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ECC" w:rsidRDefault="00B35ECC" w:rsidP="00E310F2">
      <w:pPr>
        <w:shd w:val="clear" w:color="auto" w:fill="C6D9F1"/>
        <w:jc w:val="center"/>
        <w:rPr>
          <w:rFonts w:ascii="Times New Roman" w:hAnsi="Times New Roman"/>
          <w:sz w:val="24"/>
          <w:szCs w:val="24"/>
          <w:lang w:val="sr-Cyrl-CS"/>
        </w:rPr>
      </w:pPr>
      <w:r>
        <w:rPr>
          <w:rFonts w:ascii="Times New Roman" w:hAnsi="Times New Roman"/>
          <w:sz w:val="24"/>
          <w:szCs w:val="24"/>
        </w:rPr>
        <w:t>O</w:t>
      </w:r>
      <w:r>
        <w:rPr>
          <w:rFonts w:ascii="Times New Roman" w:hAnsi="Times New Roman"/>
          <w:sz w:val="24"/>
          <w:szCs w:val="24"/>
          <w:lang w:val="sr-Cyrl-CS"/>
        </w:rPr>
        <w:t>СНОВНА ШКОЛА „АЦА АЛЕКСИЋ“</w:t>
      </w:r>
    </w:p>
    <w:p w:rsidR="00B35ECC" w:rsidRDefault="00B35ECC" w:rsidP="00E310F2">
      <w:pPr>
        <w:shd w:val="clear" w:color="auto" w:fill="C6D9F1"/>
        <w:jc w:val="center"/>
        <w:rPr>
          <w:rFonts w:ascii="Times New Roman" w:hAnsi="Times New Roman"/>
          <w:sz w:val="24"/>
          <w:szCs w:val="24"/>
          <w:lang w:val="ru-RU"/>
        </w:rPr>
      </w:pPr>
      <w:r>
        <w:rPr>
          <w:rFonts w:ascii="Times New Roman" w:hAnsi="Times New Roman"/>
          <w:sz w:val="24"/>
          <w:szCs w:val="24"/>
          <w:lang w:val="ru-RU"/>
        </w:rPr>
        <w:t>ЈАШЕ ПЕТРОВИЋА 6</w:t>
      </w:r>
    </w:p>
    <w:p w:rsidR="00B35ECC" w:rsidRDefault="00B35ECC" w:rsidP="00E310F2">
      <w:pPr>
        <w:shd w:val="clear" w:color="auto" w:fill="C6D9F1"/>
        <w:jc w:val="center"/>
        <w:rPr>
          <w:rFonts w:ascii="Times New Roman" w:hAnsi="Times New Roman"/>
          <w:sz w:val="24"/>
          <w:szCs w:val="24"/>
          <w:lang w:val="ru-RU"/>
        </w:rPr>
      </w:pPr>
      <w:r>
        <w:rPr>
          <w:rFonts w:ascii="Times New Roman" w:hAnsi="Times New Roman"/>
          <w:sz w:val="24"/>
          <w:szCs w:val="24"/>
          <w:lang w:val="ru-RU"/>
        </w:rPr>
        <w:t>АЛЕКСАНДРОВАЦ</w:t>
      </w:r>
    </w:p>
    <w:p w:rsidR="00B35ECC" w:rsidRDefault="00B35ECC" w:rsidP="00E310F2">
      <w:pPr>
        <w:jc w:val="center"/>
        <w:rPr>
          <w:rFonts w:ascii="Times New Roman" w:hAnsi="Times New Roman"/>
          <w:sz w:val="24"/>
          <w:szCs w:val="24"/>
          <w:lang w:val="ru-RU"/>
        </w:rPr>
      </w:pPr>
    </w:p>
    <w:p w:rsidR="00B35ECC" w:rsidRDefault="00B35ECC" w:rsidP="00E310F2">
      <w:pPr>
        <w:jc w:val="center"/>
        <w:rPr>
          <w:rFonts w:ascii="Times New Roman" w:hAnsi="Times New Roman"/>
          <w:b/>
          <w:bCs/>
          <w:i/>
          <w:iCs/>
          <w:sz w:val="24"/>
          <w:szCs w:val="24"/>
          <w:lang w:val="ru-RU"/>
        </w:rPr>
      </w:pPr>
    </w:p>
    <w:p w:rsidR="00B35ECC" w:rsidRDefault="00B35ECC" w:rsidP="00E310F2">
      <w:pPr>
        <w:jc w:val="center"/>
        <w:rPr>
          <w:rFonts w:ascii="Times New Roman" w:hAnsi="Times New Roman"/>
          <w:b/>
          <w:bCs/>
          <w:i/>
          <w:iCs/>
          <w:sz w:val="24"/>
          <w:szCs w:val="24"/>
          <w:lang w:val="ru-RU"/>
        </w:rPr>
      </w:pPr>
    </w:p>
    <w:p w:rsidR="00B35ECC" w:rsidRDefault="00B35ECC" w:rsidP="00E310F2">
      <w:pPr>
        <w:jc w:val="center"/>
        <w:rPr>
          <w:rFonts w:ascii="Times New Roman" w:hAnsi="Times New Roman"/>
          <w:b/>
          <w:bCs/>
          <w:i/>
          <w:iCs/>
          <w:sz w:val="24"/>
          <w:szCs w:val="24"/>
          <w:lang w:val="ru-RU"/>
        </w:rPr>
      </w:pPr>
    </w:p>
    <w:p w:rsidR="00B35ECC" w:rsidRDefault="00B35ECC" w:rsidP="00E310F2">
      <w:pPr>
        <w:jc w:val="center"/>
        <w:rPr>
          <w:rFonts w:ascii="Times New Roman" w:hAnsi="Times New Roman"/>
          <w:b/>
          <w:bCs/>
          <w:sz w:val="24"/>
          <w:szCs w:val="24"/>
          <w:lang w:val="ru-RU"/>
        </w:rPr>
      </w:pPr>
      <w:r>
        <w:rPr>
          <w:rFonts w:ascii="Times New Roman" w:hAnsi="Times New Roman"/>
          <w:b/>
          <w:bCs/>
          <w:sz w:val="24"/>
          <w:szCs w:val="24"/>
          <w:lang w:val="ru-RU"/>
        </w:rPr>
        <w:t>КОНКУРСНА ДОКУМЕНТАЦИЈА</w:t>
      </w:r>
    </w:p>
    <w:p w:rsidR="00B35ECC" w:rsidRDefault="00B35ECC" w:rsidP="00E310F2">
      <w:pPr>
        <w:jc w:val="center"/>
        <w:rPr>
          <w:rFonts w:ascii="Times New Roman" w:hAnsi="Times New Roman"/>
          <w:b/>
          <w:bCs/>
          <w:i/>
          <w:iCs/>
          <w:sz w:val="24"/>
          <w:szCs w:val="24"/>
          <w:lang w:val="ru-RU"/>
        </w:rPr>
      </w:pPr>
    </w:p>
    <w:p w:rsidR="00B35ECC" w:rsidRDefault="00B35ECC" w:rsidP="00E310F2">
      <w:pPr>
        <w:jc w:val="center"/>
        <w:rPr>
          <w:rFonts w:ascii="Times New Roman" w:hAnsi="Times New Roman"/>
          <w:b/>
          <w:bCs/>
          <w:i/>
          <w:iCs/>
          <w:sz w:val="24"/>
          <w:szCs w:val="24"/>
          <w:lang w:val="ru-RU"/>
        </w:rPr>
      </w:pPr>
    </w:p>
    <w:p w:rsidR="0036506D" w:rsidRDefault="00B35ECC" w:rsidP="0036506D">
      <w:pPr>
        <w:jc w:val="center"/>
        <w:rPr>
          <w:rFonts w:ascii="Times New Roman" w:hAnsi="Times New Roman"/>
          <w:b/>
          <w:bCs/>
          <w:sz w:val="24"/>
          <w:szCs w:val="24"/>
        </w:rPr>
      </w:pPr>
      <w:r>
        <w:rPr>
          <w:rFonts w:ascii="Times New Roman" w:hAnsi="Times New Roman"/>
          <w:b/>
          <w:bCs/>
          <w:sz w:val="24"/>
          <w:szCs w:val="24"/>
          <w:lang w:val="ru-RU"/>
        </w:rPr>
        <w:t>НАБАВКА ДОБАРА - ЕЛЕКТРИЧНЕ ЕНЕРГИЈЕ</w:t>
      </w:r>
    </w:p>
    <w:p w:rsidR="0036506D" w:rsidRPr="0036506D" w:rsidRDefault="0093293A" w:rsidP="0036506D">
      <w:pPr>
        <w:jc w:val="center"/>
        <w:rPr>
          <w:rFonts w:ascii="Times New Roman" w:hAnsi="Times New Roman"/>
          <w:b/>
          <w:bCs/>
          <w:sz w:val="24"/>
          <w:szCs w:val="24"/>
          <w:lang w:val="sr-Cyrl-RS"/>
        </w:rPr>
      </w:pPr>
      <w:r>
        <w:rPr>
          <w:rFonts w:ascii="Times New Roman" w:hAnsi="Times New Roman"/>
          <w:b/>
          <w:bCs/>
          <w:sz w:val="24"/>
          <w:szCs w:val="24"/>
          <w:lang w:val="sr-Cyrl-RS"/>
        </w:rPr>
        <w:t>ЗА 20</w:t>
      </w:r>
      <w:r>
        <w:rPr>
          <w:rFonts w:ascii="Times New Roman" w:hAnsi="Times New Roman"/>
          <w:b/>
          <w:bCs/>
          <w:sz w:val="24"/>
          <w:szCs w:val="24"/>
        </w:rPr>
        <w:t>20</w:t>
      </w:r>
      <w:r w:rsidR="0036506D">
        <w:rPr>
          <w:rFonts w:ascii="Times New Roman" w:hAnsi="Times New Roman"/>
          <w:b/>
          <w:bCs/>
          <w:sz w:val="24"/>
          <w:szCs w:val="24"/>
          <w:lang w:val="sr-Cyrl-RS"/>
        </w:rPr>
        <w:t>.ГОДИНУ</w:t>
      </w:r>
    </w:p>
    <w:p w:rsidR="00B35ECC" w:rsidRDefault="00B35ECC" w:rsidP="00E310F2">
      <w:pPr>
        <w:jc w:val="center"/>
        <w:rPr>
          <w:rFonts w:ascii="Times New Roman" w:hAnsi="Times New Roman"/>
          <w:b/>
          <w:bCs/>
          <w:i/>
          <w:iCs/>
          <w:sz w:val="24"/>
          <w:szCs w:val="24"/>
          <w:lang w:val="ru-RU"/>
        </w:rPr>
      </w:pPr>
    </w:p>
    <w:p w:rsidR="00B35ECC" w:rsidRDefault="00B35ECC" w:rsidP="00E310F2">
      <w:pPr>
        <w:jc w:val="center"/>
        <w:rPr>
          <w:rFonts w:ascii="Times New Roman" w:hAnsi="Times New Roman"/>
          <w:b/>
          <w:bCs/>
          <w:sz w:val="24"/>
          <w:szCs w:val="24"/>
          <w:lang w:val="ru-RU"/>
        </w:rPr>
      </w:pPr>
      <w:r>
        <w:rPr>
          <w:rFonts w:ascii="Times New Roman" w:hAnsi="Times New Roman"/>
          <w:b/>
          <w:bCs/>
          <w:sz w:val="24"/>
          <w:szCs w:val="24"/>
          <w:lang w:val="ru-RU"/>
        </w:rPr>
        <w:t xml:space="preserve">ЈАВНА НАБАКА МАЛЕ ВРЕДНОСТИ </w:t>
      </w:r>
    </w:p>
    <w:p w:rsidR="00B35ECC" w:rsidRPr="00E95361" w:rsidRDefault="00B35ECC" w:rsidP="00E310F2">
      <w:pPr>
        <w:jc w:val="center"/>
        <w:rPr>
          <w:rFonts w:ascii="Times New Roman" w:hAnsi="Times New Roman"/>
          <w:b/>
          <w:bCs/>
          <w:sz w:val="24"/>
          <w:szCs w:val="24"/>
        </w:rPr>
      </w:pPr>
      <w:r>
        <w:rPr>
          <w:rFonts w:ascii="Times New Roman" w:hAnsi="Times New Roman"/>
          <w:b/>
          <w:bCs/>
          <w:sz w:val="24"/>
          <w:szCs w:val="24"/>
          <w:lang w:val="ru-RU"/>
        </w:rPr>
        <w:t xml:space="preserve"> Бр. 4</w:t>
      </w:r>
      <w:r>
        <w:rPr>
          <w:rFonts w:ascii="Times New Roman" w:hAnsi="Times New Roman"/>
          <w:b/>
          <w:bCs/>
          <w:sz w:val="24"/>
          <w:szCs w:val="24"/>
          <w:lang w:val="sr-Cyrl-CS"/>
        </w:rPr>
        <w:t>/201</w:t>
      </w:r>
      <w:r w:rsidR="0093293A">
        <w:rPr>
          <w:rFonts w:ascii="Times New Roman" w:hAnsi="Times New Roman"/>
          <w:b/>
          <w:bCs/>
          <w:sz w:val="24"/>
          <w:szCs w:val="24"/>
        </w:rPr>
        <w:t>9</w:t>
      </w:r>
    </w:p>
    <w:p w:rsidR="00B35ECC" w:rsidRDefault="00B35ECC" w:rsidP="00E310F2">
      <w:pPr>
        <w:jc w:val="center"/>
        <w:rPr>
          <w:rFonts w:ascii="Times New Roman" w:hAnsi="Times New Roman"/>
          <w:b/>
          <w:bCs/>
          <w:sz w:val="24"/>
          <w:szCs w:val="24"/>
          <w:lang w:val="ru-RU"/>
        </w:rPr>
      </w:pPr>
    </w:p>
    <w:p w:rsidR="00B35ECC" w:rsidRDefault="00B35ECC" w:rsidP="00E310F2">
      <w:pPr>
        <w:jc w:val="center"/>
        <w:rPr>
          <w:rFonts w:ascii="Times New Roman" w:hAnsi="Times New Roman"/>
          <w:i/>
          <w:iCs/>
          <w:sz w:val="24"/>
          <w:szCs w:val="24"/>
          <w:lang w:val="ru-RU"/>
        </w:rPr>
      </w:pPr>
    </w:p>
    <w:p w:rsidR="00B35ECC" w:rsidRDefault="00B35ECC" w:rsidP="00E310F2">
      <w:pPr>
        <w:jc w:val="center"/>
        <w:rPr>
          <w:rFonts w:ascii="Times New Roman" w:hAnsi="Times New Roman"/>
          <w:i/>
          <w:iCs/>
          <w:sz w:val="24"/>
          <w:szCs w:val="24"/>
          <w:lang w:val="ru-RU"/>
        </w:rPr>
      </w:pPr>
    </w:p>
    <w:p w:rsidR="00B35ECC" w:rsidRDefault="00B35ECC" w:rsidP="00E310F2">
      <w:pPr>
        <w:rPr>
          <w:rFonts w:ascii="Times New Roman" w:hAnsi="Times New Roman"/>
          <w:i/>
          <w:iCs/>
          <w:sz w:val="24"/>
          <w:szCs w:val="24"/>
          <w:lang w:val="ru-RU"/>
        </w:rPr>
      </w:pPr>
    </w:p>
    <w:p w:rsidR="00B35ECC" w:rsidRDefault="00B35ECC" w:rsidP="00E310F2">
      <w:pPr>
        <w:jc w:val="center"/>
        <w:rPr>
          <w:rFonts w:ascii="Times New Roman" w:hAnsi="Times New Roman"/>
          <w:i/>
          <w:iCs/>
          <w:sz w:val="24"/>
          <w:szCs w:val="24"/>
          <w:lang w:val="ru-RU"/>
        </w:rPr>
      </w:pPr>
    </w:p>
    <w:p w:rsidR="00B35ECC" w:rsidRDefault="00B35ECC" w:rsidP="00E310F2">
      <w:pPr>
        <w:jc w:val="center"/>
        <w:rPr>
          <w:rFonts w:ascii="Times New Roman" w:hAnsi="Times New Roman"/>
          <w:i/>
          <w:iCs/>
          <w:sz w:val="24"/>
          <w:szCs w:val="24"/>
          <w:lang w:val="ru-RU"/>
        </w:rPr>
      </w:pPr>
    </w:p>
    <w:p w:rsidR="00B35ECC" w:rsidRDefault="00B35ECC" w:rsidP="00E310F2">
      <w:pPr>
        <w:jc w:val="center"/>
        <w:rPr>
          <w:rFonts w:ascii="Times New Roman" w:hAnsi="Times New Roman"/>
          <w:i/>
          <w:iCs/>
          <w:sz w:val="24"/>
          <w:szCs w:val="24"/>
          <w:lang w:val="ru-RU"/>
        </w:rPr>
      </w:pPr>
    </w:p>
    <w:p w:rsidR="00B35ECC" w:rsidRDefault="00B35ECC" w:rsidP="00E310F2">
      <w:pPr>
        <w:jc w:val="center"/>
        <w:rPr>
          <w:rFonts w:ascii="Times New Roman" w:hAnsi="Times New Roman"/>
          <w:i/>
          <w:iCs/>
          <w:sz w:val="24"/>
          <w:szCs w:val="24"/>
          <w:lang w:val="ru-RU"/>
        </w:rPr>
      </w:pPr>
    </w:p>
    <w:p w:rsidR="00B35ECC" w:rsidRDefault="00B35ECC" w:rsidP="00E310F2">
      <w:pPr>
        <w:jc w:val="center"/>
        <w:rPr>
          <w:rFonts w:ascii="Times New Roman" w:hAnsi="Times New Roman"/>
          <w:i/>
          <w:iCs/>
          <w:sz w:val="24"/>
          <w:szCs w:val="24"/>
          <w:lang w:val="ru-RU"/>
        </w:rPr>
      </w:pPr>
    </w:p>
    <w:p w:rsidR="00B35ECC" w:rsidRDefault="00B35ECC" w:rsidP="00E310F2">
      <w:pPr>
        <w:jc w:val="center"/>
        <w:rPr>
          <w:rFonts w:ascii="Times New Roman" w:hAnsi="Times New Roman"/>
          <w:i/>
          <w:iCs/>
          <w:sz w:val="24"/>
          <w:szCs w:val="24"/>
          <w:lang w:val="ru-RU"/>
        </w:rPr>
      </w:pPr>
    </w:p>
    <w:p w:rsidR="00B35ECC" w:rsidRDefault="00B35ECC" w:rsidP="00E310F2">
      <w:pPr>
        <w:jc w:val="center"/>
        <w:rPr>
          <w:rFonts w:ascii="Times New Roman" w:hAnsi="Times New Roman"/>
          <w:i/>
          <w:iCs/>
          <w:sz w:val="24"/>
          <w:szCs w:val="24"/>
          <w:lang w:val="ru-RU"/>
        </w:rPr>
      </w:pPr>
    </w:p>
    <w:p w:rsidR="00B35ECC" w:rsidRDefault="00B35ECC" w:rsidP="00E310F2">
      <w:pPr>
        <w:jc w:val="center"/>
        <w:rPr>
          <w:rFonts w:ascii="Times New Roman" w:hAnsi="Times New Roman"/>
          <w:b/>
          <w:bCs/>
          <w:sz w:val="24"/>
          <w:szCs w:val="24"/>
          <w:lang w:val="ru-RU"/>
        </w:rPr>
      </w:pPr>
      <w:r>
        <w:rPr>
          <w:rFonts w:ascii="Times New Roman" w:hAnsi="Times New Roman"/>
          <w:b/>
          <w:bCs/>
          <w:sz w:val="24"/>
          <w:szCs w:val="24"/>
        </w:rPr>
        <w:t>A</w:t>
      </w:r>
      <w:r>
        <w:rPr>
          <w:rFonts w:ascii="Times New Roman" w:hAnsi="Times New Roman"/>
          <w:b/>
          <w:bCs/>
          <w:sz w:val="24"/>
          <w:szCs w:val="24"/>
          <w:lang w:val="sr-Cyrl-CS"/>
        </w:rPr>
        <w:t>лександровац</w:t>
      </w:r>
      <w:proofErr w:type="gramStart"/>
      <w:r>
        <w:rPr>
          <w:rFonts w:ascii="Times New Roman" w:hAnsi="Times New Roman"/>
          <w:b/>
          <w:bCs/>
          <w:sz w:val="24"/>
          <w:szCs w:val="24"/>
          <w:lang w:val="sr-Cyrl-CS"/>
        </w:rPr>
        <w:t>,</w:t>
      </w:r>
      <w:r>
        <w:rPr>
          <w:rFonts w:ascii="Times New Roman" w:hAnsi="Times New Roman"/>
          <w:b/>
          <w:bCs/>
          <w:sz w:val="24"/>
          <w:szCs w:val="24"/>
          <w:lang w:val="ru-RU"/>
        </w:rPr>
        <w:t xml:space="preserve"> </w:t>
      </w:r>
      <w:r>
        <w:rPr>
          <w:rFonts w:ascii="Times New Roman" w:hAnsi="Times New Roman"/>
          <w:b/>
          <w:bCs/>
          <w:sz w:val="24"/>
          <w:szCs w:val="24"/>
          <w:lang w:val="sr-Cyrl-CS"/>
        </w:rPr>
        <w:t xml:space="preserve"> децембар</w:t>
      </w:r>
      <w:proofErr w:type="gramEnd"/>
      <w:r>
        <w:rPr>
          <w:rFonts w:ascii="Times New Roman" w:hAnsi="Times New Roman"/>
          <w:b/>
          <w:bCs/>
          <w:sz w:val="24"/>
          <w:szCs w:val="24"/>
          <w:lang w:val="sr-Cyrl-CS"/>
        </w:rPr>
        <w:t xml:space="preserve"> </w:t>
      </w:r>
      <w:r>
        <w:rPr>
          <w:rFonts w:ascii="Times New Roman" w:hAnsi="Times New Roman"/>
          <w:b/>
          <w:bCs/>
          <w:sz w:val="24"/>
          <w:szCs w:val="24"/>
          <w:lang w:val="ru-RU"/>
        </w:rPr>
        <w:t>201</w:t>
      </w:r>
      <w:r w:rsidR="0093293A">
        <w:rPr>
          <w:rFonts w:ascii="Times New Roman" w:hAnsi="Times New Roman"/>
          <w:b/>
          <w:bCs/>
          <w:sz w:val="24"/>
          <w:szCs w:val="24"/>
        </w:rPr>
        <w:t>9</w:t>
      </w:r>
      <w:r>
        <w:rPr>
          <w:rFonts w:ascii="Times New Roman" w:hAnsi="Times New Roman"/>
          <w:b/>
          <w:bCs/>
          <w:sz w:val="24"/>
          <w:szCs w:val="24"/>
          <w:lang w:val="ru-RU"/>
        </w:rPr>
        <w:t xml:space="preserve"> . године</w:t>
      </w:r>
    </w:p>
    <w:p w:rsidR="00B35ECC" w:rsidRDefault="00B35ECC" w:rsidP="00E310F2">
      <w:pPr>
        <w:jc w:val="center"/>
        <w:rPr>
          <w:rFonts w:ascii="Times New Roman" w:hAnsi="Times New Roman"/>
          <w:sz w:val="24"/>
          <w:szCs w:val="24"/>
          <w:lang w:val="ru-RU"/>
        </w:rPr>
      </w:pP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lastRenderedPageBreak/>
        <w:t xml:space="preserve">            На основу чл. 39. и 61. Закона о јавним набавкама („Сл. гласник РС” бр. 124/12,14/15,68/15,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 припремљена је:</w:t>
      </w:r>
    </w:p>
    <w:p w:rsidR="00B35ECC" w:rsidRDefault="00B35ECC" w:rsidP="00E310F2">
      <w:pPr>
        <w:shd w:val="clear" w:color="auto" w:fill="C6D9F1"/>
        <w:jc w:val="center"/>
        <w:rPr>
          <w:rFonts w:ascii="Times New Roman" w:hAnsi="Times New Roman"/>
          <w:b/>
          <w:bCs/>
          <w:sz w:val="24"/>
          <w:szCs w:val="24"/>
          <w:lang w:val="ru-RU"/>
        </w:rPr>
      </w:pPr>
      <w:r>
        <w:rPr>
          <w:rFonts w:ascii="Times New Roman" w:hAnsi="Times New Roman"/>
          <w:b/>
          <w:bCs/>
          <w:sz w:val="24"/>
          <w:szCs w:val="24"/>
          <w:lang w:val="ru-RU"/>
        </w:rPr>
        <w:t>КОНКУРСНА ДОКУМЕНТАЦИЈА</w:t>
      </w:r>
    </w:p>
    <w:p w:rsidR="00B35ECC" w:rsidRPr="008920E4" w:rsidRDefault="00B35ECC" w:rsidP="00E310F2">
      <w:pPr>
        <w:shd w:val="clear" w:color="auto" w:fill="C6D9F1"/>
        <w:jc w:val="center"/>
        <w:rPr>
          <w:rFonts w:ascii="Times New Roman" w:hAnsi="Times New Roman"/>
          <w:b/>
          <w:bCs/>
          <w:sz w:val="24"/>
          <w:szCs w:val="24"/>
          <w:lang w:val="sr-Cyrl-CS"/>
        </w:rPr>
      </w:pPr>
      <w:r>
        <w:rPr>
          <w:rFonts w:ascii="Times New Roman" w:hAnsi="Times New Roman"/>
          <w:b/>
          <w:bCs/>
          <w:sz w:val="24"/>
          <w:szCs w:val="24"/>
          <w:lang w:val="ru-RU"/>
        </w:rPr>
        <w:t>набавка добара - електричне енергије</w:t>
      </w:r>
      <w:r>
        <w:rPr>
          <w:rFonts w:ascii="Times New Roman" w:hAnsi="Times New Roman"/>
          <w:b/>
          <w:bCs/>
          <w:sz w:val="24"/>
          <w:szCs w:val="24"/>
        </w:rPr>
        <w:t xml:space="preserve"> </w:t>
      </w:r>
      <w:r w:rsidR="0093293A">
        <w:rPr>
          <w:rFonts w:ascii="Times New Roman" w:hAnsi="Times New Roman"/>
          <w:b/>
          <w:bCs/>
          <w:sz w:val="24"/>
          <w:szCs w:val="24"/>
          <w:lang w:val="sr-Cyrl-CS"/>
        </w:rPr>
        <w:t>за 20</w:t>
      </w:r>
      <w:r w:rsidR="0093293A">
        <w:rPr>
          <w:rFonts w:ascii="Times New Roman" w:hAnsi="Times New Roman"/>
          <w:b/>
          <w:bCs/>
          <w:sz w:val="24"/>
          <w:szCs w:val="24"/>
        </w:rPr>
        <w:t>20</w:t>
      </w:r>
      <w:r>
        <w:rPr>
          <w:rFonts w:ascii="Times New Roman" w:hAnsi="Times New Roman"/>
          <w:b/>
          <w:bCs/>
          <w:sz w:val="24"/>
          <w:szCs w:val="24"/>
          <w:lang w:val="sr-Cyrl-CS"/>
        </w:rPr>
        <w:t>.годину</w:t>
      </w:r>
    </w:p>
    <w:p w:rsidR="00B35ECC" w:rsidRDefault="00B35ECC" w:rsidP="00E310F2">
      <w:pPr>
        <w:shd w:val="clear" w:color="auto" w:fill="C6D9F1"/>
        <w:jc w:val="center"/>
        <w:rPr>
          <w:rFonts w:ascii="Times New Roman" w:hAnsi="Times New Roman"/>
          <w:b/>
          <w:bCs/>
          <w:sz w:val="24"/>
          <w:szCs w:val="24"/>
          <w:lang w:val="ru-RU"/>
        </w:rPr>
      </w:pPr>
      <w:r>
        <w:rPr>
          <w:rFonts w:ascii="Times New Roman" w:hAnsi="Times New Roman"/>
          <w:b/>
          <w:bCs/>
          <w:sz w:val="24"/>
          <w:szCs w:val="24"/>
          <w:lang w:val="ru-RU"/>
        </w:rPr>
        <w:t>јавна набавка мале вредности</w:t>
      </w:r>
    </w:p>
    <w:p w:rsidR="00B35ECC" w:rsidRPr="00E95361" w:rsidRDefault="00B35ECC" w:rsidP="00E310F2">
      <w:pPr>
        <w:shd w:val="clear" w:color="auto" w:fill="C6D9F1"/>
        <w:jc w:val="center"/>
        <w:rPr>
          <w:rFonts w:ascii="Times New Roman" w:hAnsi="Times New Roman"/>
          <w:b/>
          <w:bCs/>
          <w:sz w:val="24"/>
          <w:szCs w:val="24"/>
        </w:rPr>
      </w:pPr>
      <w:r>
        <w:rPr>
          <w:rFonts w:ascii="Times New Roman" w:hAnsi="Times New Roman"/>
          <w:b/>
          <w:bCs/>
          <w:sz w:val="24"/>
          <w:szCs w:val="24"/>
          <w:lang w:val="ru-RU"/>
        </w:rPr>
        <w:t xml:space="preserve">број </w:t>
      </w:r>
      <w:r>
        <w:rPr>
          <w:rFonts w:ascii="Times New Roman" w:hAnsi="Times New Roman"/>
          <w:b/>
          <w:bCs/>
          <w:sz w:val="24"/>
          <w:szCs w:val="24"/>
          <w:lang w:val="sr-Cyrl-CS"/>
        </w:rPr>
        <w:t>4/201</w:t>
      </w:r>
      <w:r w:rsidR="0093293A">
        <w:rPr>
          <w:rFonts w:ascii="Times New Roman" w:hAnsi="Times New Roman"/>
          <w:b/>
          <w:bCs/>
          <w:sz w:val="24"/>
          <w:szCs w:val="24"/>
        </w:rPr>
        <w:t>9</w:t>
      </w:r>
    </w:p>
    <w:p w:rsidR="00B35ECC" w:rsidRDefault="00B35ECC" w:rsidP="00E310F2">
      <w:pPr>
        <w:shd w:val="clear" w:color="auto" w:fill="C6D9F1"/>
        <w:jc w:val="center"/>
        <w:rPr>
          <w:rFonts w:ascii="Times New Roman" w:hAnsi="Times New Roman"/>
          <w:b/>
          <w:bCs/>
          <w:sz w:val="24"/>
          <w:szCs w:val="24"/>
          <w:lang w:val="ru-RU"/>
        </w:rPr>
      </w:pPr>
    </w:p>
    <w:p w:rsidR="00B35ECC" w:rsidRDefault="00B35ECC" w:rsidP="00E310F2">
      <w:pPr>
        <w:jc w:val="both"/>
        <w:rPr>
          <w:rFonts w:ascii="Times New Roman" w:hAnsi="Times New Roman"/>
          <w:sz w:val="24"/>
          <w:szCs w:val="24"/>
        </w:rPr>
      </w:pPr>
      <w:r>
        <w:rPr>
          <w:rFonts w:ascii="Times New Roman" w:hAnsi="Times New Roman"/>
          <w:sz w:val="24"/>
          <w:szCs w:val="24"/>
        </w:rPr>
        <w:t>Конкурсна документација садржи:</w:t>
      </w:r>
    </w:p>
    <w:tbl>
      <w:tblPr>
        <w:tblW w:w="0" w:type="auto"/>
        <w:tblLayout w:type="fixed"/>
        <w:tblLook w:val="00A0" w:firstRow="1" w:lastRow="0" w:firstColumn="1" w:lastColumn="0" w:noHBand="0" w:noVBand="0"/>
      </w:tblPr>
      <w:tblGrid>
        <w:gridCol w:w="1553"/>
        <w:gridCol w:w="7627"/>
      </w:tblGrid>
      <w:tr w:rsidR="00B35ECC" w:rsidTr="00E310F2">
        <w:tc>
          <w:tcPr>
            <w:tcW w:w="1553" w:type="dxa"/>
            <w:tcBorders>
              <w:top w:val="single" w:sz="4" w:space="0" w:color="000000"/>
              <w:left w:val="single" w:sz="4" w:space="0" w:color="000000"/>
              <w:bottom w:val="single" w:sz="4" w:space="0" w:color="000000"/>
              <w:right w:val="nil"/>
            </w:tcBorders>
          </w:tcPr>
          <w:p w:rsidR="00B35ECC" w:rsidRDefault="00B35ECC">
            <w:pPr>
              <w:jc w:val="both"/>
              <w:rPr>
                <w:rFonts w:ascii="Times New Roman" w:hAnsi="Times New Roman"/>
                <w:b/>
                <w:bCs/>
                <w:i/>
                <w:iCs/>
                <w:sz w:val="24"/>
                <w:szCs w:val="24"/>
              </w:rPr>
            </w:pPr>
            <w:r>
              <w:rPr>
                <w:rFonts w:ascii="Times New Roman" w:hAnsi="Times New Roman"/>
                <w:b/>
                <w:bCs/>
                <w:i/>
                <w:iCs/>
                <w:sz w:val="24"/>
                <w:szCs w:val="24"/>
                <w:lang w:val="sr-Cyrl-CS"/>
              </w:rPr>
              <w:t>Поглавље</w:t>
            </w:r>
          </w:p>
        </w:tc>
        <w:tc>
          <w:tcPr>
            <w:tcW w:w="7627" w:type="dxa"/>
            <w:tcBorders>
              <w:top w:val="single" w:sz="4" w:space="0" w:color="000000"/>
              <w:left w:val="single" w:sz="4" w:space="0" w:color="000000"/>
              <w:bottom w:val="single" w:sz="4" w:space="0" w:color="000000"/>
              <w:right w:val="nil"/>
            </w:tcBorders>
          </w:tcPr>
          <w:p w:rsidR="00B35ECC" w:rsidRDefault="00B35ECC">
            <w:pPr>
              <w:jc w:val="center"/>
              <w:rPr>
                <w:rFonts w:ascii="Times New Roman" w:hAnsi="Times New Roman"/>
                <w:b/>
                <w:bCs/>
                <w:i/>
                <w:iCs/>
                <w:sz w:val="24"/>
                <w:szCs w:val="24"/>
              </w:rPr>
            </w:pPr>
            <w:r>
              <w:rPr>
                <w:rFonts w:ascii="Times New Roman" w:hAnsi="Times New Roman"/>
                <w:b/>
                <w:bCs/>
                <w:i/>
                <w:iCs/>
                <w:sz w:val="24"/>
                <w:szCs w:val="24"/>
              </w:rPr>
              <w:t>Назив</w:t>
            </w:r>
            <w:r>
              <w:rPr>
                <w:rFonts w:ascii="Times New Roman" w:hAnsi="Times New Roman"/>
                <w:b/>
                <w:bCs/>
                <w:i/>
                <w:iCs/>
                <w:sz w:val="24"/>
                <w:szCs w:val="24"/>
                <w:lang w:val="sr-Cyrl-CS"/>
              </w:rPr>
              <w:t xml:space="preserve"> поглавља</w:t>
            </w:r>
          </w:p>
        </w:tc>
      </w:tr>
      <w:tr w:rsidR="00B35ECC" w:rsidTr="00E310F2">
        <w:trPr>
          <w:trHeight w:val="255"/>
        </w:trPr>
        <w:tc>
          <w:tcPr>
            <w:tcW w:w="1553" w:type="dxa"/>
            <w:tcBorders>
              <w:top w:val="single" w:sz="4" w:space="0" w:color="000000"/>
              <w:left w:val="single" w:sz="4" w:space="0" w:color="000000"/>
              <w:bottom w:val="single" w:sz="4" w:space="0" w:color="auto"/>
              <w:right w:val="nil"/>
            </w:tcBorders>
          </w:tcPr>
          <w:p w:rsidR="00B35ECC" w:rsidRDefault="00B35ECC">
            <w:pPr>
              <w:snapToGrid w:val="0"/>
              <w:jc w:val="center"/>
              <w:rPr>
                <w:rFonts w:ascii="Times New Roman" w:hAnsi="Times New Roman"/>
                <w:sz w:val="24"/>
                <w:szCs w:val="24"/>
              </w:rPr>
            </w:pPr>
          </w:p>
        </w:tc>
        <w:tc>
          <w:tcPr>
            <w:tcW w:w="7627" w:type="dxa"/>
            <w:tcBorders>
              <w:top w:val="single" w:sz="4" w:space="0" w:color="000000"/>
              <w:left w:val="single" w:sz="4" w:space="0" w:color="000000"/>
              <w:bottom w:val="single" w:sz="4" w:space="0" w:color="auto"/>
              <w:right w:val="nil"/>
            </w:tcBorders>
          </w:tcPr>
          <w:p w:rsidR="00B35ECC" w:rsidRDefault="00B35ECC">
            <w:pPr>
              <w:snapToGrid w:val="0"/>
              <w:jc w:val="both"/>
              <w:rPr>
                <w:rFonts w:ascii="Times New Roman" w:hAnsi="Times New Roman"/>
                <w:sz w:val="24"/>
                <w:szCs w:val="24"/>
              </w:rPr>
            </w:pPr>
          </w:p>
          <w:p w:rsidR="00B35ECC" w:rsidRDefault="00B35ECC">
            <w:pPr>
              <w:snapToGrid w:val="0"/>
              <w:jc w:val="both"/>
              <w:rPr>
                <w:rFonts w:ascii="Times New Roman" w:hAnsi="Times New Roman"/>
                <w:sz w:val="24"/>
                <w:szCs w:val="24"/>
              </w:rPr>
            </w:pPr>
            <w:r>
              <w:rPr>
                <w:rFonts w:ascii="Times New Roman" w:hAnsi="Times New Roman"/>
                <w:sz w:val="24"/>
                <w:szCs w:val="24"/>
              </w:rPr>
              <w:t>Позив за подношење понуда</w:t>
            </w:r>
          </w:p>
        </w:tc>
      </w:tr>
      <w:tr w:rsidR="00B35ECC" w:rsidTr="00E310F2">
        <w:trPr>
          <w:trHeight w:val="855"/>
        </w:trPr>
        <w:tc>
          <w:tcPr>
            <w:tcW w:w="1553" w:type="dxa"/>
            <w:tcBorders>
              <w:top w:val="single" w:sz="4" w:space="0" w:color="auto"/>
              <w:left w:val="single" w:sz="4" w:space="0" w:color="000000"/>
              <w:bottom w:val="single" w:sz="4" w:space="0" w:color="000000"/>
              <w:right w:val="nil"/>
            </w:tcBorders>
          </w:tcPr>
          <w:p w:rsidR="00B35ECC" w:rsidRDefault="00B35ECC">
            <w:pPr>
              <w:snapToGrid w:val="0"/>
              <w:jc w:val="center"/>
              <w:rPr>
                <w:rFonts w:ascii="Times New Roman" w:hAnsi="Times New Roman"/>
                <w:sz w:val="24"/>
                <w:szCs w:val="24"/>
              </w:rPr>
            </w:pPr>
          </w:p>
          <w:p w:rsidR="00B35ECC" w:rsidRDefault="00B35ECC">
            <w:pPr>
              <w:snapToGrid w:val="0"/>
              <w:jc w:val="center"/>
              <w:rPr>
                <w:rFonts w:ascii="Times New Roman" w:hAnsi="Times New Roman"/>
                <w:sz w:val="24"/>
                <w:szCs w:val="24"/>
              </w:rPr>
            </w:pPr>
            <w:r>
              <w:rPr>
                <w:rFonts w:ascii="Times New Roman" w:hAnsi="Times New Roman"/>
                <w:sz w:val="24"/>
                <w:szCs w:val="24"/>
              </w:rPr>
              <w:t>I</w:t>
            </w:r>
          </w:p>
        </w:tc>
        <w:tc>
          <w:tcPr>
            <w:tcW w:w="7627" w:type="dxa"/>
            <w:tcBorders>
              <w:top w:val="single" w:sz="4" w:space="0" w:color="auto"/>
              <w:left w:val="single" w:sz="4" w:space="0" w:color="000000"/>
              <w:bottom w:val="single" w:sz="4" w:space="0" w:color="000000"/>
              <w:right w:val="nil"/>
            </w:tcBorders>
          </w:tcPr>
          <w:p w:rsidR="00B35ECC" w:rsidRDefault="00B35ECC">
            <w:pPr>
              <w:snapToGrid w:val="0"/>
              <w:jc w:val="both"/>
              <w:rPr>
                <w:rFonts w:ascii="Times New Roman" w:hAnsi="Times New Roman"/>
                <w:sz w:val="24"/>
                <w:szCs w:val="24"/>
                <w:lang w:val="ru-RU"/>
              </w:rPr>
            </w:pPr>
          </w:p>
          <w:p w:rsidR="00B35ECC" w:rsidRDefault="00B35ECC">
            <w:pPr>
              <w:snapToGrid w:val="0"/>
              <w:jc w:val="both"/>
              <w:rPr>
                <w:rFonts w:ascii="Times New Roman" w:hAnsi="Times New Roman"/>
                <w:sz w:val="24"/>
                <w:szCs w:val="24"/>
                <w:lang w:val="ru-RU"/>
              </w:rPr>
            </w:pPr>
            <w:r>
              <w:rPr>
                <w:rFonts w:ascii="Times New Roman" w:hAnsi="Times New Roman"/>
                <w:sz w:val="24"/>
                <w:szCs w:val="24"/>
                <w:lang w:val="ru-RU"/>
              </w:rPr>
              <w:t>Општи подаци о јавној набавци</w:t>
            </w:r>
          </w:p>
        </w:tc>
      </w:tr>
      <w:tr w:rsidR="00B35ECC" w:rsidTr="00E310F2">
        <w:tc>
          <w:tcPr>
            <w:tcW w:w="1553" w:type="dxa"/>
            <w:tcBorders>
              <w:top w:val="single" w:sz="4" w:space="0" w:color="000000"/>
              <w:left w:val="single" w:sz="4" w:space="0" w:color="000000"/>
              <w:bottom w:val="single" w:sz="4" w:space="0" w:color="000000"/>
              <w:right w:val="nil"/>
            </w:tcBorders>
          </w:tcPr>
          <w:p w:rsidR="00B35ECC" w:rsidRDefault="00B35ECC">
            <w:pPr>
              <w:snapToGrid w:val="0"/>
              <w:jc w:val="center"/>
              <w:rPr>
                <w:rFonts w:ascii="Times New Roman" w:hAnsi="Times New Roman"/>
                <w:sz w:val="24"/>
                <w:szCs w:val="24"/>
              </w:rPr>
            </w:pPr>
          </w:p>
          <w:p w:rsidR="00B35ECC" w:rsidRDefault="00B35ECC">
            <w:pPr>
              <w:snapToGrid w:val="0"/>
              <w:jc w:val="center"/>
              <w:rPr>
                <w:rFonts w:ascii="Times New Roman" w:hAnsi="Times New Roman"/>
                <w:sz w:val="24"/>
                <w:szCs w:val="24"/>
              </w:rPr>
            </w:pPr>
            <w:r>
              <w:rPr>
                <w:rFonts w:ascii="Times New Roman" w:hAnsi="Times New Roman"/>
                <w:sz w:val="24"/>
                <w:szCs w:val="24"/>
              </w:rPr>
              <w:t>II</w:t>
            </w:r>
          </w:p>
        </w:tc>
        <w:tc>
          <w:tcPr>
            <w:tcW w:w="7627"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sz w:val="24"/>
                <w:szCs w:val="24"/>
                <w:lang w:val="ru-RU"/>
              </w:rPr>
            </w:pPr>
          </w:p>
          <w:p w:rsidR="00B35ECC" w:rsidRDefault="00B35ECC">
            <w:pPr>
              <w:snapToGrid w:val="0"/>
              <w:jc w:val="both"/>
              <w:rPr>
                <w:rFonts w:ascii="Times New Roman" w:hAnsi="Times New Roman"/>
                <w:sz w:val="24"/>
                <w:szCs w:val="24"/>
                <w:lang w:val="ru-RU"/>
              </w:rPr>
            </w:pPr>
            <w:r>
              <w:rPr>
                <w:rFonts w:ascii="Times New Roman" w:hAnsi="Times New Roman"/>
                <w:sz w:val="24"/>
                <w:szCs w:val="24"/>
                <w:lang w:val="ru-RU"/>
              </w:rPr>
              <w:t>Подаци о предмету јавне набавке</w:t>
            </w:r>
          </w:p>
        </w:tc>
      </w:tr>
      <w:tr w:rsidR="00B35ECC" w:rsidTr="00E310F2">
        <w:trPr>
          <w:trHeight w:val="1732"/>
        </w:trPr>
        <w:tc>
          <w:tcPr>
            <w:tcW w:w="1553" w:type="dxa"/>
            <w:tcBorders>
              <w:top w:val="single" w:sz="4" w:space="0" w:color="000000"/>
              <w:left w:val="single" w:sz="4" w:space="0" w:color="000000"/>
              <w:bottom w:val="single" w:sz="4" w:space="0" w:color="000000"/>
              <w:right w:val="nil"/>
            </w:tcBorders>
          </w:tcPr>
          <w:p w:rsidR="00B35ECC" w:rsidRDefault="00B35ECC">
            <w:pPr>
              <w:snapToGrid w:val="0"/>
              <w:jc w:val="center"/>
              <w:rPr>
                <w:rFonts w:ascii="Times New Roman" w:hAnsi="Times New Roman"/>
                <w:sz w:val="24"/>
                <w:szCs w:val="24"/>
                <w:lang w:val="sr-Cyrl-CS"/>
              </w:rPr>
            </w:pPr>
          </w:p>
          <w:p w:rsidR="00B35ECC" w:rsidRDefault="00B35ECC">
            <w:pPr>
              <w:snapToGrid w:val="0"/>
              <w:jc w:val="center"/>
              <w:rPr>
                <w:rFonts w:ascii="Times New Roman" w:hAnsi="Times New Roman"/>
                <w:sz w:val="24"/>
                <w:szCs w:val="24"/>
                <w:lang w:val="sr-Cyrl-CS"/>
              </w:rPr>
            </w:pPr>
          </w:p>
          <w:p w:rsidR="00B35ECC" w:rsidRDefault="00B35ECC">
            <w:pPr>
              <w:snapToGrid w:val="0"/>
              <w:jc w:val="center"/>
              <w:rPr>
                <w:rFonts w:ascii="Times New Roman" w:hAnsi="Times New Roman"/>
                <w:sz w:val="24"/>
                <w:szCs w:val="24"/>
              </w:rPr>
            </w:pPr>
            <w:r>
              <w:rPr>
                <w:rFonts w:ascii="Times New Roman" w:hAnsi="Times New Roman"/>
                <w:sz w:val="24"/>
                <w:szCs w:val="24"/>
              </w:rPr>
              <w:t>III</w:t>
            </w:r>
          </w:p>
        </w:tc>
        <w:tc>
          <w:tcPr>
            <w:tcW w:w="7627"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sz w:val="24"/>
                <w:szCs w:val="24"/>
                <w:lang w:val="ru-RU"/>
              </w:rPr>
            </w:pPr>
            <w:r>
              <w:rPr>
                <w:rFonts w:ascii="Times New Roman" w:hAnsi="Times New Roman"/>
                <w:sz w:val="24"/>
                <w:szCs w:val="24"/>
                <w:lang w:val="ru-RU"/>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Pr>
                <w:rFonts w:ascii="Times New Roman" w:hAnsi="Times New Roman"/>
                <w:sz w:val="24"/>
                <w:szCs w:val="24"/>
                <w:lang w:val="sr-Cyrl-CS"/>
              </w:rPr>
              <w:t>о</w:t>
            </w:r>
            <w:r>
              <w:rPr>
                <w:rFonts w:ascii="Times New Roman" w:hAnsi="Times New Roman"/>
                <w:sz w:val="24"/>
                <w:szCs w:val="24"/>
                <w:lang w:val="ru-RU"/>
              </w:rPr>
              <w:t>руке добара, евентуалне додатне услуге и сл.</w:t>
            </w:r>
          </w:p>
        </w:tc>
      </w:tr>
      <w:tr w:rsidR="00B35ECC" w:rsidTr="00E310F2">
        <w:tc>
          <w:tcPr>
            <w:tcW w:w="1553" w:type="dxa"/>
            <w:tcBorders>
              <w:top w:val="single" w:sz="4" w:space="0" w:color="000000"/>
              <w:left w:val="single" w:sz="4" w:space="0" w:color="000000"/>
              <w:bottom w:val="single" w:sz="4" w:space="0" w:color="000000"/>
              <w:right w:val="nil"/>
            </w:tcBorders>
          </w:tcPr>
          <w:p w:rsidR="00B35ECC" w:rsidRDefault="00B35ECC">
            <w:pPr>
              <w:snapToGrid w:val="0"/>
              <w:jc w:val="center"/>
              <w:rPr>
                <w:rFonts w:ascii="Times New Roman" w:hAnsi="Times New Roman"/>
                <w:sz w:val="24"/>
                <w:szCs w:val="24"/>
              </w:rPr>
            </w:pPr>
          </w:p>
          <w:p w:rsidR="00B35ECC" w:rsidRDefault="006F0D3A">
            <w:pPr>
              <w:snapToGrid w:val="0"/>
              <w:jc w:val="center"/>
              <w:rPr>
                <w:rFonts w:ascii="Times New Roman" w:hAnsi="Times New Roman"/>
                <w:sz w:val="24"/>
                <w:szCs w:val="24"/>
              </w:rPr>
            </w:pPr>
            <w:r>
              <w:rPr>
                <w:rFonts w:ascii="Times New Roman" w:hAnsi="Times New Roman"/>
                <w:sz w:val="24"/>
                <w:szCs w:val="24"/>
              </w:rPr>
              <w:t>I</w:t>
            </w:r>
            <w:r w:rsidR="00B35ECC">
              <w:rPr>
                <w:rFonts w:ascii="Times New Roman" w:hAnsi="Times New Roman"/>
                <w:sz w:val="24"/>
                <w:szCs w:val="24"/>
              </w:rPr>
              <w:t>V</w:t>
            </w:r>
          </w:p>
        </w:tc>
        <w:tc>
          <w:tcPr>
            <w:tcW w:w="7627"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sz w:val="24"/>
                <w:szCs w:val="24"/>
                <w:lang w:val="ru-RU"/>
              </w:rPr>
            </w:pPr>
            <w:r>
              <w:rPr>
                <w:rFonts w:ascii="Times New Roman" w:hAnsi="Times New Roman"/>
                <w:sz w:val="24"/>
                <w:szCs w:val="24"/>
                <w:lang w:val="ru-RU"/>
              </w:rPr>
              <w:t>Услови за учешће у поступку јавне набавке из чл. 75. и 76. Закона и упутство како се доказује испуњеност тих услова</w:t>
            </w:r>
          </w:p>
        </w:tc>
      </w:tr>
      <w:tr w:rsidR="00B35ECC" w:rsidTr="00E310F2">
        <w:tc>
          <w:tcPr>
            <w:tcW w:w="1553" w:type="dxa"/>
            <w:tcBorders>
              <w:top w:val="single" w:sz="4" w:space="0" w:color="000000"/>
              <w:left w:val="single" w:sz="4" w:space="0" w:color="000000"/>
              <w:bottom w:val="single" w:sz="4" w:space="0" w:color="000000"/>
              <w:right w:val="nil"/>
            </w:tcBorders>
          </w:tcPr>
          <w:p w:rsidR="00B35ECC" w:rsidRDefault="00B35ECC">
            <w:pPr>
              <w:snapToGrid w:val="0"/>
              <w:jc w:val="center"/>
              <w:rPr>
                <w:rFonts w:ascii="Times New Roman" w:hAnsi="Times New Roman"/>
                <w:sz w:val="24"/>
                <w:szCs w:val="24"/>
              </w:rPr>
            </w:pPr>
          </w:p>
          <w:p w:rsidR="00B35ECC" w:rsidRDefault="006F0D3A">
            <w:pPr>
              <w:snapToGrid w:val="0"/>
              <w:jc w:val="center"/>
              <w:rPr>
                <w:rFonts w:ascii="Times New Roman" w:hAnsi="Times New Roman"/>
                <w:sz w:val="24"/>
                <w:szCs w:val="24"/>
              </w:rPr>
            </w:pPr>
            <w:r>
              <w:rPr>
                <w:rFonts w:ascii="Times New Roman" w:hAnsi="Times New Roman"/>
                <w:sz w:val="24"/>
                <w:szCs w:val="24"/>
              </w:rPr>
              <w:t>V</w:t>
            </w:r>
          </w:p>
        </w:tc>
        <w:tc>
          <w:tcPr>
            <w:tcW w:w="7627"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sz w:val="24"/>
                <w:szCs w:val="24"/>
                <w:lang w:val="ru-RU"/>
              </w:rPr>
            </w:pPr>
          </w:p>
          <w:p w:rsidR="00B35ECC" w:rsidRDefault="00B35ECC">
            <w:pPr>
              <w:snapToGrid w:val="0"/>
              <w:jc w:val="both"/>
              <w:rPr>
                <w:rFonts w:ascii="Times New Roman" w:hAnsi="Times New Roman"/>
                <w:sz w:val="24"/>
                <w:szCs w:val="24"/>
                <w:lang w:val="ru-RU"/>
              </w:rPr>
            </w:pPr>
            <w:r>
              <w:rPr>
                <w:rFonts w:ascii="Times New Roman" w:hAnsi="Times New Roman"/>
                <w:sz w:val="24"/>
                <w:szCs w:val="24"/>
                <w:lang w:val="ru-RU"/>
              </w:rPr>
              <w:t>Упутство понуђачима како да сачине понуду</w:t>
            </w:r>
          </w:p>
        </w:tc>
      </w:tr>
      <w:tr w:rsidR="00B35ECC" w:rsidTr="00E310F2">
        <w:tc>
          <w:tcPr>
            <w:tcW w:w="1553" w:type="dxa"/>
            <w:tcBorders>
              <w:top w:val="single" w:sz="4" w:space="0" w:color="000000"/>
              <w:left w:val="single" w:sz="4" w:space="0" w:color="000000"/>
              <w:bottom w:val="single" w:sz="4" w:space="0" w:color="000000"/>
              <w:right w:val="nil"/>
            </w:tcBorders>
          </w:tcPr>
          <w:p w:rsidR="00B35ECC" w:rsidRDefault="00B35ECC">
            <w:pPr>
              <w:snapToGrid w:val="0"/>
              <w:jc w:val="center"/>
              <w:rPr>
                <w:rFonts w:ascii="Times New Roman" w:hAnsi="Times New Roman"/>
                <w:sz w:val="24"/>
                <w:szCs w:val="24"/>
              </w:rPr>
            </w:pPr>
          </w:p>
          <w:p w:rsidR="00B35ECC" w:rsidRDefault="006F0D3A">
            <w:pPr>
              <w:snapToGrid w:val="0"/>
              <w:jc w:val="center"/>
              <w:rPr>
                <w:rFonts w:ascii="Times New Roman" w:hAnsi="Times New Roman"/>
                <w:sz w:val="24"/>
                <w:szCs w:val="24"/>
              </w:rPr>
            </w:pPr>
            <w:r>
              <w:rPr>
                <w:rFonts w:ascii="Times New Roman" w:hAnsi="Times New Roman"/>
                <w:sz w:val="24"/>
                <w:szCs w:val="24"/>
              </w:rPr>
              <w:t>VI</w:t>
            </w:r>
          </w:p>
        </w:tc>
        <w:tc>
          <w:tcPr>
            <w:tcW w:w="7627"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sz w:val="24"/>
                <w:szCs w:val="24"/>
              </w:rPr>
            </w:pPr>
          </w:p>
          <w:p w:rsidR="00B35ECC" w:rsidRPr="006F0D3A" w:rsidRDefault="00B35ECC">
            <w:pPr>
              <w:snapToGrid w:val="0"/>
              <w:jc w:val="both"/>
              <w:rPr>
                <w:rFonts w:ascii="Times New Roman" w:hAnsi="Times New Roman"/>
                <w:sz w:val="24"/>
                <w:szCs w:val="24"/>
                <w:lang w:val="sr-Cyrl-RS"/>
              </w:rPr>
            </w:pPr>
            <w:r>
              <w:rPr>
                <w:rFonts w:ascii="Times New Roman" w:hAnsi="Times New Roman"/>
                <w:sz w:val="24"/>
                <w:szCs w:val="24"/>
              </w:rPr>
              <w:t>Образац понуде</w:t>
            </w:r>
            <w:r w:rsidR="006F0D3A">
              <w:rPr>
                <w:rFonts w:ascii="Times New Roman" w:hAnsi="Times New Roman"/>
                <w:sz w:val="24"/>
                <w:szCs w:val="24"/>
                <w:lang w:val="sr-Cyrl-RS"/>
              </w:rPr>
              <w:t>; Изјава понуђача о испуњавању услова из члана 75. Закона о јавним набавкама; Изјава подизвођача о испуњавању услова из члана 75. Закона о јавним набавкама; Образац структуре цене електричне енергије</w:t>
            </w:r>
          </w:p>
        </w:tc>
      </w:tr>
      <w:tr w:rsidR="00B35ECC" w:rsidTr="00E310F2">
        <w:tc>
          <w:tcPr>
            <w:tcW w:w="1553" w:type="dxa"/>
            <w:tcBorders>
              <w:top w:val="single" w:sz="4" w:space="0" w:color="000000"/>
              <w:left w:val="single" w:sz="4" w:space="0" w:color="000000"/>
              <w:bottom w:val="single" w:sz="4" w:space="0" w:color="000000"/>
              <w:right w:val="nil"/>
            </w:tcBorders>
          </w:tcPr>
          <w:p w:rsidR="00B35ECC" w:rsidRDefault="00B35ECC">
            <w:pPr>
              <w:snapToGrid w:val="0"/>
              <w:jc w:val="center"/>
              <w:rPr>
                <w:rFonts w:ascii="Times New Roman" w:hAnsi="Times New Roman"/>
                <w:sz w:val="24"/>
                <w:szCs w:val="24"/>
              </w:rPr>
            </w:pPr>
          </w:p>
          <w:p w:rsidR="00B35ECC" w:rsidRPr="006F0D3A" w:rsidRDefault="006F0D3A">
            <w:pPr>
              <w:snapToGrid w:val="0"/>
              <w:jc w:val="center"/>
              <w:rPr>
                <w:rFonts w:ascii="Times New Roman" w:hAnsi="Times New Roman"/>
                <w:sz w:val="24"/>
                <w:szCs w:val="24"/>
                <w:lang w:val="sr-Cyrl-RS"/>
              </w:rPr>
            </w:pPr>
            <w:r>
              <w:rPr>
                <w:rFonts w:ascii="Times New Roman" w:hAnsi="Times New Roman"/>
                <w:sz w:val="24"/>
                <w:szCs w:val="24"/>
              </w:rPr>
              <w:t>VII</w:t>
            </w:r>
          </w:p>
        </w:tc>
        <w:tc>
          <w:tcPr>
            <w:tcW w:w="7627"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sz w:val="24"/>
                <w:szCs w:val="24"/>
              </w:rPr>
            </w:pPr>
          </w:p>
          <w:p w:rsidR="00B35ECC" w:rsidRDefault="00B35ECC">
            <w:pPr>
              <w:snapToGrid w:val="0"/>
              <w:jc w:val="both"/>
              <w:rPr>
                <w:rFonts w:ascii="Times New Roman" w:hAnsi="Times New Roman"/>
                <w:sz w:val="24"/>
                <w:szCs w:val="24"/>
              </w:rPr>
            </w:pPr>
            <w:r>
              <w:rPr>
                <w:rFonts w:ascii="Times New Roman" w:hAnsi="Times New Roman"/>
                <w:sz w:val="24"/>
                <w:szCs w:val="24"/>
              </w:rPr>
              <w:t>Модел уговора</w:t>
            </w:r>
          </w:p>
        </w:tc>
      </w:tr>
      <w:tr w:rsidR="00B35ECC" w:rsidTr="00E310F2">
        <w:tc>
          <w:tcPr>
            <w:tcW w:w="1553" w:type="dxa"/>
            <w:tcBorders>
              <w:top w:val="single" w:sz="4" w:space="0" w:color="000000"/>
              <w:left w:val="single" w:sz="4" w:space="0" w:color="000000"/>
              <w:bottom w:val="single" w:sz="4" w:space="0" w:color="000000"/>
              <w:right w:val="nil"/>
            </w:tcBorders>
          </w:tcPr>
          <w:p w:rsidR="00B35ECC" w:rsidRDefault="00B35ECC">
            <w:pPr>
              <w:snapToGrid w:val="0"/>
              <w:jc w:val="center"/>
              <w:rPr>
                <w:rFonts w:ascii="Times New Roman" w:hAnsi="Times New Roman"/>
                <w:sz w:val="24"/>
                <w:szCs w:val="24"/>
              </w:rPr>
            </w:pPr>
          </w:p>
          <w:p w:rsidR="00B35ECC" w:rsidRPr="006F0D3A" w:rsidRDefault="006F0D3A">
            <w:pPr>
              <w:snapToGrid w:val="0"/>
              <w:jc w:val="center"/>
              <w:rPr>
                <w:rFonts w:ascii="Times New Roman" w:hAnsi="Times New Roman"/>
                <w:sz w:val="24"/>
                <w:szCs w:val="24"/>
              </w:rPr>
            </w:pPr>
            <w:r>
              <w:rPr>
                <w:rFonts w:ascii="Times New Roman" w:hAnsi="Times New Roman"/>
                <w:sz w:val="24"/>
                <w:szCs w:val="24"/>
              </w:rPr>
              <w:t>VIII</w:t>
            </w:r>
          </w:p>
        </w:tc>
        <w:tc>
          <w:tcPr>
            <w:tcW w:w="7627"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sz w:val="24"/>
                <w:szCs w:val="24"/>
              </w:rPr>
            </w:pPr>
          </w:p>
          <w:p w:rsidR="00B35ECC" w:rsidRDefault="00B35ECC">
            <w:pPr>
              <w:snapToGrid w:val="0"/>
              <w:jc w:val="both"/>
              <w:rPr>
                <w:rFonts w:ascii="Times New Roman" w:hAnsi="Times New Roman"/>
                <w:sz w:val="24"/>
                <w:szCs w:val="24"/>
              </w:rPr>
            </w:pPr>
            <w:r>
              <w:rPr>
                <w:rFonts w:ascii="Times New Roman" w:hAnsi="Times New Roman"/>
                <w:sz w:val="24"/>
                <w:szCs w:val="24"/>
              </w:rPr>
              <w:t>Образац трошкова припреме понуде</w:t>
            </w:r>
          </w:p>
        </w:tc>
      </w:tr>
      <w:tr w:rsidR="00B35ECC" w:rsidTr="00E310F2">
        <w:tc>
          <w:tcPr>
            <w:tcW w:w="1553" w:type="dxa"/>
            <w:tcBorders>
              <w:top w:val="single" w:sz="4" w:space="0" w:color="000000"/>
              <w:left w:val="single" w:sz="4" w:space="0" w:color="000000"/>
              <w:bottom w:val="single" w:sz="4" w:space="0" w:color="000000"/>
              <w:right w:val="nil"/>
            </w:tcBorders>
          </w:tcPr>
          <w:p w:rsidR="00B35ECC" w:rsidRDefault="00B35ECC">
            <w:pPr>
              <w:snapToGrid w:val="0"/>
              <w:jc w:val="center"/>
              <w:rPr>
                <w:rFonts w:ascii="Times New Roman" w:hAnsi="Times New Roman"/>
                <w:sz w:val="24"/>
                <w:szCs w:val="24"/>
              </w:rPr>
            </w:pPr>
          </w:p>
          <w:p w:rsidR="00B35ECC" w:rsidRDefault="006F0D3A">
            <w:pPr>
              <w:snapToGrid w:val="0"/>
              <w:jc w:val="center"/>
              <w:rPr>
                <w:rFonts w:ascii="Times New Roman" w:hAnsi="Times New Roman"/>
                <w:sz w:val="24"/>
                <w:szCs w:val="24"/>
              </w:rPr>
            </w:pPr>
            <w:r>
              <w:rPr>
                <w:rFonts w:ascii="Times New Roman" w:hAnsi="Times New Roman"/>
                <w:sz w:val="24"/>
                <w:szCs w:val="24"/>
              </w:rPr>
              <w:t>I</w:t>
            </w:r>
            <w:r w:rsidR="00B35ECC">
              <w:rPr>
                <w:rFonts w:ascii="Times New Roman" w:hAnsi="Times New Roman"/>
                <w:sz w:val="24"/>
                <w:szCs w:val="24"/>
              </w:rPr>
              <w:t>X</w:t>
            </w:r>
          </w:p>
        </w:tc>
        <w:tc>
          <w:tcPr>
            <w:tcW w:w="7627"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sz w:val="24"/>
                <w:szCs w:val="24"/>
                <w:lang w:val="ru-RU"/>
              </w:rPr>
            </w:pPr>
          </w:p>
          <w:p w:rsidR="00B35ECC" w:rsidRDefault="00B35ECC">
            <w:pPr>
              <w:snapToGrid w:val="0"/>
              <w:jc w:val="both"/>
              <w:rPr>
                <w:rFonts w:ascii="Times New Roman" w:hAnsi="Times New Roman"/>
                <w:sz w:val="24"/>
                <w:szCs w:val="24"/>
                <w:lang w:val="ru-RU"/>
              </w:rPr>
            </w:pPr>
            <w:r>
              <w:rPr>
                <w:rFonts w:ascii="Times New Roman" w:hAnsi="Times New Roman"/>
                <w:sz w:val="24"/>
                <w:szCs w:val="24"/>
                <w:lang w:val="ru-RU"/>
              </w:rPr>
              <w:t>Образац изјаве о независној понуди</w:t>
            </w:r>
          </w:p>
        </w:tc>
      </w:tr>
    </w:tbl>
    <w:p w:rsidR="00B35ECC" w:rsidRDefault="00B35ECC" w:rsidP="00E310F2">
      <w:pPr>
        <w:jc w:val="center"/>
        <w:rPr>
          <w:rFonts w:ascii="Times New Roman" w:hAnsi="Times New Roman"/>
          <w:sz w:val="24"/>
          <w:szCs w:val="24"/>
          <w:lang w:val="sr-Latn-CS"/>
        </w:rPr>
      </w:pPr>
    </w:p>
    <w:p w:rsidR="00B35ECC" w:rsidRDefault="00B35ECC" w:rsidP="00E310F2">
      <w:pPr>
        <w:jc w:val="center"/>
        <w:rPr>
          <w:rFonts w:ascii="Times New Roman" w:hAnsi="Times New Roman"/>
          <w:sz w:val="24"/>
          <w:szCs w:val="24"/>
          <w:lang w:val="sr-Latn-CS"/>
        </w:rPr>
      </w:pPr>
    </w:p>
    <w:p w:rsidR="00B35ECC" w:rsidRDefault="00B35ECC" w:rsidP="00E310F2">
      <w:pPr>
        <w:jc w:val="center"/>
        <w:rPr>
          <w:rFonts w:ascii="Times New Roman" w:hAnsi="Times New Roman"/>
          <w:sz w:val="24"/>
          <w:szCs w:val="24"/>
          <w:lang w:val="sr-Latn-CS"/>
        </w:rPr>
      </w:pPr>
    </w:p>
    <w:p w:rsidR="00B35ECC" w:rsidRDefault="00B35ECC" w:rsidP="00E310F2">
      <w:pPr>
        <w:jc w:val="center"/>
        <w:rPr>
          <w:rFonts w:ascii="Times New Roman" w:hAnsi="Times New Roman"/>
          <w:sz w:val="24"/>
          <w:szCs w:val="24"/>
          <w:lang w:val="sr-Cyrl-CS"/>
        </w:rPr>
      </w:pPr>
    </w:p>
    <w:p w:rsidR="00B35ECC" w:rsidRDefault="00B35ECC" w:rsidP="00E310F2">
      <w:pPr>
        <w:jc w:val="center"/>
        <w:rPr>
          <w:rFonts w:ascii="Times New Roman" w:hAnsi="Times New Roman"/>
          <w:sz w:val="24"/>
          <w:szCs w:val="24"/>
          <w:lang w:val="sr-Cyrl-CS"/>
        </w:rPr>
      </w:pPr>
    </w:p>
    <w:p w:rsidR="00B35ECC" w:rsidRDefault="00B35ECC" w:rsidP="00E310F2">
      <w:pPr>
        <w:rPr>
          <w:rFonts w:ascii="Times New Roman" w:hAnsi="Times New Roman"/>
          <w:sz w:val="24"/>
          <w:szCs w:val="24"/>
          <w:lang w:val="sr-Cyrl-CS"/>
        </w:rPr>
      </w:pPr>
    </w:p>
    <w:p w:rsidR="00B35ECC" w:rsidRDefault="00B35ECC" w:rsidP="00E310F2">
      <w:pPr>
        <w:rPr>
          <w:rFonts w:ascii="Times New Roman" w:hAnsi="Times New Roman"/>
          <w:sz w:val="24"/>
          <w:szCs w:val="24"/>
          <w:lang w:val="sr-Cyrl-CS"/>
        </w:rPr>
      </w:pPr>
    </w:p>
    <w:p w:rsidR="00B35ECC" w:rsidRDefault="00B35ECC" w:rsidP="00E310F2">
      <w:pPr>
        <w:rPr>
          <w:rFonts w:ascii="Times New Roman" w:hAnsi="Times New Roman"/>
          <w:sz w:val="24"/>
          <w:szCs w:val="24"/>
          <w:lang w:val="sr-Cyrl-CS"/>
        </w:rPr>
      </w:pPr>
    </w:p>
    <w:p w:rsidR="00B35ECC" w:rsidRDefault="00B35ECC" w:rsidP="00E310F2">
      <w:pPr>
        <w:rPr>
          <w:rFonts w:ascii="Times New Roman" w:hAnsi="Times New Roman"/>
          <w:sz w:val="24"/>
          <w:szCs w:val="24"/>
          <w:lang w:val="sr-Cyrl-CS"/>
        </w:rPr>
      </w:pPr>
    </w:p>
    <w:p w:rsidR="00B35ECC" w:rsidRDefault="00B35ECC" w:rsidP="00E310F2">
      <w:pPr>
        <w:rPr>
          <w:rFonts w:ascii="Times New Roman" w:hAnsi="Times New Roman"/>
          <w:sz w:val="24"/>
          <w:szCs w:val="24"/>
          <w:lang w:val="sr-Cyrl-CS"/>
        </w:rPr>
      </w:pPr>
    </w:p>
    <w:p w:rsidR="00B35ECC" w:rsidRDefault="00B35ECC" w:rsidP="00E310F2">
      <w:pPr>
        <w:rPr>
          <w:rFonts w:ascii="Times New Roman" w:hAnsi="Times New Roman"/>
          <w:sz w:val="24"/>
          <w:szCs w:val="24"/>
          <w:lang w:val="sr-Cyrl-CS"/>
        </w:rPr>
      </w:pPr>
    </w:p>
    <w:p w:rsidR="00B35ECC" w:rsidRDefault="00B35ECC" w:rsidP="00E310F2">
      <w:pPr>
        <w:rPr>
          <w:rFonts w:ascii="Times New Roman" w:hAnsi="Times New Roman"/>
          <w:sz w:val="24"/>
          <w:szCs w:val="24"/>
          <w:lang w:val="sr-Cyrl-CS"/>
        </w:rPr>
      </w:pPr>
    </w:p>
    <w:p w:rsidR="00B35ECC" w:rsidRDefault="00B35ECC" w:rsidP="00E310F2">
      <w:pPr>
        <w:jc w:val="both"/>
        <w:rPr>
          <w:rFonts w:ascii="Times New Roman" w:hAnsi="Times New Roman"/>
          <w:sz w:val="24"/>
          <w:szCs w:val="24"/>
          <w:lang w:val="sr-Cyrl-CS"/>
        </w:rPr>
      </w:pPr>
    </w:p>
    <w:p w:rsidR="00B35ECC" w:rsidRDefault="00B35ECC" w:rsidP="00E310F2">
      <w:pPr>
        <w:jc w:val="both"/>
        <w:rPr>
          <w:rFonts w:ascii="Times New Roman" w:hAnsi="Times New Roman"/>
          <w:sz w:val="24"/>
          <w:szCs w:val="24"/>
          <w:lang w:val="sr-Cyrl-CS"/>
        </w:rPr>
      </w:pPr>
    </w:p>
    <w:p w:rsidR="00B35ECC" w:rsidRDefault="00B35ECC" w:rsidP="00E310F2">
      <w:pPr>
        <w:jc w:val="both"/>
        <w:rPr>
          <w:rFonts w:ascii="Times New Roman" w:hAnsi="Times New Roman"/>
          <w:sz w:val="24"/>
          <w:szCs w:val="24"/>
          <w:lang w:val="sr-Cyrl-CS"/>
        </w:rPr>
      </w:pPr>
    </w:p>
    <w:p w:rsidR="00B35ECC" w:rsidRDefault="00B35ECC" w:rsidP="00E310F2">
      <w:pPr>
        <w:jc w:val="both"/>
        <w:rPr>
          <w:rFonts w:ascii="Times New Roman" w:hAnsi="Times New Roman"/>
          <w:sz w:val="24"/>
          <w:szCs w:val="24"/>
          <w:lang w:val="sr-Cyrl-CS"/>
        </w:rPr>
      </w:pPr>
    </w:p>
    <w:p w:rsidR="00B35ECC" w:rsidRDefault="00B35ECC" w:rsidP="00E310F2">
      <w:pPr>
        <w:jc w:val="both"/>
        <w:rPr>
          <w:rFonts w:ascii="Times New Roman" w:hAnsi="Times New Roman"/>
          <w:sz w:val="24"/>
          <w:szCs w:val="24"/>
        </w:rPr>
      </w:pPr>
    </w:p>
    <w:p w:rsidR="00FC441E" w:rsidRPr="00FC441E" w:rsidRDefault="00FC441E" w:rsidP="00E310F2">
      <w:pPr>
        <w:jc w:val="both"/>
        <w:rPr>
          <w:rFonts w:ascii="Times New Roman" w:hAnsi="Times New Roman"/>
          <w:sz w:val="24"/>
          <w:szCs w:val="24"/>
        </w:rPr>
      </w:pPr>
    </w:p>
    <w:p w:rsidR="00B35ECC" w:rsidRDefault="00B35ECC" w:rsidP="00E310F2">
      <w:pPr>
        <w:jc w:val="both"/>
        <w:rPr>
          <w:rFonts w:ascii="Times New Roman" w:hAnsi="Times New Roman"/>
          <w:sz w:val="24"/>
          <w:szCs w:val="24"/>
          <w:lang w:val="sr-Cyrl-CS"/>
        </w:rPr>
      </w:pPr>
    </w:p>
    <w:p w:rsidR="00B35ECC" w:rsidRDefault="00B35ECC" w:rsidP="00E310F2">
      <w:pPr>
        <w:jc w:val="both"/>
        <w:rPr>
          <w:rFonts w:ascii="Times New Roman" w:hAnsi="Times New Roman"/>
          <w:sz w:val="24"/>
          <w:szCs w:val="24"/>
          <w:lang w:val="sr-Cyrl-CS"/>
        </w:rPr>
      </w:pPr>
    </w:p>
    <w:p w:rsidR="00B35ECC" w:rsidRDefault="00B35ECC" w:rsidP="00E310F2">
      <w:pPr>
        <w:jc w:val="both"/>
        <w:rPr>
          <w:rFonts w:ascii="Times New Roman" w:hAnsi="Times New Roman"/>
          <w:sz w:val="24"/>
          <w:szCs w:val="24"/>
          <w:lang w:val="ru-RU"/>
        </w:rPr>
      </w:pPr>
    </w:p>
    <w:p w:rsidR="00B35ECC" w:rsidRDefault="00B35ECC" w:rsidP="00E310F2">
      <w:pPr>
        <w:jc w:val="both"/>
        <w:rPr>
          <w:rFonts w:ascii="Times New Roman" w:hAnsi="Times New Roman"/>
          <w:sz w:val="24"/>
          <w:szCs w:val="24"/>
          <w:lang w:val="ru-RU"/>
        </w:rPr>
      </w:pPr>
    </w:p>
    <w:p w:rsidR="00B35ECC" w:rsidRDefault="00B35ECC" w:rsidP="00E310F2">
      <w:pPr>
        <w:jc w:val="both"/>
        <w:rPr>
          <w:rFonts w:ascii="Times New Roman" w:hAnsi="Times New Roman"/>
          <w:sz w:val="24"/>
          <w:szCs w:val="24"/>
          <w:lang w:val="ru-RU"/>
        </w:rPr>
      </w:pPr>
    </w:p>
    <w:p w:rsidR="00B35ECC" w:rsidRDefault="00B35ECC" w:rsidP="00E310F2">
      <w:pPr>
        <w:shd w:val="clear" w:color="auto" w:fill="C6D9F1"/>
        <w:jc w:val="center"/>
        <w:rPr>
          <w:rFonts w:ascii="Times New Roman" w:hAnsi="Times New Roman"/>
          <w:b/>
          <w:bCs/>
          <w:i/>
          <w:iCs/>
          <w:sz w:val="24"/>
          <w:szCs w:val="24"/>
          <w:lang w:val="ru-RU"/>
        </w:rPr>
      </w:pPr>
      <w:proofErr w:type="gramStart"/>
      <w:r>
        <w:rPr>
          <w:rFonts w:ascii="Times New Roman" w:hAnsi="Times New Roman"/>
          <w:b/>
          <w:bCs/>
          <w:i/>
          <w:iCs/>
          <w:sz w:val="24"/>
          <w:szCs w:val="24"/>
        </w:rPr>
        <w:t>I</w:t>
      </w:r>
      <w:r>
        <w:rPr>
          <w:rFonts w:ascii="Times New Roman" w:hAnsi="Times New Roman"/>
          <w:b/>
          <w:bCs/>
          <w:i/>
          <w:iCs/>
          <w:sz w:val="24"/>
          <w:szCs w:val="24"/>
          <w:lang w:val="ru-RU"/>
        </w:rPr>
        <w:t xml:space="preserve">  ОПШТИ</w:t>
      </w:r>
      <w:proofErr w:type="gramEnd"/>
      <w:r>
        <w:rPr>
          <w:rFonts w:ascii="Times New Roman" w:hAnsi="Times New Roman"/>
          <w:b/>
          <w:bCs/>
          <w:i/>
          <w:iCs/>
          <w:sz w:val="24"/>
          <w:szCs w:val="24"/>
          <w:lang w:val="ru-RU"/>
        </w:rPr>
        <w:t xml:space="preserve"> ПОДАЦИ О ЈАВНОЈ НАБАВЦИ</w:t>
      </w:r>
    </w:p>
    <w:p w:rsidR="00B35ECC" w:rsidRDefault="00B35ECC" w:rsidP="00E310F2">
      <w:pPr>
        <w:shd w:val="clear" w:color="auto" w:fill="C6D9F1"/>
        <w:jc w:val="center"/>
        <w:rPr>
          <w:rFonts w:ascii="Times New Roman" w:hAnsi="Times New Roman"/>
          <w:b/>
          <w:bCs/>
          <w:i/>
          <w:iCs/>
          <w:sz w:val="24"/>
          <w:szCs w:val="24"/>
          <w:lang w:val="ru-RU"/>
        </w:rPr>
      </w:pPr>
    </w:p>
    <w:p w:rsidR="00B35ECC" w:rsidRDefault="00B35ECC" w:rsidP="00E310F2">
      <w:pPr>
        <w:jc w:val="both"/>
        <w:rPr>
          <w:rFonts w:ascii="Times New Roman" w:hAnsi="Times New Roman"/>
          <w:b/>
          <w:bCs/>
          <w:sz w:val="24"/>
          <w:szCs w:val="24"/>
          <w:lang w:val="ru-RU"/>
        </w:rPr>
      </w:pPr>
      <w:r>
        <w:rPr>
          <w:rFonts w:ascii="Times New Roman" w:hAnsi="Times New Roman"/>
          <w:b/>
          <w:bCs/>
          <w:sz w:val="24"/>
          <w:szCs w:val="24"/>
          <w:lang w:val="ru-RU"/>
        </w:rPr>
        <w:t>1. Подаци о наручиоцу</w:t>
      </w:r>
    </w:p>
    <w:p w:rsidR="00B35ECC" w:rsidRDefault="00B35ECC" w:rsidP="00E310F2">
      <w:pPr>
        <w:rPr>
          <w:rFonts w:ascii="Times New Roman" w:hAnsi="Times New Roman"/>
          <w:b/>
          <w:bCs/>
          <w:sz w:val="24"/>
          <w:szCs w:val="24"/>
          <w:lang w:val="ru-RU"/>
        </w:rPr>
      </w:pPr>
      <w:r>
        <w:rPr>
          <w:rFonts w:ascii="Times New Roman" w:hAnsi="Times New Roman"/>
          <w:sz w:val="24"/>
          <w:szCs w:val="24"/>
          <w:lang w:val="ru-RU"/>
        </w:rPr>
        <w:t>Назив наручиоца.......................</w:t>
      </w:r>
      <w:r>
        <w:rPr>
          <w:rFonts w:ascii="Times New Roman" w:hAnsi="Times New Roman"/>
          <w:sz w:val="24"/>
          <w:szCs w:val="24"/>
          <w:lang w:val="sr-Latn-CS"/>
        </w:rPr>
        <w:t>.</w:t>
      </w:r>
      <w:r>
        <w:rPr>
          <w:rFonts w:ascii="Times New Roman" w:hAnsi="Times New Roman"/>
          <w:sz w:val="24"/>
          <w:szCs w:val="24"/>
          <w:lang w:val="sr-Cyrl-CS"/>
        </w:rPr>
        <w:t>..</w:t>
      </w:r>
      <w:r>
        <w:rPr>
          <w:rFonts w:ascii="Times New Roman" w:hAnsi="Times New Roman"/>
          <w:sz w:val="24"/>
          <w:szCs w:val="24"/>
          <w:lang w:val="sr-Latn-CS"/>
        </w:rPr>
        <w:t>.....</w:t>
      </w:r>
      <w:r>
        <w:rPr>
          <w:rFonts w:ascii="Times New Roman" w:hAnsi="Times New Roman"/>
          <w:sz w:val="24"/>
          <w:szCs w:val="24"/>
          <w:lang w:val="ru-RU"/>
        </w:rPr>
        <w:t>.</w:t>
      </w:r>
      <w:r>
        <w:rPr>
          <w:rFonts w:ascii="Times New Roman" w:hAnsi="Times New Roman"/>
          <w:sz w:val="24"/>
          <w:szCs w:val="24"/>
          <w:lang w:val="sr-Latn-CS"/>
        </w:rPr>
        <w:t>....</w:t>
      </w:r>
      <w:r>
        <w:rPr>
          <w:rFonts w:ascii="Times New Roman" w:hAnsi="Times New Roman"/>
          <w:sz w:val="24"/>
          <w:szCs w:val="24"/>
          <w:lang w:val="ru-RU"/>
        </w:rPr>
        <w:t>.....................</w:t>
      </w:r>
      <w:r w:rsidRPr="00AB48A7">
        <w:rPr>
          <w:rFonts w:ascii="Times New Roman" w:hAnsi="Times New Roman"/>
          <w:b/>
          <w:sz w:val="24"/>
          <w:szCs w:val="24"/>
          <w:lang w:val="ru-RU"/>
        </w:rPr>
        <w:t>ОСНОВНА ШКОЛА</w:t>
      </w:r>
      <w:r>
        <w:rPr>
          <w:rFonts w:ascii="Times New Roman" w:hAnsi="Times New Roman"/>
          <w:b/>
          <w:bCs/>
          <w:sz w:val="24"/>
          <w:szCs w:val="24"/>
          <w:lang w:val="ru-RU"/>
        </w:rPr>
        <w:t xml:space="preserve">"АЦА АЛЕКСИЋ» </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Адреса..........................................................</w:t>
      </w:r>
      <w:r>
        <w:rPr>
          <w:rFonts w:ascii="Times New Roman" w:hAnsi="Times New Roman"/>
          <w:sz w:val="24"/>
          <w:szCs w:val="24"/>
          <w:lang w:val="sr-Latn-CS"/>
        </w:rPr>
        <w:t>........</w:t>
      </w:r>
      <w:r>
        <w:rPr>
          <w:rFonts w:ascii="Times New Roman" w:hAnsi="Times New Roman"/>
          <w:sz w:val="24"/>
          <w:szCs w:val="24"/>
          <w:lang w:val="ru-RU"/>
        </w:rPr>
        <w:t>............Јаше</w:t>
      </w:r>
      <w:r>
        <w:rPr>
          <w:rFonts w:ascii="Times New Roman" w:hAnsi="Times New Roman"/>
          <w:sz w:val="24"/>
          <w:szCs w:val="24"/>
          <w:lang w:val="sr-Latn-CS"/>
        </w:rPr>
        <w:t xml:space="preserve"> </w:t>
      </w:r>
      <w:r>
        <w:rPr>
          <w:rFonts w:ascii="Times New Roman" w:hAnsi="Times New Roman"/>
          <w:sz w:val="24"/>
          <w:szCs w:val="24"/>
          <w:lang w:val="ru-RU"/>
        </w:rPr>
        <w:t>Петровића 6, 37230 Александровац</w:t>
      </w:r>
    </w:p>
    <w:p w:rsidR="00B35ECC" w:rsidRDefault="00B35ECC" w:rsidP="00E310F2">
      <w:pPr>
        <w:jc w:val="both"/>
        <w:rPr>
          <w:rFonts w:ascii="Times New Roman" w:hAnsi="Times New Roman"/>
          <w:sz w:val="24"/>
          <w:szCs w:val="24"/>
          <w:lang w:val="sr-Cyrl-CS"/>
        </w:rPr>
      </w:pPr>
      <w:r>
        <w:rPr>
          <w:rFonts w:ascii="Times New Roman" w:hAnsi="Times New Roman"/>
          <w:sz w:val="24"/>
          <w:szCs w:val="24"/>
          <w:lang w:val="ru-RU"/>
        </w:rPr>
        <w:t>ПИБ..................................................................................</w:t>
      </w:r>
      <w:r>
        <w:rPr>
          <w:rFonts w:ascii="Times New Roman" w:hAnsi="Times New Roman"/>
          <w:sz w:val="24"/>
          <w:szCs w:val="24"/>
          <w:lang w:val="sr-Latn-CS"/>
        </w:rPr>
        <w:t>...............</w:t>
      </w:r>
      <w:r>
        <w:rPr>
          <w:rFonts w:ascii="Times New Roman" w:hAnsi="Times New Roman"/>
          <w:sz w:val="24"/>
          <w:szCs w:val="24"/>
          <w:lang w:val="ru-RU"/>
        </w:rPr>
        <w:t>........................</w:t>
      </w:r>
      <w:r>
        <w:rPr>
          <w:rFonts w:ascii="Times New Roman" w:hAnsi="Times New Roman"/>
          <w:sz w:val="24"/>
          <w:szCs w:val="24"/>
          <w:lang w:val="sr-Latn-CS"/>
        </w:rPr>
        <w:t>.....</w:t>
      </w:r>
      <w:r>
        <w:rPr>
          <w:rFonts w:ascii="Times New Roman" w:hAnsi="Times New Roman"/>
          <w:sz w:val="24"/>
          <w:szCs w:val="24"/>
          <w:lang w:val="sr-Cyrl-CS"/>
        </w:rPr>
        <w:t>.....</w:t>
      </w:r>
      <w:r>
        <w:rPr>
          <w:rFonts w:ascii="Times New Roman" w:hAnsi="Times New Roman"/>
          <w:sz w:val="24"/>
          <w:szCs w:val="24"/>
          <w:lang w:val="ru-RU"/>
        </w:rPr>
        <w:t>..</w:t>
      </w:r>
      <w:r>
        <w:rPr>
          <w:rFonts w:ascii="Times New Roman" w:hAnsi="Times New Roman"/>
          <w:sz w:val="24"/>
          <w:szCs w:val="24"/>
          <w:lang w:val="sr-Cyrl-CS"/>
        </w:rPr>
        <w:t>100386684</w:t>
      </w:r>
    </w:p>
    <w:p w:rsidR="00B35ECC" w:rsidRDefault="00B35ECC" w:rsidP="00E310F2">
      <w:pPr>
        <w:jc w:val="both"/>
        <w:rPr>
          <w:rFonts w:ascii="Times New Roman" w:hAnsi="Times New Roman"/>
          <w:sz w:val="24"/>
          <w:szCs w:val="24"/>
          <w:lang w:val="sr-Latn-CS"/>
        </w:rPr>
      </w:pPr>
      <w:r>
        <w:rPr>
          <w:rFonts w:ascii="Times New Roman" w:hAnsi="Times New Roman"/>
          <w:sz w:val="24"/>
          <w:szCs w:val="24"/>
          <w:lang w:val="ru-RU"/>
        </w:rPr>
        <w:t>Матични број...........................................................................................................</w:t>
      </w:r>
      <w:r>
        <w:rPr>
          <w:rFonts w:ascii="Times New Roman" w:hAnsi="Times New Roman"/>
          <w:sz w:val="24"/>
          <w:szCs w:val="24"/>
          <w:lang w:val="sr-Latn-CS"/>
        </w:rPr>
        <w:t>.....</w:t>
      </w:r>
      <w:r>
        <w:rPr>
          <w:rFonts w:ascii="Times New Roman" w:hAnsi="Times New Roman"/>
          <w:sz w:val="24"/>
          <w:szCs w:val="24"/>
          <w:lang w:val="sr-Cyrl-CS"/>
        </w:rPr>
        <w:t>.</w:t>
      </w:r>
      <w:r>
        <w:rPr>
          <w:rFonts w:ascii="Times New Roman" w:hAnsi="Times New Roman"/>
          <w:sz w:val="24"/>
          <w:szCs w:val="24"/>
          <w:lang w:val="sr-Latn-CS"/>
        </w:rPr>
        <w:t>...</w:t>
      </w:r>
      <w:r>
        <w:rPr>
          <w:rFonts w:ascii="Times New Roman" w:hAnsi="Times New Roman"/>
          <w:sz w:val="24"/>
          <w:szCs w:val="24"/>
          <w:lang w:val="sr-Cyrl-CS"/>
        </w:rPr>
        <w:t>...07100060</w:t>
      </w:r>
    </w:p>
    <w:p w:rsidR="00B35ECC" w:rsidRPr="00C3600D" w:rsidRDefault="00B35ECC" w:rsidP="00E310F2">
      <w:pPr>
        <w:jc w:val="both"/>
        <w:rPr>
          <w:rFonts w:ascii="Times New Roman" w:hAnsi="Times New Roman"/>
          <w:sz w:val="24"/>
          <w:szCs w:val="24"/>
          <w:lang w:val="sr-Cyrl-CS"/>
        </w:rPr>
      </w:pPr>
      <w:r>
        <w:rPr>
          <w:rFonts w:ascii="Times New Roman" w:hAnsi="Times New Roman"/>
          <w:sz w:val="24"/>
          <w:szCs w:val="24"/>
          <w:lang w:val="sr-Cyrl-CS"/>
        </w:rPr>
        <w:t>Интернет страница</w:t>
      </w:r>
      <w:r>
        <w:rPr>
          <w:rFonts w:ascii="Times New Roman" w:hAnsi="Times New Roman"/>
          <w:sz w:val="24"/>
          <w:szCs w:val="24"/>
          <w:lang w:val="ru-RU"/>
        </w:rPr>
        <w:t>.....................................................</w:t>
      </w:r>
      <w:r>
        <w:rPr>
          <w:rFonts w:ascii="Times New Roman" w:hAnsi="Times New Roman"/>
          <w:sz w:val="24"/>
          <w:szCs w:val="24"/>
          <w:lang w:val="sr-Latn-CS"/>
        </w:rPr>
        <w:t>.....</w:t>
      </w:r>
      <w:r>
        <w:rPr>
          <w:rFonts w:ascii="Times New Roman" w:hAnsi="Times New Roman"/>
          <w:sz w:val="24"/>
          <w:szCs w:val="24"/>
          <w:lang w:val="sr-Cyrl-CS"/>
        </w:rPr>
        <w:t>.......</w:t>
      </w:r>
      <w:r>
        <w:rPr>
          <w:rFonts w:ascii="Times New Roman" w:hAnsi="Times New Roman"/>
          <w:sz w:val="24"/>
          <w:szCs w:val="24"/>
          <w:lang w:val="ru-RU"/>
        </w:rPr>
        <w:t>.........</w:t>
      </w:r>
      <w:r>
        <w:rPr>
          <w:rFonts w:ascii="Times New Roman" w:hAnsi="Times New Roman"/>
          <w:sz w:val="24"/>
          <w:szCs w:val="24"/>
          <w:lang w:val="sr-Latn-CS"/>
        </w:rPr>
        <w:t>.....................</w:t>
      </w:r>
      <w:r>
        <w:rPr>
          <w:rFonts w:ascii="Times New Roman" w:hAnsi="Times New Roman"/>
          <w:sz w:val="24"/>
          <w:szCs w:val="24"/>
          <w:lang w:val="ru-RU"/>
        </w:rPr>
        <w:t xml:space="preserve">.  </w:t>
      </w:r>
      <w:r>
        <w:t>www.aca-aleksic.edu.rs</w:t>
      </w:r>
    </w:p>
    <w:p w:rsidR="00B35ECC" w:rsidRPr="00194B1D" w:rsidRDefault="00B35ECC" w:rsidP="00E310F2">
      <w:pPr>
        <w:jc w:val="both"/>
        <w:rPr>
          <w:rFonts w:ascii="Times New Roman" w:hAnsi="Times New Roman"/>
          <w:sz w:val="24"/>
          <w:szCs w:val="24"/>
          <w:lang w:val="sr-Latn-CS"/>
        </w:rPr>
      </w:pPr>
      <w:r>
        <w:rPr>
          <w:rFonts w:ascii="Times New Roman" w:hAnsi="Times New Roman"/>
          <w:sz w:val="24"/>
          <w:szCs w:val="24"/>
          <w:lang w:val="sr-Latn-CS"/>
        </w:rPr>
        <w:t>E</w:t>
      </w:r>
      <w:r>
        <w:rPr>
          <w:rFonts w:ascii="Times New Roman" w:hAnsi="Times New Roman"/>
          <w:sz w:val="24"/>
          <w:szCs w:val="24"/>
          <w:lang w:val="sr-Cyrl-CS"/>
        </w:rPr>
        <w:t>mai</w:t>
      </w:r>
      <w:r>
        <w:rPr>
          <w:rFonts w:ascii="Times New Roman" w:hAnsi="Times New Roman"/>
          <w:sz w:val="24"/>
          <w:szCs w:val="24"/>
        </w:rPr>
        <w:t xml:space="preserve">l </w:t>
      </w:r>
      <w:r>
        <w:rPr>
          <w:rFonts w:ascii="Times New Roman" w:hAnsi="Times New Roman"/>
          <w:sz w:val="24"/>
          <w:szCs w:val="24"/>
          <w:lang w:val="sr-Cyrl-CS"/>
        </w:rPr>
        <w:t>адреса</w:t>
      </w:r>
      <w:r>
        <w:rPr>
          <w:rFonts w:ascii="Times New Roman" w:hAnsi="Times New Roman"/>
          <w:sz w:val="24"/>
          <w:szCs w:val="24"/>
          <w:lang w:val="ru-RU"/>
        </w:rPr>
        <w:t>..................................................................</w:t>
      </w:r>
      <w:r>
        <w:rPr>
          <w:rFonts w:ascii="Times New Roman" w:hAnsi="Times New Roman"/>
          <w:sz w:val="24"/>
          <w:szCs w:val="24"/>
          <w:lang w:val="sr-Latn-CS"/>
        </w:rPr>
        <w:t>..............................</w:t>
      </w:r>
      <w:r>
        <w:rPr>
          <w:rFonts w:ascii="Times New Roman" w:hAnsi="Times New Roman"/>
          <w:sz w:val="24"/>
          <w:szCs w:val="24"/>
          <w:lang w:val="ru-RU"/>
        </w:rPr>
        <w:t>.... о</w:t>
      </w:r>
      <w:r>
        <w:rPr>
          <w:rFonts w:ascii="Times New Roman" w:hAnsi="Times New Roman"/>
          <w:sz w:val="24"/>
          <w:szCs w:val="24"/>
          <w:lang w:val="sr-Latn-CS"/>
        </w:rPr>
        <w:t>sacaaleksic</w:t>
      </w:r>
      <w:r>
        <w:rPr>
          <w:rFonts w:ascii="Times New Roman" w:hAnsi="Times New Roman"/>
          <w:sz w:val="24"/>
          <w:szCs w:val="24"/>
        </w:rPr>
        <w:t>@</w:t>
      </w:r>
      <w:r>
        <w:rPr>
          <w:rFonts w:ascii="Times New Roman" w:hAnsi="Times New Roman"/>
          <w:sz w:val="24"/>
          <w:szCs w:val="24"/>
          <w:lang w:val="sr-Latn-CS"/>
        </w:rPr>
        <w:t>gmail.com</w:t>
      </w:r>
    </w:p>
    <w:p w:rsidR="00B35ECC" w:rsidRDefault="00B35ECC" w:rsidP="00E310F2">
      <w:pPr>
        <w:jc w:val="both"/>
        <w:rPr>
          <w:rFonts w:ascii="Times New Roman" w:hAnsi="Times New Roman"/>
          <w:sz w:val="24"/>
          <w:szCs w:val="24"/>
          <w:lang w:val="ru-RU"/>
        </w:rPr>
      </w:pPr>
      <w:r>
        <w:rPr>
          <w:rFonts w:ascii="Times New Roman" w:hAnsi="Times New Roman"/>
          <w:b/>
          <w:bCs/>
          <w:sz w:val="24"/>
          <w:szCs w:val="24"/>
          <w:lang w:val="ru-RU"/>
        </w:rPr>
        <w:t xml:space="preserve">2.Категорија наручиоца: </w:t>
      </w:r>
      <w:r>
        <w:rPr>
          <w:rFonts w:ascii="Times New Roman" w:hAnsi="Times New Roman"/>
          <w:sz w:val="24"/>
          <w:szCs w:val="24"/>
          <w:lang w:val="ru-RU"/>
        </w:rPr>
        <w:t>просвета</w:t>
      </w:r>
    </w:p>
    <w:p w:rsidR="00B35ECC" w:rsidRDefault="00B35ECC" w:rsidP="00E310F2">
      <w:pPr>
        <w:jc w:val="both"/>
        <w:rPr>
          <w:rFonts w:ascii="Times New Roman" w:hAnsi="Times New Roman"/>
          <w:b/>
          <w:bCs/>
          <w:sz w:val="24"/>
          <w:szCs w:val="24"/>
          <w:lang w:val="ru-RU"/>
        </w:rPr>
      </w:pPr>
      <w:r>
        <w:rPr>
          <w:rFonts w:ascii="Times New Roman" w:hAnsi="Times New Roman"/>
          <w:b/>
          <w:bCs/>
          <w:sz w:val="24"/>
          <w:szCs w:val="24"/>
          <w:lang w:val="ru-RU"/>
        </w:rPr>
        <w:t>3. Врста поступка јавне набавке</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B35ECC" w:rsidRDefault="00B35ECC" w:rsidP="00E310F2">
      <w:pPr>
        <w:jc w:val="both"/>
        <w:rPr>
          <w:rFonts w:ascii="Times New Roman" w:hAnsi="Times New Roman"/>
          <w:sz w:val="24"/>
          <w:szCs w:val="24"/>
          <w:lang w:val="ru-RU"/>
        </w:rPr>
      </w:pPr>
      <w:r>
        <w:rPr>
          <w:rFonts w:ascii="Times New Roman" w:hAnsi="Times New Roman"/>
          <w:b/>
          <w:bCs/>
          <w:sz w:val="24"/>
          <w:szCs w:val="24"/>
          <w:lang w:val="ru-RU"/>
        </w:rPr>
        <w:t>4. Предмет јавне набавке</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 xml:space="preserve">Предмет јавне набавке број </w:t>
      </w:r>
      <w:r>
        <w:rPr>
          <w:rFonts w:ascii="Times New Roman" w:hAnsi="Times New Roman"/>
          <w:sz w:val="24"/>
          <w:szCs w:val="24"/>
        </w:rPr>
        <w:t>4</w:t>
      </w:r>
      <w:r>
        <w:rPr>
          <w:rFonts w:ascii="Times New Roman" w:hAnsi="Times New Roman"/>
          <w:sz w:val="24"/>
          <w:szCs w:val="24"/>
          <w:lang w:val="sr-Cyrl-CS"/>
        </w:rPr>
        <w:t>/201</w:t>
      </w:r>
      <w:r w:rsidR="00C85A36">
        <w:rPr>
          <w:rFonts w:ascii="Times New Roman" w:hAnsi="Times New Roman"/>
          <w:sz w:val="24"/>
          <w:szCs w:val="24"/>
        </w:rPr>
        <w:t>9</w:t>
      </w:r>
      <w:r>
        <w:rPr>
          <w:rFonts w:ascii="Times New Roman" w:hAnsi="Times New Roman"/>
          <w:sz w:val="24"/>
          <w:szCs w:val="24"/>
        </w:rPr>
        <w:t xml:space="preserve"> </w:t>
      </w:r>
      <w:r>
        <w:rPr>
          <w:rFonts w:ascii="Times New Roman" w:hAnsi="Times New Roman"/>
          <w:sz w:val="24"/>
          <w:szCs w:val="24"/>
          <w:lang w:val="ru-RU"/>
        </w:rPr>
        <w:t>су добра - електрична енергија.</w:t>
      </w:r>
    </w:p>
    <w:p w:rsidR="00B35ECC" w:rsidRDefault="00B35ECC" w:rsidP="00E310F2">
      <w:pPr>
        <w:rPr>
          <w:rFonts w:ascii="Times New Roman" w:hAnsi="Times New Roman"/>
          <w:b/>
          <w:bCs/>
          <w:sz w:val="24"/>
          <w:szCs w:val="24"/>
          <w:lang w:val="ru-RU"/>
        </w:rPr>
      </w:pPr>
      <w:r>
        <w:rPr>
          <w:rFonts w:ascii="Times New Roman" w:hAnsi="Times New Roman"/>
          <w:b/>
          <w:bCs/>
          <w:sz w:val="24"/>
          <w:szCs w:val="24"/>
          <w:lang w:val="ru-RU"/>
        </w:rPr>
        <w:t xml:space="preserve">5. Критријум за доделу уговора </w:t>
      </w:r>
    </w:p>
    <w:p w:rsidR="00B35ECC" w:rsidRDefault="00052E3A" w:rsidP="00E310F2">
      <w:pPr>
        <w:rPr>
          <w:rFonts w:ascii="Times New Roman" w:hAnsi="Times New Roman"/>
          <w:sz w:val="24"/>
          <w:szCs w:val="24"/>
          <w:lang w:val="ru-RU"/>
        </w:rPr>
      </w:pPr>
      <w:r>
        <w:rPr>
          <w:rFonts w:ascii="Times New Roman" w:hAnsi="Times New Roman"/>
          <w:sz w:val="24"/>
          <w:szCs w:val="24"/>
        </w:rPr>
        <w:t xml:space="preserve">  </w:t>
      </w:r>
      <w:r w:rsidR="00B35ECC">
        <w:rPr>
          <w:rFonts w:ascii="Times New Roman" w:hAnsi="Times New Roman"/>
          <w:sz w:val="24"/>
          <w:szCs w:val="24"/>
          <w:lang w:val="ru-RU"/>
        </w:rPr>
        <w:t>Најниже понуђена цена.</w:t>
      </w:r>
    </w:p>
    <w:p w:rsidR="00B35ECC" w:rsidRDefault="00B35ECC" w:rsidP="00E310F2">
      <w:pPr>
        <w:jc w:val="both"/>
        <w:rPr>
          <w:rFonts w:ascii="Times New Roman" w:hAnsi="Times New Roman"/>
          <w:b/>
          <w:bCs/>
          <w:sz w:val="24"/>
          <w:szCs w:val="24"/>
          <w:lang w:val="ru-RU"/>
        </w:rPr>
      </w:pPr>
      <w:r>
        <w:rPr>
          <w:rFonts w:ascii="Times New Roman" w:hAnsi="Times New Roman"/>
          <w:b/>
          <w:bCs/>
          <w:sz w:val="24"/>
          <w:szCs w:val="24"/>
          <w:lang w:val="ru-RU"/>
        </w:rPr>
        <w:t xml:space="preserve">6. Назив и ознака из општег речника набавке: </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09310000 -  електрична енергија</w:t>
      </w:r>
    </w:p>
    <w:p w:rsidR="00B35ECC" w:rsidRDefault="00B35ECC" w:rsidP="00E310F2">
      <w:pPr>
        <w:jc w:val="both"/>
        <w:rPr>
          <w:rFonts w:ascii="Times New Roman" w:hAnsi="Times New Roman"/>
          <w:b/>
          <w:bCs/>
          <w:sz w:val="24"/>
          <w:szCs w:val="24"/>
          <w:lang w:val="ru-RU"/>
        </w:rPr>
      </w:pPr>
      <w:r>
        <w:rPr>
          <w:rFonts w:ascii="Times New Roman" w:hAnsi="Times New Roman"/>
          <w:b/>
          <w:bCs/>
          <w:sz w:val="24"/>
          <w:szCs w:val="24"/>
          <w:lang w:val="ru-RU"/>
        </w:rPr>
        <w:t>7. Начин преузимања конкурсне документације</w:t>
      </w:r>
    </w:p>
    <w:p w:rsidR="00B35ECC" w:rsidRPr="00AB48A7" w:rsidRDefault="00B35ECC" w:rsidP="00E310F2">
      <w:pPr>
        <w:jc w:val="both"/>
        <w:rPr>
          <w:rFonts w:ascii="Times New Roman" w:hAnsi="Times New Roman"/>
          <w:sz w:val="24"/>
          <w:szCs w:val="24"/>
        </w:rPr>
      </w:pPr>
      <w:r>
        <w:rPr>
          <w:rFonts w:ascii="Times New Roman" w:hAnsi="Times New Roman"/>
          <w:sz w:val="24"/>
          <w:szCs w:val="24"/>
          <w:lang w:val="ru-RU"/>
        </w:rPr>
        <w:t xml:space="preserve">Конкурсна документација се може преузети преко интернет странице наручиоца или са Портала Управе за јавне набавке </w:t>
      </w:r>
    </w:p>
    <w:p w:rsidR="00B35ECC" w:rsidRDefault="00B35ECC" w:rsidP="00E310F2">
      <w:pPr>
        <w:jc w:val="both"/>
        <w:rPr>
          <w:rFonts w:ascii="Times New Roman" w:hAnsi="Times New Roman"/>
          <w:b/>
          <w:bCs/>
          <w:sz w:val="24"/>
          <w:szCs w:val="24"/>
          <w:lang w:val="ru-RU"/>
        </w:rPr>
      </w:pPr>
      <w:r>
        <w:rPr>
          <w:rFonts w:ascii="Times New Roman" w:hAnsi="Times New Roman"/>
          <w:b/>
          <w:bCs/>
          <w:sz w:val="24"/>
          <w:szCs w:val="24"/>
          <w:lang w:val="ru-RU"/>
        </w:rPr>
        <w:t>8. Контакт лице  ;</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sr-Cyrl-CS"/>
        </w:rPr>
        <w:t xml:space="preserve">Тања Ћирковић, </w:t>
      </w:r>
      <w:r>
        <w:rPr>
          <w:rFonts w:ascii="Times New Roman" w:hAnsi="Times New Roman"/>
          <w:sz w:val="24"/>
          <w:szCs w:val="24"/>
          <w:lang w:val="ru-RU"/>
        </w:rPr>
        <w:t>секретар</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Телефон 037 3552-151</w:t>
      </w:r>
    </w:p>
    <w:p w:rsidR="00B35ECC" w:rsidRDefault="00B35ECC" w:rsidP="00E310F2">
      <w:pPr>
        <w:jc w:val="both"/>
        <w:rPr>
          <w:rFonts w:ascii="Times New Roman" w:hAnsi="Times New Roman"/>
          <w:sz w:val="24"/>
          <w:szCs w:val="24"/>
          <w:lang w:val="sr-Latn-CS"/>
        </w:rPr>
      </w:pPr>
      <w:r>
        <w:rPr>
          <w:rFonts w:ascii="Times New Roman" w:hAnsi="Times New Roman"/>
          <w:sz w:val="24"/>
          <w:szCs w:val="24"/>
          <w:lang w:val="sr-Cyrl-CS"/>
        </w:rPr>
        <w:t xml:space="preserve">Е - mail адреса </w:t>
      </w:r>
      <w:r>
        <w:rPr>
          <w:rFonts w:ascii="Times New Roman" w:hAnsi="Times New Roman"/>
          <w:sz w:val="24"/>
          <w:szCs w:val="24"/>
          <w:lang w:val="ru-RU"/>
        </w:rPr>
        <w:t>о</w:t>
      </w:r>
      <w:r>
        <w:rPr>
          <w:rFonts w:ascii="Times New Roman" w:hAnsi="Times New Roman"/>
          <w:sz w:val="24"/>
          <w:szCs w:val="24"/>
          <w:lang w:val="sr-Latn-CS"/>
        </w:rPr>
        <w:t>saleksicaca</w:t>
      </w:r>
      <w:r>
        <w:rPr>
          <w:rFonts w:ascii="Times New Roman" w:hAnsi="Times New Roman"/>
          <w:sz w:val="24"/>
          <w:szCs w:val="24"/>
        </w:rPr>
        <w:t>@</w:t>
      </w:r>
      <w:r>
        <w:rPr>
          <w:rFonts w:ascii="Times New Roman" w:hAnsi="Times New Roman"/>
          <w:sz w:val="24"/>
          <w:szCs w:val="24"/>
          <w:lang w:val="sr-Latn-CS"/>
        </w:rPr>
        <w:t>gmail.com</w:t>
      </w:r>
    </w:p>
    <w:p w:rsidR="00B35ECC" w:rsidRDefault="00B35ECC" w:rsidP="00E310F2">
      <w:pPr>
        <w:jc w:val="both"/>
        <w:rPr>
          <w:rFonts w:ascii="Times New Roman" w:hAnsi="Times New Roman"/>
          <w:sz w:val="24"/>
          <w:szCs w:val="24"/>
          <w:lang w:val="sr-Latn-CS"/>
        </w:rPr>
      </w:pPr>
      <w:r>
        <w:rPr>
          <w:rFonts w:ascii="Times New Roman" w:hAnsi="Times New Roman"/>
          <w:sz w:val="24"/>
          <w:szCs w:val="24"/>
          <w:lang w:val="ru-RU"/>
        </w:rPr>
        <w:t>Факс 037/3552-151</w:t>
      </w:r>
    </w:p>
    <w:p w:rsidR="00B35ECC" w:rsidRDefault="00B35ECC" w:rsidP="00E310F2">
      <w:pPr>
        <w:jc w:val="both"/>
        <w:rPr>
          <w:rFonts w:ascii="Times New Roman" w:hAnsi="Times New Roman"/>
          <w:sz w:val="24"/>
          <w:szCs w:val="24"/>
          <w:lang w:val="sr-Cyrl-CS"/>
        </w:rPr>
      </w:pPr>
    </w:p>
    <w:p w:rsidR="00B35ECC" w:rsidRDefault="00B35ECC" w:rsidP="00E310F2">
      <w:pPr>
        <w:shd w:val="clear" w:color="auto" w:fill="C6D9F1"/>
        <w:jc w:val="center"/>
        <w:rPr>
          <w:rFonts w:ascii="Times New Roman" w:hAnsi="Times New Roman"/>
          <w:b/>
          <w:bCs/>
          <w:i/>
          <w:iCs/>
          <w:sz w:val="24"/>
          <w:szCs w:val="24"/>
          <w:lang w:val="ru-RU"/>
        </w:rPr>
      </w:pPr>
      <w:proofErr w:type="gramStart"/>
      <w:r>
        <w:rPr>
          <w:rFonts w:ascii="Times New Roman" w:hAnsi="Times New Roman"/>
          <w:b/>
          <w:bCs/>
          <w:i/>
          <w:iCs/>
          <w:sz w:val="24"/>
          <w:szCs w:val="24"/>
        </w:rPr>
        <w:t>II</w:t>
      </w:r>
      <w:r>
        <w:rPr>
          <w:rFonts w:ascii="Times New Roman" w:hAnsi="Times New Roman"/>
          <w:b/>
          <w:bCs/>
          <w:i/>
          <w:iCs/>
          <w:sz w:val="24"/>
          <w:szCs w:val="24"/>
          <w:lang w:val="ru-RU"/>
        </w:rPr>
        <w:t xml:space="preserve">  ПОДАЦИ</w:t>
      </w:r>
      <w:proofErr w:type="gramEnd"/>
      <w:r>
        <w:rPr>
          <w:rFonts w:ascii="Times New Roman" w:hAnsi="Times New Roman"/>
          <w:b/>
          <w:bCs/>
          <w:i/>
          <w:iCs/>
          <w:sz w:val="24"/>
          <w:szCs w:val="24"/>
          <w:lang w:val="ru-RU"/>
        </w:rPr>
        <w:t xml:space="preserve"> О ПРЕДМЕТУ ЈАВНЕ НАБАВКЕ</w:t>
      </w:r>
    </w:p>
    <w:p w:rsidR="00B35ECC" w:rsidRDefault="00B35ECC" w:rsidP="00E310F2">
      <w:pPr>
        <w:shd w:val="clear" w:color="auto" w:fill="C6D9F1"/>
        <w:jc w:val="center"/>
        <w:rPr>
          <w:rFonts w:ascii="Times New Roman" w:hAnsi="Times New Roman"/>
          <w:b/>
          <w:bCs/>
          <w:i/>
          <w:iCs/>
          <w:sz w:val="24"/>
          <w:szCs w:val="24"/>
          <w:lang w:val="ru-RU"/>
        </w:rPr>
      </w:pPr>
    </w:p>
    <w:p w:rsidR="00B35ECC" w:rsidRDefault="00B35ECC" w:rsidP="00E310F2">
      <w:pPr>
        <w:jc w:val="both"/>
        <w:rPr>
          <w:rFonts w:ascii="Times New Roman" w:hAnsi="Times New Roman"/>
          <w:sz w:val="24"/>
          <w:szCs w:val="24"/>
          <w:lang w:val="ru-RU"/>
        </w:rPr>
      </w:pPr>
      <w:r>
        <w:rPr>
          <w:rFonts w:ascii="Times New Roman" w:hAnsi="Times New Roman"/>
          <w:b/>
          <w:bCs/>
          <w:sz w:val="24"/>
          <w:szCs w:val="24"/>
          <w:lang w:val="ru-RU"/>
        </w:rPr>
        <w:t>1. Предмет јавне набавке</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Предмет јавне набавке број 4</w:t>
      </w:r>
      <w:r>
        <w:rPr>
          <w:rFonts w:ascii="Times New Roman" w:hAnsi="Times New Roman"/>
          <w:sz w:val="24"/>
          <w:szCs w:val="24"/>
          <w:lang w:val="sr-Cyrl-CS"/>
        </w:rPr>
        <w:t>/201</w:t>
      </w:r>
      <w:r w:rsidR="00C85A36">
        <w:rPr>
          <w:rFonts w:ascii="Times New Roman" w:hAnsi="Times New Roman"/>
          <w:sz w:val="24"/>
          <w:szCs w:val="24"/>
        </w:rPr>
        <w:t>9</w:t>
      </w:r>
      <w:r w:rsidR="00C85A36">
        <w:rPr>
          <w:rFonts w:ascii="Times New Roman" w:hAnsi="Times New Roman"/>
          <w:sz w:val="24"/>
          <w:szCs w:val="24"/>
          <w:lang w:val="sr-Latn-CS"/>
        </w:rPr>
        <w:t xml:space="preserve">- </w:t>
      </w:r>
      <w:r>
        <w:rPr>
          <w:rFonts w:ascii="Times New Roman" w:hAnsi="Times New Roman"/>
          <w:sz w:val="24"/>
          <w:szCs w:val="24"/>
          <w:lang w:val="ru-RU"/>
        </w:rPr>
        <w:t>Електрична енергија.</w:t>
      </w:r>
    </w:p>
    <w:p w:rsidR="00B35ECC" w:rsidRDefault="00B35ECC" w:rsidP="00E310F2">
      <w:pPr>
        <w:jc w:val="both"/>
        <w:rPr>
          <w:rFonts w:ascii="Times New Roman" w:hAnsi="Times New Roman"/>
          <w:b/>
          <w:bCs/>
          <w:sz w:val="24"/>
          <w:szCs w:val="24"/>
          <w:lang w:val="ru-RU"/>
        </w:rPr>
      </w:pPr>
      <w:r>
        <w:rPr>
          <w:rFonts w:ascii="Times New Roman" w:hAnsi="Times New Roman"/>
          <w:b/>
          <w:bCs/>
          <w:sz w:val="24"/>
          <w:szCs w:val="24"/>
          <w:lang w:val="ru-RU"/>
        </w:rPr>
        <w:t xml:space="preserve">2. Назив и ознака из општег речника набавке: </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0931000000 -  електрична енергија.</w:t>
      </w:r>
    </w:p>
    <w:p w:rsidR="00B35ECC" w:rsidRDefault="00B35ECC" w:rsidP="00E310F2">
      <w:pPr>
        <w:jc w:val="both"/>
        <w:rPr>
          <w:rFonts w:ascii="Times New Roman" w:hAnsi="Times New Roman"/>
          <w:sz w:val="24"/>
          <w:szCs w:val="24"/>
          <w:lang w:val="ru-RU"/>
        </w:rPr>
      </w:pPr>
      <w:r>
        <w:rPr>
          <w:rFonts w:ascii="Times New Roman" w:hAnsi="Times New Roman"/>
          <w:b/>
          <w:bCs/>
          <w:sz w:val="24"/>
          <w:szCs w:val="24"/>
          <w:lang w:val="ru-RU"/>
        </w:rPr>
        <w:t>3</w:t>
      </w:r>
      <w:r>
        <w:rPr>
          <w:rFonts w:ascii="Times New Roman" w:hAnsi="Times New Roman"/>
          <w:b/>
          <w:bCs/>
          <w:sz w:val="24"/>
          <w:szCs w:val="24"/>
          <w:lang w:val="sr-Cyrl-CS"/>
        </w:rPr>
        <w:t>.Партије</w:t>
      </w:r>
      <w:r>
        <w:rPr>
          <w:rFonts w:ascii="Times New Roman" w:hAnsi="Times New Roman"/>
          <w:b/>
          <w:bCs/>
          <w:sz w:val="24"/>
          <w:szCs w:val="24"/>
          <w:lang w:val="ru-RU"/>
        </w:rPr>
        <w:t xml:space="preserve"> : </w:t>
      </w:r>
      <w:r>
        <w:rPr>
          <w:rFonts w:ascii="Times New Roman" w:hAnsi="Times New Roman"/>
          <w:sz w:val="24"/>
          <w:szCs w:val="24"/>
          <w:lang w:val="ru-RU"/>
        </w:rPr>
        <w:t>Предмет набавке није обликован по партијама.</w:t>
      </w:r>
    </w:p>
    <w:p w:rsidR="00B35ECC" w:rsidRDefault="00B35ECC" w:rsidP="00E310F2">
      <w:pPr>
        <w:jc w:val="center"/>
        <w:rPr>
          <w:rFonts w:ascii="Times New Roman" w:hAnsi="Times New Roman"/>
          <w:i/>
          <w:iCs/>
          <w:sz w:val="24"/>
          <w:szCs w:val="24"/>
          <w:lang w:val="ru-RU"/>
        </w:rPr>
      </w:pPr>
    </w:p>
    <w:p w:rsidR="00B35ECC" w:rsidRDefault="00B35ECC" w:rsidP="00E310F2">
      <w:pPr>
        <w:shd w:val="clear" w:color="auto" w:fill="C6D9F1"/>
        <w:jc w:val="center"/>
        <w:rPr>
          <w:rFonts w:ascii="Times New Roman" w:hAnsi="Times New Roman"/>
          <w:b/>
          <w:bCs/>
          <w:i/>
          <w:iCs/>
          <w:sz w:val="24"/>
          <w:szCs w:val="24"/>
          <w:lang w:val="ru-RU"/>
        </w:rPr>
      </w:pPr>
      <w:proofErr w:type="gramStart"/>
      <w:r>
        <w:rPr>
          <w:rFonts w:ascii="Times New Roman" w:hAnsi="Times New Roman"/>
          <w:b/>
          <w:bCs/>
          <w:i/>
          <w:iCs/>
          <w:sz w:val="24"/>
          <w:szCs w:val="24"/>
        </w:rPr>
        <w:t>III</w:t>
      </w:r>
      <w:r>
        <w:rPr>
          <w:rFonts w:ascii="Times New Roman" w:hAnsi="Times New Roman"/>
          <w:b/>
          <w:bCs/>
          <w:i/>
          <w:iCs/>
          <w:sz w:val="24"/>
          <w:szCs w:val="24"/>
          <w:lang w:val="ru-RU"/>
        </w:rPr>
        <w:t xml:space="preserve">  ВРСТА</w:t>
      </w:r>
      <w:proofErr w:type="gramEnd"/>
      <w:r>
        <w:rPr>
          <w:rFonts w:ascii="Times New Roman" w:hAnsi="Times New Roman"/>
          <w:b/>
          <w:bCs/>
          <w:i/>
          <w:iCs/>
          <w:sz w:val="24"/>
          <w:szCs w:val="24"/>
          <w:lang w:val="ru-RU"/>
        </w:rPr>
        <w:t>,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B35ECC" w:rsidRDefault="00B35ECC" w:rsidP="00E310F2">
      <w:pPr>
        <w:jc w:val="both"/>
        <w:rPr>
          <w:rFonts w:ascii="Times New Roman" w:hAnsi="Times New Roman"/>
          <w:b/>
          <w:bCs/>
          <w:sz w:val="24"/>
          <w:szCs w:val="24"/>
          <w:lang w:val="ru-RU"/>
        </w:rPr>
      </w:pPr>
      <w:r>
        <w:rPr>
          <w:rFonts w:ascii="Times New Roman" w:hAnsi="Times New Roman"/>
          <w:b/>
          <w:bCs/>
          <w:sz w:val="24"/>
          <w:szCs w:val="24"/>
          <w:lang w:val="ru-RU"/>
        </w:rPr>
        <w:t>1. Врста и количина добара</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Електрична енергија ( закључење уговора о потпуном снабдевању ).</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Количина електричне енергије  одређиваће се на основу остварене потрошње купца (наручиоца) на месту примопредаје током периода снабдевања.</w:t>
      </w:r>
    </w:p>
    <w:p w:rsidR="00B35ECC" w:rsidRDefault="00B35ECC" w:rsidP="00E310F2">
      <w:pPr>
        <w:jc w:val="both"/>
        <w:rPr>
          <w:rFonts w:ascii="Times New Roman" w:hAnsi="Times New Roman"/>
          <w:sz w:val="24"/>
          <w:szCs w:val="24"/>
          <w:lang w:val="ru-RU"/>
        </w:rPr>
      </w:pPr>
      <w:r>
        <w:rPr>
          <w:rFonts w:ascii="Times New Roman" w:hAnsi="Times New Roman"/>
          <w:b/>
          <w:bCs/>
          <w:sz w:val="24"/>
          <w:szCs w:val="24"/>
          <w:lang w:val="ru-RU"/>
        </w:rPr>
        <w:t xml:space="preserve">2. Оквирни обим динамике испоруке: </w:t>
      </w:r>
      <w:r>
        <w:rPr>
          <w:rFonts w:ascii="Times New Roman" w:hAnsi="Times New Roman"/>
          <w:sz w:val="24"/>
          <w:szCs w:val="24"/>
          <w:lang w:val="ru-RU"/>
        </w:rPr>
        <w:t>Према предвиђеном плану потрошње за уговорени период из табеле (у прилогу).</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Снабдевач је балансно одговоран за место предаје купцу (наручиоцу).</w:t>
      </w:r>
    </w:p>
    <w:p w:rsidR="00B35ECC" w:rsidRDefault="00B35ECC" w:rsidP="00E310F2">
      <w:pPr>
        <w:jc w:val="both"/>
        <w:rPr>
          <w:rFonts w:ascii="Times New Roman" w:hAnsi="Times New Roman"/>
          <w:b/>
          <w:bCs/>
          <w:sz w:val="24"/>
          <w:szCs w:val="24"/>
          <w:lang w:val="ru-RU"/>
        </w:rPr>
      </w:pPr>
      <w:r>
        <w:rPr>
          <w:rFonts w:ascii="Times New Roman" w:hAnsi="Times New Roman"/>
          <w:b/>
          <w:bCs/>
          <w:sz w:val="24"/>
          <w:szCs w:val="24"/>
          <w:lang w:val="ru-RU"/>
        </w:rPr>
        <w:t>3. Врста продаје</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Стална и гарантована.</w:t>
      </w:r>
    </w:p>
    <w:p w:rsidR="00B35ECC" w:rsidRDefault="00B35ECC" w:rsidP="00E310F2">
      <w:pPr>
        <w:jc w:val="both"/>
        <w:rPr>
          <w:rFonts w:ascii="Times New Roman" w:hAnsi="Times New Roman"/>
          <w:b/>
          <w:bCs/>
          <w:sz w:val="24"/>
          <w:szCs w:val="24"/>
          <w:lang w:val="ru-RU"/>
        </w:rPr>
      </w:pPr>
      <w:r>
        <w:rPr>
          <w:rFonts w:ascii="Times New Roman" w:hAnsi="Times New Roman"/>
          <w:b/>
          <w:bCs/>
          <w:sz w:val="24"/>
          <w:szCs w:val="24"/>
          <w:lang w:val="ru-RU"/>
        </w:rPr>
        <w:t>4. Техничке карактеристике</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У складу са документом правила о раду тржишта ("Сл.гласник РС",бр.120/2012)</w:t>
      </w:r>
    </w:p>
    <w:p w:rsidR="00B35ECC" w:rsidRDefault="00B35ECC" w:rsidP="00E310F2">
      <w:pPr>
        <w:jc w:val="both"/>
        <w:rPr>
          <w:rFonts w:ascii="Times New Roman" w:hAnsi="Times New Roman"/>
          <w:b/>
          <w:bCs/>
          <w:sz w:val="24"/>
          <w:szCs w:val="24"/>
          <w:lang w:val="ru-RU"/>
        </w:rPr>
      </w:pPr>
      <w:r>
        <w:rPr>
          <w:rFonts w:ascii="Times New Roman" w:hAnsi="Times New Roman"/>
          <w:b/>
          <w:bCs/>
          <w:sz w:val="24"/>
          <w:szCs w:val="24"/>
          <w:lang w:val="ru-RU"/>
        </w:rPr>
        <w:t>5. Квалитет добра</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 xml:space="preserve"> Врста и ниво квалитета испоруке електричне енергије у складу са Правилима о раду преносног система и изменама и допунама Правила о раду преносног система ("Сл.гласник РС",бр.3/2012) и Правилима о раду дистрибутивног система  и Уредбе о условима испоруке електричне енергије.</w:t>
      </w:r>
    </w:p>
    <w:p w:rsidR="00B35ECC" w:rsidRDefault="00B35ECC" w:rsidP="00E310F2">
      <w:pPr>
        <w:jc w:val="both"/>
        <w:rPr>
          <w:rFonts w:ascii="Times New Roman" w:hAnsi="Times New Roman"/>
          <w:b/>
          <w:bCs/>
          <w:sz w:val="24"/>
          <w:szCs w:val="24"/>
          <w:lang w:val="sr-Latn-CS"/>
        </w:rPr>
      </w:pPr>
      <w:r>
        <w:rPr>
          <w:rFonts w:ascii="Times New Roman" w:hAnsi="Times New Roman"/>
          <w:b/>
          <w:bCs/>
          <w:sz w:val="24"/>
          <w:szCs w:val="24"/>
          <w:lang w:val="ru-RU"/>
        </w:rPr>
        <w:t>6. Капацитет испоруке</w:t>
      </w:r>
    </w:p>
    <w:p w:rsidR="00B35ECC" w:rsidRDefault="00B35ECC" w:rsidP="00E310F2">
      <w:pPr>
        <w:widowControl w:val="0"/>
        <w:overflowPunct w:val="0"/>
        <w:autoSpaceDE w:val="0"/>
        <w:autoSpaceDN w:val="0"/>
        <w:adjustRightInd w:val="0"/>
        <w:spacing w:line="216" w:lineRule="auto"/>
        <w:jc w:val="both"/>
        <w:rPr>
          <w:rFonts w:ascii="Times New Roman" w:hAnsi="Times New Roman"/>
          <w:sz w:val="24"/>
          <w:szCs w:val="24"/>
          <w:lang w:val="ru-RU"/>
        </w:rPr>
      </w:pPr>
      <w:r>
        <w:rPr>
          <w:rFonts w:ascii="Times New Roman" w:hAnsi="Times New Roman"/>
          <w:sz w:val="24"/>
          <w:szCs w:val="24"/>
          <w:lang w:val="ru-RU"/>
        </w:rPr>
        <w:t>Према спецификацији у Прилогу1-на бази месечних</w:t>
      </w:r>
      <w:r>
        <w:rPr>
          <w:rFonts w:ascii="Times New Roman" w:hAnsi="Times New Roman"/>
          <w:sz w:val="24"/>
          <w:szCs w:val="24"/>
          <w:lang w:val="sr-Latn-CS"/>
        </w:rPr>
        <w:t xml:space="preserve"> </w:t>
      </w:r>
      <w:r>
        <w:rPr>
          <w:rFonts w:ascii="Times New Roman" w:hAnsi="Times New Roman"/>
          <w:sz w:val="24"/>
          <w:szCs w:val="24"/>
          <w:lang w:val="ru-RU"/>
        </w:rPr>
        <w:t xml:space="preserve">дијаграма потрошње </w:t>
      </w:r>
    </w:p>
    <w:p w:rsidR="00B35ECC" w:rsidRDefault="00B35ECC" w:rsidP="00E310F2">
      <w:pPr>
        <w:jc w:val="both"/>
        <w:rPr>
          <w:rFonts w:ascii="Times New Roman" w:hAnsi="Times New Roman"/>
          <w:b/>
          <w:bCs/>
          <w:sz w:val="24"/>
          <w:szCs w:val="24"/>
          <w:lang w:val="ru-RU"/>
        </w:rPr>
      </w:pPr>
      <w:r>
        <w:rPr>
          <w:rFonts w:ascii="Times New Roman" w:hAnsi="Times New Roman"/>
          <w:b/>
          <w:bCs/>
          <w:sz w:val="24"/>
          <w:szCs w:val="24"/>
          <w:lang w:val="ru-RU"/>
        </w:rPr>
        <w:lastRenderedPageBreak/>
        <w:t>7. Период испоруке</w:t>
      </w:r>
    </w:p>
    <w:p w:rsidR="00B35ECC" w:rsidRPr="00B56296" w:rsidRDefault="00B35ECC" w:rsidP="00B56296">
      <w:pPr>
        <w:spacing w:after="0" w:line="240" w:lineRule="auto"/>
        <w:rPr>
          <w:rFonts w:ascii="Times New Roman" w:hAnsi="Times New Roman"/>
          <w:sz w:val="24"/>
          <w:szCs w:val="24"/>
          <w:lang w:val="sr-Cyrl-CS"/>
        </w:rPr>
      </w:pPr>
      <w:r w:rsidRPr="00B56296">
        <w:rPr>
          <w:rFonts w:ascii="Times New Roman" w:hAnsi="Times New Roman"/>
          <w:sz w:val="24"/>
          <w:szCs w:val="24"/>
          <w:lang w:val="ru-RU"/>
        </w:rPr>
        <w:t>Од дана закључења уговора  до</w:t>
      </w:r>
      <w:r w:rsidRPr="00B56296">
        <w:rPr>
          <w:rFonts w:ascii="Times New Roman" w:hAnsi="Times New Roman"/>
          <w:sz w:val="24"/>
          <w:szCs w:val="24"/>
        </w:rPr>
        <w:t xml:space="preserve"> </w:t>
      </w:r>
      <w:r w:rsidR="00C85A36" w:rsidRPr="00B56296">
        <w:rPr>
          <w:rFonts w:ascii="Times New Roman" w:hAnsi="Times New Roman"/>
          <w:sz w:val="24"/>
          <w:szCs w:val="24"/>
          <w:lang w:val="ru-RU"/>
        </w:rPr>
        <w:t>31.12.20</w:t>
      </w:r>
      <w:r w:rsidR="00C85A36" w:rsidRPr="00B56296">
        <w:rPr>
          <w:rFonts w:ascii="Times New Roman" w:hAnsi="Times New Roman"/>
          <w:sz w:val="24"/>
          <w:szCs w:val="24"/>
        </w:rPr>
        <w:t>20</w:t>
      </w:r>
      <w:r w:rsidRPr="00B56296">
        <w:rPr>
          <w:rFonts w:ascii="Times New Roman" w:hAnsi="Times New Roman"/>
          <w:sz w:val="24"/>
          <w:szCs w:val="24"/>
          <w:lang w:val="ru-RU"/>
        </w:rPr>
        <w:t>. године ,  свакодневно од 00:00 часова до 24:00 часа</w:t>
      </w:r>
      <w:r w:rsidRPr="00B56296">
        <w:rPr>
          <w:rFonts w:ascii="Times New Roman" w:hAnsi="Times New Roman"/>
          <w:sz w:val="24"/>
          <w:szCs w:val="24"/>
          <w:lang w:val="sr-Latn-CS"/>
        </w:rPr>
        <w:t xml:space="preserve">, односно </w:t>
      </w:r>
      <w:r w:rsidRPr="00B56296">
        <w:rPr>
          <w:rFonts w:ascii="Times New Roman" w:hAnsi="Times New Roman"/>
          <w:sz w:val="24"/>
          <w:szCs w:val="24"/>
          <w:lang w:val="sr-Cyrl-CS"/>
        </w:rPr>
        <w:t>од дана завршетка законске процедуре у случајевима промене досадашњег снабдевача (очитава</w:t>
      </w:r>
      <w:r w:rsidRPr="00B56296">
        <w:rPr>
          <w:rFonts w:ascii="Times New Roman" w:hAnsi="Times New Roman"/>
          <w:sz w:val="24"/>
          <w:szCs w:val="24"/>
          <w:lang w:val="sr-Latn-CS"/>
        </w:rPr>
        <w:t>њ</w:t>
      </w:r>
      <w:r w:rsidRPr="00B56296">
        <w:rPr>
          <w:rFonts w:ascii="Times New Roman" w:hAnsi="Times New Roman"/>
          <w:sz w:val="24"/>
          <w:szCs w:val="24"/>
          <w:lang w:val="sr-Cyrl-CS"/>
        </w:rPr>
        <w:t>ем бројила) у периоду од 00:00 до 24:00“</w:t>
      </w:r>
    </w:p>
    <w:p w:rsidR="00B35ECC" w:rsidRDefault="00B35ECC" w:rsidP="00E310F2">
      <w:pPr>
        <w:jc w:val="both"/>
        <w:rPr>
          <w:rFonts w:ascii="Times New Roman" w:hAnsi="Times New Roman"/>
          <w:sz w:val="24"/>
          <w:szCs w:val="24"/>
          <w:lang w:val="ru-RU"/>
        </w:rPr>
      </w:pPr>
    </w:p>
    <w:p w:rsidR="00B35ECC" w:rsidRDefault="00B35ECC" w:rsidP="00E310F2">
      <w:pPr>
        <w:jc w:val="both"/>
        <w:rPr>
          <w:rFonts w:ascii="Times New Roman" w:hAnsi="Times New Roman"/>
          <w:b/>
          <w:bCs/>
          <w:sz w:val="24"/>
          <w:szCs w:val="24"/>
          <w:lang w:val="ru-RU"/>
        </w:rPr>
      </w:pPr>
      <w:r>
        <w:rPr>
          <w:rFonts w:ascii="Times New Roman" w:hAnsi="Times New Roman"/>
          <w:b/>
          <w:bCs/>
          <w:sz w:val="24"/>
          <w:szCs w:val="24"/>
          <w:lang w:val="ru-RU"/>
        </w:rPr>
        <w:t>8. Место испоруке</w:t>
      </w:r>
    </w:p>
    <w:p w:rsidR="00B35ECC" w:rsidRDefault="00B35ECC" w:rsidP="00E310F2">
      <w:pPr>
        <w:jc w:val="both"/>
        <w:rPr>
          <w:rFonts w:ascii="Times New Roman" w:hAnsi="Times New Roman"/>
          <w:color w:val="FF6600"/>
          <w:sz w:val="24"/>
          <w:szCs w:val="24"/>
          <w:lang w:val="sr-Latn-CS"/>
        </w:rPr>
      </w:pPr>
      <w:r>
        <w:rPr>
          <w:rFonts w:ascii="Times New Roman" w:hAnsi="Times New Roman"/>
          <w:sz w:val="24"/>
          <w:szCs w:val="24"/>
          <w:lang w:val="ru-RU"/>
        </w:rPr>
        <w:t>Мерно место купца наручиоца прикљученог на дистрибутивни систем у категорији широке потрошње</w:t>
      </w:r>
      <w:r>
        <w:rPr>
          <w:rFonts w:ascii="Times New Roman" w:hAnsi="Times New Roman"/>
          <w:sz w:val="24"/>
          <w:szCs w:val="24"/>
          <w:lang w:val="sr-Latn-CS"/>
        </w:rPr>
        <w:t>.</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Понуђач је дужан да уз понуду достави изјаву  потисан</w:t>
      </w:r>
      <w:r w:rsidR="004C0B89">
        <w:rPr>
          <w:rFonts w:ascii="Times New Roman" w:hAnsi="Times New Roman"/>
          <w:sz w:val="24"/>
          <w:szCs w:val="24"/>
          <w:lang w:val="ru-RU"/>
        </w:rPr>
        <w:t>у</w:t>
      </w:r>
      <w:r>
        <w:rPr>
          <w:rFonts w:ascii="Times New Roman" w:hAnsi="Times New Roman"/>
          <w:sz w:val="24"/>
          <w:szCs w:val="24"/>
          <w:lang w:val="ru-RU"/>
        </w:rPr>
        <w:t xml:space="preserve"> од стране одговорног лица понуђача и оверену печатом, којом се обавезује да ће, уколико му буде додељен уговор у предметном поступку јавне набавке, поступати у складу са чланом 141.став 5. Закона о енергетици, односно да ће одмах по потписивању уговора закључити:</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 xml:space="preserve">     1. Уговор о приступу систему са оператором система на који је објекат крајњег купца прикључен и</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 xml:space="preserve">     2. Уговор којим преузима билансну одговорност за место примопредаје крајњег купца</w:t>
      </w:r>
    </w:p>
    <w:p w:rsidR="00B35ECC" w:rsidRDefault="00B35ECC" w:rsidP="00E310F2">
      <w:pPr>
        <w:jc w:val="both"/>
        <w:rPr>
          <w:rFonts w:ascii="Times New Roman" w:hAnsi="Times New Roman"/>
          <w:b/>
          <w:bCs/>
          <w:sz w:val="24"/>
          <w:szCs w:val="24"/>
          <w:lang w:val="ru-RU"/>
        </w:rPr>
      </w:pPr>
      <w:r>
        <w:rPr>
          <w:rFonts w:ascii="Times New Roman" w:hAnsi="Times New Roman"/>
          <w:b/>
          <w:bCs/>
          <w:sz w:val="24"/>
          <w:szCs w:val="24"/>
          <w:lang w:val="ru-RU"/>
        </w:rPr>
        <w:t>9. Начин спровођења контроле и обезбеђивање гаранције квалитета</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У складу са одредбама докумената из  тачке 4. овог поглавља конкурсне документације.</w:t>
      </w:r>
    </w:p>
    <w:p w:rsidR="00B35ECC" w:rsidRDefault="00B35ECC" w:rsidP="007F4CAE">
      <w:pPr>
        <w:rPr>
          <w:lang w:val="sr-Cyrl-CS"/>
        </w:rPr>
      </w:pPr>
      <w:r>
        <w:rPr>
          <w:rFonts w:ascii="Times New Roman" w:hAnsi="Times New Roman"/>
          <w:b/>
          <w:bCs/>
          <w:sz w:val="24"/>
          <w:szCs w:val="24"/>
          <w:lang w:val="ru-RU"/>
        </w:rPr>
        <w:t xml:space="preserve">ТАБЕЛА МЕРНИХ МЕСТА НАРУЧИОЦА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2436"/>
        <w:gridCol w:w="1233"/>
        <w:gridCol w:w="19"/>
        <w:gridCol w:w="1092"/>
        <w:gridCol w:w="94"/>
        <w:gridCol w:w="824"/>
        <w:gridCol w:w="824"/>
        <w:gridCol w:w="825"/>
        <w:gridCol w:w="1125"/>
      </w:tblGrid>
      <w:tr w:rsidR="00B35ECC" w:rsidTr="008571E8">
        <w:trPr>
          <w:trHeight w:val="390"/>
        </w:trPr>
        <w:tc>
          <w:tcPr>
            <w:tcW w:w="1897" w:type="dxa"/>
            <w:vMerge w:val="restart"/>
          </w:tcPr>
          <w:p w:rsidR="00B35ECC" w:rsidRPr="00BF74B6" w:rsidRDefault="00B35ECC">
            <w:pPr>
              <w:jc w:val="both"/>
              <w:rPr>
                <w:b/>
                <w:sz w:val="24"/>
                <w:szCs w:val="24"/>
                <w:lang w:val="sr-Cyrl-CS"/>
              </w:rPr>
            </w:pPr>
            <w:r w:rsidRPr="00BF74B6">
              <w:rPr>
                <w:b/>
                <w:lang w:val="sr-Cyrl-CS"/>
              </w:rPr>
              <w:t>Адреса мерног места</w:t>
            </w:r>
          </w:p>
        </w:tc>
        <w:tc>
          <w:tcPr>
            <w:tcW w:w="2436" w:type="dxa"/>
            <w:vMerge w:val="restart"/>
          </w:tcPr>
          <w:p w:rsidR="00B35ECC" w:rsidRPr="00BF74B6" w:rsidRDefault="00B35ECC">
            <w:pPr>
              <w:jc w:val="both"/>
              <w:rPr>
                <w:b/>
                <w:sz w:val="24"/>
                <w:szCs w:val="24"/>
                <w:lang w:val="sr-Cyrl-CS"/>
              </w:rPr>
            </w:pPr>
            <w:r w:rsidRPr="00BF74B6">
              <w:rPr>
                <w:b/>
                <w:lang w:val="sr-Cyrl-CS"/>
              </w:rPr>
              <w:t>Број бројила</w:t>
            </w:r>
          </w:p>
        </w:tc>
        <w:tc>
          <w:tcPr>
            <w:tcW w:w="1252" w:type="dxa"/>
            <w:gridSpan w:val="2"/>
            <w:vMerge w:val="restart"/>
          </w:tcPr>
          <w:p w:rsidR="00B35ECC" w:rsidRPr="00BF74B6" w:rsidRDefault="00B35ECC">
            <w:pPr>
              <w:jc w:val="both"/>
              <w:rPr>
                <w:b/>
                <w:sz w:val="24"/>
                <w:szCs w:val="24"/>
                <w:lang w:val="sr-Cyrl-CS"/>
              </w:rPr>
            </w:pPr>
            <w:r w:rsidRPr="00BF74B6">
              <w:rPr>
                <w:b/>
                <w:lang w:val="sr-Cyrl-CS"/>
              </w:rPr>
              <w:t xml:space="preserve">Категорија </w:t>
            </w:r>
          </w:p>
        </w:tc>
        <w:tc>
          <w:tcPr>
            <w:tcW w:w="1186" w:type="dxa"/>
            <w:gridSpan w:val="2"/>
            <w:vMerge w:val="restart"/>
          </w:tcPr>
          <w:p w:rsidR="00B35ECC" w:rsidRPr="00BF74B6" w:rsidRDefault="00B35ECC">
            <w:pPr>
              <w:jc w:val="both"/>
              <w:rPr>
                <w:b/>
                <w:sz w:val="24"/>
                <w:szCs w:val="24"/>
                <w:lang w:val="sr-Cyrl-CS"/>
              </w:rPr>
            </w:pPr>
            <w:r w:rsidRPr="00BF74B6">
              <w:rPr>
                <w:b/>
                <w:lang w:val="sr-Cyrl-CS"/>
              </w:rPr>
              <w:t>Одобрена снага</w:t>
            </w:r>
          </w:p>
        </w:tc>
        <w:tc>
          <w:tcPr>
            <w:tcW w:w="2473" w:type="dxa"/>
            <w:gridSpan w:val="3"/>
          </w:tcPr>
          <w:p w:rsidR="00B35ECC" w:rsidRPr="00BF74B6" w:rsidRDefault="00B35ECC" w:rsidP="00510C3D">
            <w:pPr>
              <w:jc w:val="both"/>
              <w:rPr>
                <w:b/>
                <w:sz w:val="20"/>
                <w:szCs w:val="20"/>
                <w:lang w:val="sr-Cyrl-CS"/>
              </w:rPr>
            </w:pPr>
            <w:r w:rsidRPr="00BF74B6">
              <w:rPr>
                <w:b/>
                <w:sz w:val="20"/>
                <w:szCs w:val="20"/>
                <w:lang w:val="sr-Cyrl-CS"/>
              </w:rPr>
              <w:t xml:space="preserve">Просечна потрошња за </w:t>
            </w:r>
            <w:r>
              <w:rPr>
                <w:b/>
                <w:sz w:val="20"/>
                <w:szCs w:val="20"/>
                <w:lang w:val="sr-Cyrl-CS"/>
              </w:rPr>
              <w:t xml:space="preserve"> календарску годину</w:t>
            </w:r>
          </w:p>
        </w:tc>
        <w:tc>
          <w:tcPr>
            <w:tcW w:w="1125" w:type="dxa"/>
            <w:vMerge w:val="restart"/>
          </w:tcPr>
          <w:p w:rsidR="00B35ECC" w:rsidRPr="00BF74B6" w:rsidRDefault="00B35ECC">
            <w:pPr>
              <w:jc w:val="both"/>
              <w:rPr>
                <w:b/>
                <w:sz w:val="24"/>
                <w:szCs w:val="24"/>
                <w:lang w:val="sr-Cyrl-CS"/>
              </w:rPr>
            </w:pPr>
            <w:r w:rsidRPr="00BF74B6">
              <w:rPr>
                <w:b/>
                <w:lang w:val="sr-Cyrl-CS"/>
              </w:rPr>
              <w:t>Јединица мере</w:t>
            </w:r>
          </w:p>
        </w:tc>
      </w:tr>
      <w:tr w:rsidR="00B35ECC" w:rsidTr="00085AB2">
        <w:trPr>
          <w:trHeight w:val="160"/>
        </w:trPr>
        <w:tc>
          <w:tcPr>
            <w:tcW w:w="0" w:type="auto"/>
            <w:vMerge/>
            <w:vAlign w:val="center"/>
          </w:tcPr>
          <w:p w:rsidR="00B35ECC" w:rsidRDefault="00B35ECC">
            <w:pPr>
              <w:rPr>
                <w:sz w:val="24"/>
                <w:szCs w:val="24"/>
                <w:lang w:val="sr-Cyrl-CS"/>
              </w:rPr>
            </w:pPr>
          </w:p>
        </w:tc>
        <w:tc>
          <w:tcPr>
            <w:tcW w:w="0" w:type="auto"/>
            <w:vMerge/>
            <w:vAlign w:val="center"/>
          </w:tcPr>
          <w:p w:rsidR="00B35ECC" w:rsidRDefault="00B35ECC">
            <w:pPr>
              <w:rPr>
                <w:sz w:val="24"/>
                <w:szCs w:val="24"/>
                <w:lang w:val="sr-Cyrl-CS"/>
              </w:rPr>
            </w:pPr>
          </w:p>
        </w:tc>
        <w:tc>
          <w:tcPr>
            <w:tcW w:w="0" w:type="auto"/>
            <w:gridSpan w:val="2"/>
            <w:vMerge/>
            <w:vAlign w:val="center"/>
          </w:tcPr>
          <w:p w:rsidR="00B35ECC" w:rsidRDefault="00B35ECC">
            <w:pPr>
              <w:rPr>
                <w:sz w:val="24"/>
                <w:szCs w:val="24"/>
                <w:lang w:val="sr-Cyrl-CS"/>
              </w:rPr>
            </w:pPr>
          </w:p>
        </w:tc>
        <w:tc>
          <w:tcPr>
            <w:tcW w:w="0" w:type="auto"/>
            <w:gridSpan w:val="2"/>
            <w:vMerge/>
            <w:vAlign w:val="center"/>
          </w:tcPr>
          <w:p w:rsidR="00B35ECC" w:rsidRDefault="00B35ECC">
            <w:pPr>
              <w:rPr>
                <w:sz w:val="24"/>
                <w:szCs w:val="24"/>
                <w:lang w:val="sr-Cyrl-CS"/>
              </w:rPr>
            </w:pPr>
          </w:p>
        </w:tc>
        <w:tc>
          <w:tcPr>
            <w:tcW w:w="824" w:type="dxa"/>
          </w:tcPr>
          <w:p w:rsidR="00B35ECC" w:rsidRDefault="00B35ECC">
            <w:pPr>
              <w:jc w:val="both"/>
              <w:rPr>
                <w:sz w:val="20"/>
                <w:szCs w:val="20"/>
                <w:lang w:val="sr-Cyrl-CS"/>
              </w:rPr>
            </w:pPr>
            <w:r>
              <w:rPr>
                <w:sz w:val="20"/>
                <w:szCs w:val="20"/>
                <w:lang w:val="sr-Cyrl-CS"/>
              </w:rPr>
              <w:t>Нижа тарифа</w:t>
            </w:r>
          </w:p>
        </w:tc>
        <w:tc>
          <w:tcPr>
            <w:tcW w:w="824" w:type="dxa"/>
          </w:tcPr>
          <w:p w:rsidR="00B35ECC" w:rsidRDefault="00B35ECC">
            <w:pPr>
              <w:jc w:val="both"/>
              <w:rPr>
                <w:sz w:val="20"/>
                <w:szCs w:val="20"/>
                <w:lang w:val="sr-Cyrl-CS"/>
              </w:rPr>
            </w:pPr>
            <w:r>
              <w:rPr>
                <w:sz w:val="20"/>
                <w:szCs w:val="20"/>
                <w:lang w:val="sr-Cyrl-CS"/>
              </w:rPr>
              <w:t>Виша тарифа</w:t>
            </w:r>
          </w:p>
        </w:tc>
        <w:tc>
          <w:tcPr>
            <w:tcW w:w="825" w:type="dxa"/>
          </w:tcPr>
          <w:p w:rsidR="00B35ECC" w:rsidRDefault="00B35ECC">
            <w:pPr>
              <w:jc w:val="both"/>
              <w:rPr>
                <w:sz w:val="20"/>
                <w:szCs w:val="20"/>
                <w:lang w:val="sr-Cyrl-CS"/>
              </w:rPr>
            </w:pPr>
            <w:r>
              <w:rPr>
                <w:sz w:val="20"/>
                <w:szCs w:val="20"/>
                <w:lang w:val="sr-Cyrl-CS"/>
              </w:rPr>
              <w:t>Укупно нижа и виша тарифа</w:t>
            </w:r>
          </w:p>
        </w:tc>
        <w:tc>
          <w:tcPr>
            <w:tcW w:w="0" w:type="auto"/>
            <w:vMerge/>
            <w:vAlign w:val="center"/>
          </w:tcPr>
          <w:p w:rsidR="00B35ECC" w:rsidRDefault="00B35ECC">
            <w:pPr>
              <w:rPr>
                <w:sz w:val="24"/>
                <w:szCs w:val="24"/>
                <w:lang w:val="sr-Cyrl-CS"/>
              </w:rPr>
            </w:pPr>
          </w:p>
        </w:tc>
      </w:tr>
      <w:tr w:rsidR="00B35ECC" w:rsidTr="008571E8">
        <w:tc>
          <w:tcPr>
            <w:tcW w:w="1897" w:type="dxa"/>
          </w:tcPr>
          <w:p w:rsidR="00B35ECC" w:rsidRDefault="00B35ECC" w:rsidP="00257E77">
            <w:pPr>
              <w:jc w:val="both"/>
              <w:rPr>
                <w:sz w:val="24"/>
                <w:szCs w:val="24"/>
                <w:lang w:val="sr-Cyrl-CS"/>
              </w:rPr>
            </w:pPr>
            <w:r>
              <w:t>Ma</w:t>
            </w:r>
            <w:r>
              <w:rPr>
                <w:lang w:val="sr-Cyrl-CS"/>
              </w:rPr>
              <w:t>тична школа у Александровцу 37230</w:t>
            </w:r>
          </w:p>
        </w:tc>
        <w:tc>
          <w:tcPr>
            <w:tcW w:w="2436" w:type="dxa"/>
          </w:tcPr>
          <w:p w:rsidR="00B35ECC" w:rsidRPr="00747E5A" w:rsidRDefault="00B35ECC">
            <w:pPr>
              <w:jc w:val="both"/>
              <w:rPr>
                <w:sz w:val="24"/>
                <w:szCs w:val="24"/>
              </w:rPr>
            </w:pPr>
            <w:r>
              <w:t>1651216</w:t>
            </w:r>
          </w:p>
        </w:tc>
        <w:tc>
          <w:tcPr>
            <w:tcW w:w="1252" w:type="dxa"/>
            <w:gridSpan w:val="2"/>
          </w:tcPr>
          <w:p w:rsidR="00B35ECC" w:rsidRDefault="00B35ECC">
            <w:pPr>
              <w:jc w:val="both"/>
              <w:rPr>
                <w:sz w:val="24"/>
                <w:szCs w:val="24"/>
                <w:lang w:val="sr-Cyrl-CS"/>
              </w:rPr>
            </w:pPr>
            <w:r>
              <w:rPr>
                <w:lang w:val="sr-Cyrl-CS"/>
              </w:rPr>
              <w:t>широка</w:t>
            </w:r>
          </w:p>
        </w:tc>
        <w:tc>
          <w:tcPr>
            <w:tcW w:w="1186" w:type="dxa"/>
            <w:gridSpan w:val="2"/>
          </w:tcPr>
          <w:p w:rsidR="00B35ECC" w:rsidRDefault="00B35ECC">
            <w:pPr>
              <w:jc w:val="both"/>
              <w:rPr>
                <w:sz w:val="24"/>
                <w:szCs w:val="24"/>
                <w:lang w:val="sr-Cyrl-CS"/>
              </w:rPr>
            </w:pPr>
            <w:r>
              <w:rPr>
                <w:lang w:val="sr-Cyrl-CS"/>
              </w:rPr>
              <w:t>17,25</w:t>
            </w:r>
          </w:p>
        </w:tc>
        <w:tc>
          <w:tcPr>
            <w:tcW w:w="824" w:type="dxa"/>
            <w:tcBorders>
              <w:top w:val="nil"/>
            </w:tcBorders>
          </w:tcPr>
          <w:p w:rsidR="00B35ECC" w:rsidRDefault="00B35ECC">
            <w:pPr>
              <w:jc w:val="both"/>
              <w:rPr>
                <w:sz w:val="24"/>
                <w:szCs w:val="24"/>
                <w:lang w:val="sr-Cyrl-CS"/>
              </w:rPr>
            </w:pPr>
          </w:p>
        </w:tc>
        <w:tc>
          <w:tcPr>
            <w:tcW w:w="824" w:type="dxa"/>
            <w:tcBorders>
              <w:top w:val="nil"/>
            </w:tcBorders>
          </w:tcPr>
          <w:p w:rsidR="00B35ECC" w:rsidRDefault="00B35ECC">
            <w:pPr>
              <w:jc w:val="both"/>
              <w:rPr>
                <w:sz w:val="24"/>
                <w:szCs w:val="24"/>
                <w:lang w:val="sr-Cyrl-CS"/>
              </w:rPr>
            </w:pPr>
          </w:p>
        </w:tc>
        <w:tc>
          <w:tcPr>
            <w:tcW w:w="825" w:type="dxa"/>
            <w:tcBorders>
              <w:top w:val="nil"/>
            </w:tcBorders>
          </w:tcPr>
          <w:p w:rsidR="00B35ECC" w:rsidRPr="00747E5A" w:rsidRDefault="00866ED5">
            <w:pPr>
              <w:jc w:val="both"/>
              <w:rPr>
                <w:sz w:val="24"/>
                <w:szCs w:val="24"/>
              </w:rPr>
            </w:pPr>
            <w:r>
              <w:rPr>
                <w:sz w:val="24"/>
                <w:szCs w:val="24"/>
              </w:rPr>
              <w:t>48960</w:t>
            </w:r>
          </w:p>
        </w:tc>
        <w:tc>
          <w:tcPr>
            <w:tcW w:w="1125" w:type="dxa"/>
            <w:tcBorders>
              <w:top w:val="nil"/>
            </w:tcBorders>
          </w:tcPr>
          <w:p w:rsidR="00B35ECC" w:rsidRDefault="00B35ECC">
            <w:pPr>
              <w:jc w:val="both"/>
              <w:rPr>
                <w:sz w:val="24"/>
                <w:szCs w:val="24"/>
              </w:rPr>
            </w:pPr>
            <w:r>
              <w:t>kwh</w:t>
            </w:r>
          </w:p>
        </w:tc>
      </w:tr>
      <w:tr w:rsidR="00B35ECC" w:rsidTr="008571E8">
        <w:tc>
          <w:tcPr>
            <w:tcW w:w="1897" w:type="dxa"/>
          </w:tcPr>
          <w:p w:rsidR="00B35ECC" w:rsidRPr="00747E5A" w:rsidRDefault="00B35ECC" w:rsidP="00747E5A">
            <w:pPr>
              <w:jc w:val="both"/>
              <w:rPr>
                <w:sz w:val="24"/>
                <w:szCs w:val="24"/>
                <w:lang w:val="sr-Cyrl-CS"/>
              </w:rPr>
            </w:pPr>
            <w:r>
              <w:rPr>
                <w:lang w:val="sr-Cyrl-CS"/>
              </w:rPr>
              <w:t>Издвојено одељ.Веља Глава</w:t>
            </w:r>
          </w:p>
        </w:tc>
        <w:tc>
          <w:tcPr>
            <w:tcW w:w="2436" w:type="dxa"/>
          </w:tcPr>
          <w:p w:rsidR="00B35ECC" w:rsidRDefault="00B35ECC">
            <w:pPr>
              <w:jc w:val="both"/>
              <w:rPr>
                <w:sz w:val="24"/>
                <w:szCs w:val="24"/>
                <w:lang w:val="sr-Cyrl-CS"/>
              </w:rPr>
            </w:pPr>
            <w:r>
              <w:rPr>
                <w:lang w:val="sr-Cyrl-CS"/>
              </w:rPr>
              <w:t>3271137</w:t>
            </w:r>
          </w:p>
        </w:tc>
        <w:tc>
          <w:tcPr>
            <w:tcW w:w="1252" w:type="dxa"/>
            <w:gridSpan w:val="2"/>
          </w:tcPr>
          <w:p w:rsidR="00B35ECC" w:rsidRDefault="00B35ECC">
            <w:pPr>
              <w:jc w:val="both"/>
              <w:rPr>
                <w:sz w:val="24"/>
                <w:szCs w:val="24"/>
                <w:lang w:val="sr-Cyrl-CS"/>
              </w:rPr>
            </w:pPr>
            <w:r>
              <w:rPr>
                <w:lang w:val="sr-Cyrl-CS"/>
              </w:rPr>
              <w:t>широка</w:t>
            </w:r>
          </w:p>
        </w:tc>
        <w:tc>
          <w:tcPr>
            <w:tcW w:w="1186" w:type="dxa"/>
            <w:gridSpan w:val="2"/>
          </w:tcPr>
          <w:p w:rsidR="00B35ECC" w:rsidRDefault="00B35ECC">
            <w:pPr>
              <w:jc w:val="both"/>
              <w:rPr>
                <w:sz w:val="24"/>
                <w:szCs w:val="24"/>
                <w:lang w:val="sr-Cyrl-CS"/>
              </w:rPr>
            </w:pPr>
            <w:r>
              <w:rPr>
                <w:lang w:val="sr-Cyrl-CS"/>
              </w:rPr>
              <w:t>5,75</w:t>
            </w:r>
          </w:p>
        </w:tc>
        <w:tc>
          <w:tcPr>
            <w:tcW w:w="824" w:type="dxa"/>
          </w:tcPr>
          <w:p w:rsidR="00B35ECC" w:rsidRDefault="00B35ECC">
            <w:pPr>
              <w:jc w:val="both"/>
              <w:rPr>
                <w:sz w:val="24"/>
                <w:szCs w:val="24"/>
                <w:lang w:val="sr-Cyrl-CS"/>
              </w:rPr>
            </w:pPr>
          </w:p>
        </w:tc>
        <w:tc>
          <w:tcPr>
            <w:tcW w:w="824" w:type="dxa"/>
          </w:tcPr>
          <w:p w:rsidR="00B35ECC" w:rsidRDefault="00B35ECC">
            <w:pPr>
              <w:jc w:val="both"/>
              <w:rPr>
                <w:sz w:val="24"/>
                <w:szCs w:val="24"/>
                <w:lang w:val="sr-Cyrl-CS"/>
              </w:rPr>
            </w:pPr>
          </w:p>
        </w:tc>
        <w:tc>
          <w:tcPr>
            <w:tcW w:w="825" w:type="dxa"/>
          </w:tcPr>
          <w:p w:rsidR="00B35ECC" w:rsidRDefault="00B35ECC">
            <w:pPr>
              <w:jc w:val="both"/>
              <w:rPr>
                <w:sz w:val="24"/>
                <w:szCs w:val="24"/>
                <w:lang w:val="sr-Cyrl-CS"/>
              </w:rPr>
            </w:pPr>
            <w:r>
              <w:rPr>
                <w:lang w:val="sr-Cyrl-CS"/>
              </w:rPr>
              <w:t>1815</w:t>
            </w:r>
          </w:p>
        </w:tc>
        <w:tc>
          <w:tcPr>
            <w:tcW w:w="1125" w:type="dxa"/>
          </w:tcPr>
          <w:p w:rsidR="00B35ECC" w:rsidRDefault="00B35ECC">
            <w:pPr>
              <w:jc w:val="both"/>
              <w:rPr>
                <w:sz w:val="24"/>
                <w:szCs w:val="24"/>
                <w:lang w:val="sr-Cyrl-CS"/>
              </w:rPr>
            </w:pPr>
            <w:r>
              <w:t>kwh</w:t>
            </w:r>
          </w:p>
        </w:tc>
      </w:tr>
      <w:tr w:rsidR="00B35ECC" w:rsidTr="008571E8">
        <w:trPr>
          <w:trHeight w:val="660"/>
        </w:trPr>
        <w:tc>
          <w:tcPr>
            <w:tcW w:w="1897" w:type="dxa"/>
          </w:tcPr>
          <w:p w:rsidR="00B35ECC" w:rsidRDefault="00B35ECC" w:rsidP="00747E5A">
            <w:pPr>
              <w:jc w:val="both"/>
              <w:rPr>
                <w:sz w:val="24"/>
                <w:szCs w:val="24"/>
                <w:lang w:val="sr-Cyrl-CS"/>
              </w:rPr>
            </w:pPr>
            <w:r>
              <w:rPr>
                <w:lang w:val="sr-Cyrl-CS"/>
              </w:rPr>
              <w:t>Издвојено одељ. Ржаница</w:t>
            </w:r>
          </w:p>
        </w:tc>
        <w:tc>
          <w:tcPr>
            <w:tcW w:w="2436" w:type="dxa"/>
          </w:tcPr>
          <w:p w:rsidR="00B35ECC" w:rsidRDefault="00B35ECC">
            <w:pPr>
              <w:jc w:val="both"/>
              <w:rPr>
                <w:sz w:val="24"/>
                <w:szCs w:val="24"/>
                <w:lang w:val="sr-Cyrl-CS"/>
              </w:rPr>
            </w:pPr>
            <w:r>
              <w:rPr>
                <w:lang w:val="sr-Cyrl-CS"/>
              </w:rPr>
              <w:t>5988852</w:t>
            </w:r>
          </w:p>
        </w:tc>
        <w:tc>
          <w:tcPr>
            <w:tcW w:w="1252" w:type="dxa"/>
            <w:gridSpan w:val="2"/>
          </w:tcPr>
          <w:p w:rsidR="00B35ECC" w:rsidRDefault="00B35ECC">
            <w:pPr>
              <w:jc w:val="both"/>
              <w:rPr>
                <w:sz w:val="24"/>
                <w:szCs w:val="24"/>
                <w:lang w:val="sr-Cyrl-CS"/>
              </w:rPr>
            </w:pPr>
            <w:r>
              <w:rPr>
                <w:lang w:val="sr-Cyrl-CS"/>
              </w:rPr>
              <w:t>широка</w:t>
            </w:r>
          </w:p>
        </w:tc>
        <w:tc>
          <w:tcPr>
            <w:tcW w:w="1186" w:type="dxa"/>
            <w:gridSpan w:val="2"/>
          </w:tcPr>
          <w:p w:rsidR="00B35ECC" w:rsidRDefault="00B35ECC">
            <w:pPr>
              <w:jc w:val="both"/>
              <w:rPr>
                <w:rFonts w:ascii="Times New Roman" w:hAnsi="Times New Roman"/>
                <w:sz w:val="24"/>
                <w:szCs w:val="24"/>
                <w:lang w:val="sr-Cyrl-CS"/>
              </w:rPr>
            </w:pPr>
            <w:r>
              <w:rPr>
                <w:lang w:val="sr-Cyrl-CS"/>
              </w:rPr>
              <w:t>5,75</w:t>
            </w:r>
          </w:p>
          <w:p w:rsidR="00B35ECC" w:rsidRDefault="00B35ECC">
            <w:pPr>
              <w:jc w:val="both"/>
              <w:rPr>
                <w:sz w:val="24"/>
                <w:szCs w:val="24"/>
                <w:lang w:val="sr-Cyrl-CS"/>
              </w:rPr>
            </w:pPr>
          </w:p>
        </w:tc>
        <w:tc>
          <w:tcPr>
            <w:tcW w:w="824" w:type="dxa"/>
          </w:tcPr>
          <w:p w:rsidR="00B35ECC" w:rsidRDefault="00B35ECC">
            <w:pPr>
              <w:jc w:val="both"/>
              <w:rPr>
                <w:sz w:val="24"/>
                <w:szCs w:val="24"/>
                <w:lang w:val="sr-Cyrl-CS"/>
              </w:rPr>
            </w:pPr>
          </w:p>
        </w:tc>
        <w:tc>
          <w:tcPr>
            <w:tcW w:w="824" w:type="dxa"/>
          </w:tcPr>
          <w:p w:rsidR="00B35ECC" w:rsidRDefault="00B35ECC">
            <w:pPr>
              <w:jc w:val="both"/>
              <w:rPr>
                <w:sz w:val="24"/>
                <w:szCs w:val="24"/>
                <w:lang w:val="sr-Cyrl-CS"/>
              </w:rPr>
            </w:pPr>
          </w:p>
        </w:tc>
        <w:tc>
          <w:tcPr>
            <w:tcW w:w="825" w:type="dxa"/>
          </w:tcPr>
          <w:p w:rsidR="00B35ECC" w:rsidRDefault="00B35ECC">
            <w:pPr>
              <w:jc w:val="both"/>
              <w:rPr>
                <w:rFonts w:ascii="Times New Roman" w:hAnsi="Times New Roman"/>
                <w:sz w:val="24"/>
                <w:szCs w:val="24"/>
                <w:lang w:val="sr-Cyrl-CS"/>
              </w:rPr>
            </w:pPr>
            <w:r>
              <w:rPr>
                <w:lang w:val="sr-Cyrl-CS"/>
              </w:rPr>
              <w:t>1832</w:t>
            </w:r>
          </w:p>
          <w:p w:rsidR="00B35ECC" w:rsidRDefault="00B35ECC">
            <w:pPr>
              <w:jc w:val="both"/>
              <w:rPr>
                <w:sz w:val="24"/>
                <w:szCs w:val="24"/>
                <w:lang w:val="sr-Cyrl-CS"/>
              </w:rPr>
            </w:pPr>
          </w:p>
        </w:tc>
        <w:tc>
          <w:tcPr>
            <w:tcW w:w="1125" w:type="dxa"/>
          </w:tcPr>
          <w:p w:rsidR="00B35ECC" w:rsidRDefault="00B35ECC">
            <w:pPr>
              <w:jc w:val="both"/>
              <w:rPr>
                <w:sz w:val="24"/>
                <w:szCs w:val="24"/>
                <w:lang w:val="sr-Cyrl-CS"/>
              </w:rPr>
            </w:pPr>
            <w:r>
              <w:t>kwh</w:t>
            </w:r>
          </w:p>
        </w:tc>
      </w:tr>
      <w:tr w:rsidR="00B35ECC" w:rsidTr="008571E8">
        <w:tc>
          <w:tcPr>
            <w:tcW w:w="1897" w:type="dxa"/>
          </w:tcPr>
          <w:p w:rsidR="00B35ECC" w:rsidRDefault="00B35ECC" w:rsidP="00747E5A">
            <w:pPr>
              <w:jc w:val="both"/>
              <w:rPr>
                <w:sz w:val="24"/>
                <w:szCs w:val="24"/>
                <w:lang w:val="sr-Cyrl-CS"/>
              </w:rPr>
            </w:pPr>
            <w:r>
              <w:rPr>
                <w:lang w:val="sr-Cyrl-CS"/>
              </w:rPr>
              <w:t>Издвојено одељ. Пуховац</w:t>
            </w:r>
          </w:p>
        </w:tc>
        <w:tc>
          <w:tcPr>
            <w:tcW w:w="2436" w:type="dxa"/>
          </w:tcPr>
          <w:p w:rsidR="00B35ECC" w:rsidRDefault="00B35ECC">
            <w:pPr>
              <w:jc w:val="both"/>
              <w:rPr>
                <w:sz w:val="24"/>
                <w:szCs w:val="24"/>
                <w:lang w:val="sr-Cyrl-CS"/>
              </w:rPr>
            </w:pPr>
            <w:r>
              <w:rPr>
                <w:lang w:val="sr-Cyrl-CS"/>
              </w:rPr>
              <w:t>3433845</w:t>
            </w:r>
          </w:p>
        </w:tc>
        <w:tc>
          <w:tcPr>
            <w:tcW w:w="1252" w:type="dxa"/>
            <w:gridSpan w:val="2"/>
          </w:tcPr>
          <w:p w:rsidR="00B35ECC" w:rsidRDefault="00B35ECC">
            <w:pPr>
              <w:jc w:val="both"/>
              <w:rPr>
                <w:sz w:val="24"/>
                <w:szCs w:val="24"/>
                <w:lang w:val="sr-Cyrl-CS"/>
              </w:rPr>
            </w:pPr>
            <w:r>
              <w:rPr>
                <w:lang w:val="sr-Cyrl-CS"/>
              </w:rPr>
              <w:t>широка</w:t>
            </w:r>
          </w:p>
        </w:tc>
        <w:tc>
          <w:tcPr>
            <w:tcW w:w="1186" w:type="dxa"/>
            <w:gridSpan w:val="2"/>
          </w:tcPr>
          <w:p w:rsidR="00B35ECC" w:rsidRDefault="00B35ECC">
            <w:pPr>
              <w:jc w:val="both"/>
              <w:rPr>
                <w:rFonts w:ascii="Times New Roman" w:hAnsi="Times New Roman"/>
                <w:sz w:val="24"/>
                <w:szCs w:val="24"/>
                <w:lang w:val="sr-Cyrl-CS"/>
              </w:rPr>
            </w:pPr>
          </w:p>
          <w:p w:rsidR="00B35ECC" w:rsidRDefault="00B35ECC">
            <w:pPr>
              <w:jc w:val="both"/>
              <w:rPr>
                <w:sz w:val="24"/>
                <w:szCs w:val="24"/>
                <w:lang w:val="sr-Cyrl-CS"/>
              </w:rPr>
            </w:pPr>
            <w:r>
              <w:rPr>
                <w:lang w:val="sr-Cyrl-CS"/>
              </w:rPr>
              <w:t>5,75</w:t>
            </w:r>
          </w:p>
        </w:tc>
        <w:tc>
          <w:tcPr>
            <w:tcW w:w="824" w:type="dxa"/>
          </w:tcPr>
          <w:p w:rsidR="00B35ECC" w:rsidRDefault="00B35ECC">
            <w:pPr>
              <w:jc w:val="both"/>
              <w:rPr>
                <w:sz w:val="24"/>
                <w:szCs w:val="24"/>
                <w:lang w:val="sr-Cyrl-CS"/>
              </w:rPr>
            </w:pPr>
          </w:p>
        </w:tc>
        <w:tc>
          <w:tcPr>
            <w:tcW w:w="824" w:type="dxa"/>
          </w:tcPr>
          <w:p w:rsidR="00B35ECC" w:rsidRDefault="00B35ECC">
            <w:pPr>
              <w:jc w:val="both"/>
              <w:rPr>
                <w:sz w:val="24"/>
                <w:szCs w:val="24"/>
                <w:lang w:val="sr-Cyrl-CS"/>
              </w:rPr>
            </w:pPr>
          </w:p>
        </w:tc>
        <w:tc>
          <w:tcPr>
            <w:tcW w:w="825" w:type="dxa"/>
          </w:tcPr>
          <w:p w:rsidR="00B35ECC" w:rsidRDefault="00B35ECC">
            <w:pPr>
              <w:jc w:val="both"/>
              <w:rPr>
                <w:rFonts w:ascii="Times New Roman" w:hAnsi="Times New Roman"/>
                <w:sz w:val="24"/>
                <w:szCs w:val="24"/>
                <w:lang w:val="sr-Cyrl-CS"/>
              </w:rPr>
            </w:pPr>
          </w:p>
          <w:p w:rsidR="00B35ECC" w:rsidRDefault="00B35ECC">
            <w:pPr>
              <w:jc w:val="both"/>
              <w:rPr>
                <w:sz w:val="24"/>
                <w:szCs w:val="24"/>
                <w:lang w:val="sr-Cyrl-CS"/>
              </w:rPr>
            </w:pPr>
            <w:r>
              <w:rPr>
                <w:sz w:val="24"/>
                <w:szCs w:val="24"/>
                <w:lang w:val="sr-Cyrl-CS"/>
              </w:rPr>
              <w:t>1087</w:t>
            </w:r>
          </w:p>
        </w:tc>
        <w:tc>
          <w:tcPr>
            <w:tcW w:w="1125" w:type="dxa"/>
          </w:tcPr>
          <w:p w:rsidR="00B35ECC" w:rsidRDefault="00B35ECC">
            <w:pPr>
              <w:jc w:val="both"/>
              <w:rPr>
                <w:sz w:val="24"/>
                <w:szCs w:val="24"/>
                <w:lang w:val="sr-Cyrl-CS"/>
              </w:rPr>
            </w:pPr>
            <w:r>
              <w:t>kwh</w:t>
            </w:r>
          </w:p>
        </w:tc>
      </w:tr>
      <w:tr w:rsidR="00B35ECC" w:rsidTr="008571E8">
        <w:tc>
          <w:tcPr>
            <w:tcW w:w="1897" w:type="dxa"/>
          </w:tcPr>
          <w:p w:rsidR="00B35ECC" w:rsidRDefault="00B35ECC" w:rsidP="00747E5A">
            <w:pPr>
              <w:jc w:val="both"/>
              <w:rPr>
                <w:sz w:val="24"/>
                <w:szCs w:val="24"/>
                <w:lang w:val="sr-Cyrl-CS"/>
              </w:rPr>
            </w:pPr>
            <w:r>
              <w:rPr>
                <w:lang w:val="sr-Cyrl-CS"/>
              </w:rPr>
              <w:lastRenderedPageBreak/>
              <w:t>Издвојено одељ. Латковац</w:t>
            </w:r>
          </w:p>
        </w:tc>
        <w:tc>
          <w:tcPr>
            <w:tcW w:w="2436" w:type="dxa"/>
          </w:tcPr>
          <w:p w:rsidR="00B35ECC" w:rsidRDefault="00B35ECC">
            <w:pPr>
              <w:jc w:val="both"/>
              <w:rPr>
                <w:sz w:val="24"/>
                <w:szCs w:val="24"/>
                <w:lang w:val="sr-Cyrl-CS"/>
              </w:rPr>
            </w:pPr>
            <w:r>
              <w:rPr>
                <w:sz w:val="24"/>
                <w:szCs w:val="24"/>
                <w:lang w:val="sr-Cyrl-CS"/>
              </w:rPr>
              <w:t>3323665</w:t>
            </w:r>
          </w:p>
        </w:tc>
        <w:tc>
          <w:tcPr>
            <w:tcW w:w="1252" w:type="dxa"/>
            <w:gridSpan w:val="2"/>
          </w:tcPr>
          <w:p w:rsidR="00B35ECC" w:rsidRDefault="00B35ECC">
            <w:pPr>
              <w:jc w:val="both"/>
              <w:rPr>
                <w:sz w:val="24"/>
                <w:szCs w:val="24"/>
                <w:lang w:val="sr-Cyrl-CS"/>
              </w:rPr>
            </w:pPr>
            <w:r>
              <w:rPr>
                <w:lang w:val="sr-Cyrl-CS"/>
              </w:rPr>
              <w:t>широка</w:t>
            </w:r>
          </w:p>
        </w:tc>
        <w:tc>
          <w:tcPr>
            <w:tcW w:w="1186" w:type="dxa"/>
            <w:gridSpan w:val="2"/>
          </w:tcPr>
          <w:p w:rsidR="00B35ECC" w:rsidRDefault="00B35ECC">
            <w:pPr>
              <w:jc w:val="both"/>
              <w:rPr>
                <w:sz w:val="24"/>
                <w:szCs w:val="24"/>
                <w:lang w:val="sr-Cyrl-CS"/>
              </w:rPr>
            </w:pPr>
            <w:r>
              <w:rPr>
                <w:lang w:val="sr-Cyrl-CS"/>
              </w:rPr>
              <w:t>5,75</w:t>
            </w:r>
          </w:p>
        </w:tc>
        <w:tc>
          <w:tcPr>
            <w:tcW w:w="824" w:type="dxa"/>
          </w:tcPr>
          <w:p w:rsidR="00B35ECC" w:rsidRDefault="00B35ECC">
            <w:pPr>
              <w:jc w:val="both"/>
              <w:rPr>
                <w:sz w:val="24"/>
                <w:szCs w:val="24"/>
                <w:lang w:val="sr-Cyrl-CS"/>
              </w:rPr>
            </w:pPr>
          </w:p>
        </w:tc>
        <w:tc>
          <w:tcPr>
            <w:tcW w:w="824" w:type="dxa"/>
          </w:tcPr>
          <w:p w:rsidR="00B35ECC" w:rsidRDefault="00B35ECC">
            <w:pPr>
              <w:jc w:val="both"/>
              <w:rPr>
                <w:sz w:val="24"/>
                <w:szCs w:val="24"/>
                <w:lang w:val="sr-Cyrl-CS"/>
              </w:rPr>
            </w:pPr>
          </w:p>
        </w:tc>
        <w:tc>
          <w:tcPr>
            <w:tcW w:w="825" w:type="dxa"/>
          </w:tcPr>
          <w:p w:rsidR="00B35ECC" w:rsidRDefault="00B35ECC">
            <w:pPr>
              <w:jc w:val="both"/>
              <w:rPr>
                <w:sz w:val="24"/>
                <w:szCs w:val="24"/>
                <w:lang w:val="sr-Cyrl-CS"/>
              </w:rPr>
            </w:pPr>
            <w:r>
              <w:rPr>
                <w:lang w:val="sr-Cyrl-CS"/>
              </w:rPr>
              <w:t>649</w:t>
            </w:r>
          </w:p>
        </w:tc>
        <w:tc>
          <w:tcPr>
            <w:tcW w:w="1125" w:type="dxa"/>
          </w:tcPr>
          <w:p w:rsidR="00B35ECC" w:rsidRDefault="00B35ECC">
            <w:pPr>
              <w:jc w:val="both"/>
              <w:rPr>
                <w:sz w:val="24"/>
                <w:szCs w:val="24"/>
                <w:lang w:val="sr-Cyrl-CS"/>
              </w:rPr>
            </w:pPr>
            <w:r>
              <w:t>kwh</w:t>
            </w:r>
          </w:p>
        </w:tc>
      </w:tr>
      <w:tr w:rsidR="00B35ECC" w:rsidTr="008571E8">
        <w:tc>
          <w:tcPr>
            <w:tcW w:w="1897" w:type="dxa"/>
          </w:tcPr>
          <w:p w:rsidR="00B35ECC" w:rsidRDefault="00B35ECC">
            <w:pPr>
              <w:jc w:val="both"/>
              <w:rPr>
                <w:sz w:val="24"/>
                <w:szCs w:val="24"/>
                <w:lang w:val="sr-Cyrl-CS"/>
              </w:rPr>
            </w:pPr>
            <w:r>
              <w:rPr>
                <w:lang w:val="sr-Cyrl-CS"/>
              </w:rPr>
              <w:t>Издвојено одељ. Горња Велика Врбница</w:t>
            </w:r>
          </w:p>
        </w:tc>
        <w:tc>
          <w:tcPr>
            <w:tcW w:w="2436" w:type="dxa"/>
          </w:tcPr>
          <w:p w:rsidR="00B35ECC" w:rsidRDefault="00B35ECC">
            <w:pPr>
              <w:jc w:val="both"/>
              <w:rPr>
                <w:sz w:val="24"/>
                <w:szCs w:val="24"/>
                <w:lang w:val="sr-Cyrl-CS"/>
              </w:rPr>
            </w:pPr>
            <w:r>
              <w:rPr>
                <w:lang w:val="sr-Cyrl-CS"/>
              </w:rPr>
              <w:t>5170881</w:t>
            </w:r>
          </w:p>
        </w:tc>
        <w:tc>
          <w:tcPr>
            <w:tcW w:w="1252" w:type="dxa"/>
            <w:gridSpan w:val="2"/>
          </w:tcPr>
          <w:p w:rsidR="00B35ECC" w:rsidRDefault="00B35ECC">
            <w:pPr>
              <w:jc w:val="both"/>
              <w:rPr>
                <w:sz w:val="24"/>
                <w:szCs w:val="24"/>
                <w:lang w:val="sr-Cyrl-CS"/>
              </w:rPr>
            </w:pPr>
            <w:r>
              <w:rPr>
                <w:lang w:val="sr-Cyrl-CS"/>
              </w:rPr>
              <w:t>широка</w:t>
            </w:r>
          </w:p>
        </w:tc>
        <w:tc>
          <w:tcPr>
            <w:tcW w:w="1186" w:type="dxa"/>
            <w:gridSpan w:val="2"/>
          </w:tcPr>
          <w:p w:rsidR="00B35ECC" w:rsidRDefault="00B35ECC">
            <w:pPr>
              <w:jc w:val="both"/>
              <w:rPr>
                <w:sz w:val="24"/>
                <w:szCs w:val="24"/>
                <w:lang w:val="sr-Cyrl-CS"/>
              </w:rPr>
            </w:pPr>
            <w:r>
              <w:rPr>
                <w:lang w:val="sr-Cyrl-CS"/>
              </w:rPr>
              <w:t>5,75</w:t>
            </w:r>
          </w:p>
        </w:tc>
        <w:tc>
          <w:tcPr>
            <w:tcW w:w="824" w:type="dxa"/>
          </w:tcPr>
          <w:p w:rsidR="00B35ECC" w:rsidRDefault="00B35ECC">
            <w:pPr>
              <w:jc w:val="both"/>
              <w:rPr>
                <w:sz w:val="24"/>
                <w:szCs w:val="24"/>
                <w:lang w:val="sr-Cyrl-CS"/>
              </w:rPr>
            </w:pPr>
          </w:p>
        </w:tc>
        <w:tc>
          <w:tcPr>
            <w:tcW w:w="824" w:type="dxa"/>
          </w:tcPr>
          <w:p w:rsidR="00B35ECC" w:rsidRDefault="00B35ECC">
            <w:pPr>
              <w:jc w:val="both"/>
              <w:rPr>
                <w:sz w:val="24"/>
                <w:szCs w:val="24"/>
                <w:lang w:val="sr-Cyrl-CS"/>
              </w:rPr>
            </w:pPr>
          </w:p>
        </w:tc>
        <w:tc>
          <w:tcPr>
            <w:tcW w:w="825" w:type="dxa"/>
          </w:tcPr>
          <w:p w:rsidR="00B35ECC" w:rsidRDefault="00B35ECC">
            <w:pPr>
              <w:jc w:val="both"/>
              <w:rPr>
                <w:sz w:val="24"/>
                <w:szCs w:val="24"/>
                <w:lang w:val="sr-Cyrl-CS"/>
              </w:rPr>
            </w:pPr>
            <w:r>
              <w:rPr>
                <w:sz w:val="24"/>
                <w:szCs w:val="24"/>
                <w:lang w:val="sr-Cyrl-CS"/>
              </w:rPr>
              <w:t>2240</w:t>
            </w:r>
          </w:p>
        </w:tc>
        <w:tc>
          <w:tcPr>
            <w:tcW w:w="1125" w:type="dxa"/>
          </w:tcPr>
          <w:p w:rsidR="00B35ECC" w:rsidRDefault="00B35ECC">
            <w:pPr>
              <w:jc w:val="both"/>
              <w:rPr>
                <w:sz w:val="24"/>
                <w:szCs w:val="24"/>
                <w:lang w:val="sr-Cyrl-CS"/>
              </w:rPr>
            </w:pPr>
            <w:r>
              <w:t>kwh</w:t>
            </w:r>
          </w:p>
        </w:tc>
      </w:tr>
      <w:tr w:rsidR="00B35ECC" w:rsidTr="008571E8">
        <w:tc>
          <w:tcPr>
            <w:tcW w:w="1897" w:type="dxa"/>
          </w:tcPr>
          <w:p w:rsidR="00B35ECC" w:rsidRDefault="00B35ECC" w:rsidP="00747E5A">
            <w:pPr>
              <w:jc w:val="both"/>
              <w:rPr>
                <w:sz w:val="24"/>
                <w:szCs w:val="24"/>
                <w:lang w:val="sr-Cyrl-CS"/>
              </w:rPr>
            </w:pPr>
            <w:r>
              <w:rPr>
                <w:lang w:val="sr-Cyrl-CS"/>
              </w:rPr>
              <w:t>Издвојено одељ. Лесковица</w:t>
            </w:r>
          </w:p>
        </w:tc>
        <w:tc>
          <w:tcPr>
            <w:tcW w:w="2436" w:type="dxa"/>
          </w:tcPr>
          <w:p w:rsidR="00B35ECC" w:rsidRDefault="00B35ECC">
            <w:pPr>
              <w:jc w:val="both"/>
              <w:rPr>
                <w:sz w:val="24"/>
                <w:szCs w:val="24"/>
                <w:lang w:val="sr-Cyrl-CS"/>
              </w:rPr>
            </w:pPr>
            <w:r>
              <w:rPr>
                <w:sz w:val="24"/>
                <w:szCs w:val="24"/>
                <w:lang w:val="sr-Cyrl-CS"/>
              </w:rPr>
              <w:t>25230</w:t>
            </w:r>
          </w:p>
        </w:tc>
        <w:tc>
          <w:tcPr>
            <w:tcW w:w="1252" w:type="dxa"/>
            <w:gridSpan w:val="2"/>
          </w:tcPr>
          <w:p w:rsidR="00B35ECC" w:rsidRDefault="00B35ECC">
            <w:pPr>
              <w:jc w:val="both"/>
              <w:rPr>
                <w:sz w:val="24"/>
                <w:szCs w:val="24"/>
                <w:lang w:val="sr-Cyrl-CS"/>
              </w:rPr>
            </w:pPr>
            <w:r>
              <w:rPr>
                <w:lang w:val="sr-Cyrl-CS"/>
              </w:rPr>
              <w:t>широка</w:t>
            </w:r>
          </w:p>
        </w:tc>
        <w:tc>
          <w:tcPr>
            <w:tcW w:w="1186" w:type="dxa"/>
            <w:gridSpan w:val="2"/>
          </w:tcPr>
          <w:p w:rsidR="00B35ECC" w:rsidRDefault="00B35ECC">
            <w:pPr>
              <w:jc w:val="both"/>
              <w:rPr>
                <w:sz w:val="24"/>
                <w:szCs w:val="24"/>
                <w:lang w:val="sr-Cyrl-CS"/>
              </w:rPr>
            </w:pPr>
            <w:r>
              <w:rPr>
                <w:lang w:val="sr-Cyrl-CS"/>
              </w:rPr>
              <w:t>17,25</w:t>
            </w:r>
          </w:p>
        </w:tc>
        <w:tc>
          <w:tcPr>
            <w:tcW w:w="824" w:type="dxa"/>
          </w:tcPr>
          <w:p w:rsidR="00B35ECC" w:rsidRDefault="00B35ECC">
            <w:pPr>
              <w:jc w:val="both"/>
              <w:rPr>
                <w:sz w:val="24"/>
                <w:szCs w:val="24"/>
                <w:lang w:val="sr-Cyrl-CS"/>
              </w:rPr>
            </w:pPr>
          </w:p>
        </w:tc>
        <w:tc>
          <w:tcPr>
            <w:tcW w:w="824" w:type="dxa"/>
          </w:tcPr>
          <w:p w:rsidR="00B35ECC" w:rsidRDefault="00B35ECC">
            <w:pPr>
              <w:jc w:val="both"/>
              <w:rPr>
                <w:sz w:val="24"/>
                <w:szCs w:val="24"/>
                <w:lang w:val="sr-Cyrl-CS"/>
              </w:rPr>
            </w:pPr>
          </w:p>
        </w:tc>
        <w:tc>
          <w:tcPr>
            <w:tcW w:w="825" w:type="dxa"/>
          </w:tcPr>
          <w:p w:rsidR="00B35ECC" w:rsidRDefault="00B35ECC">
            <w:pPr>
              <w:jc w:val="both"/>
              <w:rPr>
                <w:sz w:val="24"/>
                <w:szCs w:val="24"/>
                <w:lang w:val="sr-Cyrl-CS"/>
              </w:rPr>
            </w:pPr>
            <w:r>
              <w:rPr>
                <w:sz w:val="24"/>
                <w:szCs w:val="24"/>
                <w:lang w:val="sr-Cyrl-CS"/>
              </w:rPr>
              <w:t>2128</w:t>
            </w:r>
          </w:p>
        </w:tc>
        <w:tc>
          <w:tcPr>
            <w:tcW w:w="1125" w:type="dxa"/>
          </w:tcPr>
          <w:p w:rsidR="00B35ECC" w:rsidRDefault="00B35ECC">
            <w:pPr>
              <w:jc w:val="both"/>
              <w:rPr>
                <w:sz w:val="24"/>
                <w:szCs w:val="24"/>
              </w:rPr>
            </w:pPr>
            <w:r>
              <w:t>kwh</w:t>
            </w:r>
          </w:p>
        </w:tc>
      </w:tr>
      <w:tr w:rsidR="00B35ECC" w:rsidTr="008571E8">
        <w:tc>
          <w:tcPr>
            <w:tcW w:w="1897" w:type="dxa"/>
          </w:tcPr>
          <w:p w:rsidR="00B35ECC" w:rsidRDefault="00B35ECC" w:rsidP="00747E5A">
            <w:pPr>
              <w:jc w:val="both"/>
              <w:rPr>
                <w:sz w:val="24"/>
                <w:szCs w:val="24"/>
                <w:lang w:val="sr-Cyrl-CS"/>
              </w:rPr>
            </w:pPr>
            <w:r>
              <w:rPr>
                <w:lang w:val="sr-Cyrl-CS"/>
              </w:rPr>
              <w:t>Издвојено одељ. Ратаје</w:t>
            </w:r>
          </w:p>
        </w:tc>
        <w:tc>
          <w:tcPr>
            <w:tcW w:w="2436" w:type="dxa"/>
          </w:tcPr>
          <w:p w:rsidR="00B35ECC" w:rsidRDefault="00B35ECC">
            <w:pPr>
              <w:jc w:val="both"/>
              <w:rPr>
                <w:sz w:val="24"/>
                <w:szCs w:val="24"/>
                <w:lang w:val="sr-Cyrl-CS"/>
              </w:rPr>
            </w:pPr>
            <w:r>
              <w:rPr>
                <w:lang w:val="sr-Cyrl-CS"/>
              </w:rPr>
              <w:t>6152403</w:t>
            </w:r>
          </w:p>
        </w:tc>
        <w:tc>
          <w:tcPr>
            <w:tcW w:w="1252" w:type="dxa"/>
            <w:gridSpan w:val="2"/>
          </w:tcPr>
          <w:p w:rsidR="00B35ECC" w:rsidRDefault="00B35ECC">
            <w:pPr>
              <w:jc w:val="both"/>
              <w:rPr>
                <w:sz w:val="24"/>
                <w:szCs w:val="24"/>
                <w:lang w:val="sr-Cyrl-CS"/>
              </w:rPr>
            </w:pPr>
            <w:r>
              <w:rPr>
                <w:lang w:val="sr-Cyrl-CS"/>
              </w:rPr>
              <w:t>широка</w:t>
            </w:r>
          </w:p>
        </w:tc>
        <w:tc>
          <w:tcPr>
            <w:tcW w:w="1186" w:type="dxa"/>
            <w:gridSpan w:val="2"/>
          </w:tcPr>
          <w:p w:rsidR="00B35ECC" w:rsidRDefault="00B35ECC">
            <w:pPr>
              <w:jc w:val="both"/>
              <w:rPr>
                <w:sz w:val="24"/>
                <w:szCs w:val="24"/>
                <w:lang w:val="sr-Cyrl-CS"/>
              </w:rPr>
            </w:pPr>
            <w:r>
              <w:rPr>
                <w:lang w:val="sr-Cyrl-CS"/>
              </w:rPr>
              <w:t>17,25</w:t>
            </w:r>
          </w:p>
        </w:tc>
        <w:tc>
          <w:tcPr>
            <w:tcW w:w="824" w:type="dxa"/>
          </w:tcPr>
          <w:p w:rsidR="00B35ECC" w:rsidRDefault="00B35ECC">
            <w:pPr>
              <w:jc w:val="both"/>
              <w:rPr>
                <w:sz w:val="24"/>
                <w:szCs w:val="24"/>
                <w:lang w:val="sr-Cyrl-CS"/>
              </w:rPr>
            </w:pPr>
          </w:p>
        </w:tc>
        <w:tc>
          <w:tcPr>
            <w:tcW w:w="824" w:type="dxa"/>
          </w:tcPr>
          <w:p w:rsidR="00B35ECC" w:rsidRDefault="00B35ECC">
            <w:pPr>
              <w:jc w:val="both"/>
              <w:rPr>
                <w:sz w:val="24"/>
                <w:szCs w:val="24"/>
                <w:lang w:val="sr-Cyrl-CS"/>
              </w:rPr>
            </w:pPr>
          </w:p>
        </w:tc>
        <w:tc>
          <w:tcPr>
            <w:tcW w:w="825" w:type="dxa"/>
          </w:tcPr>
          <w:p w:rsidR="00B35ECC" w:rsidRDefault="009A5128">
            <w:pPr>
              <w:jc w:val="both"/>
              <w:rPr>
                <w:sz w:val="24"/>
                <w:szCs w:val="24"/>
                <w:lang w:val="sr-Cyrl-CS"/>
              </w:rPr>
            </w:pPr>
            <w:r>
              <w:rPr>
                <w:sz w:val="24"/>
                <w:szCs w:val="24"/>
                <w:lang w:val="sr-Cyrl-CS"/>
              </w:rPr>
              <w:t>6</w:t>
            </w:r>
            <w:r>
              <w:rPr>
                <w:sz w:val="24"/>
                <w:szCs w:val="24"/>
              </w:rPr>
              <w:t>2</w:t>
            </w:r>
            <w:r w:rsidR="00B35ECC">
              <w:rPr>
                <w:sz w:val="24"/>
                <w:szCs w:val="24"/>
                <w:lang w:val="sr-Cyrl-CS"/>
              </w:rPr>
              <w:t>02</w:t>
            </w:r>
          </w:p>
        </w:tc>
        <w:tc>
          <w:tcPr>
            <w:tcW w:w="1125" w:type="dxa"/>
          </w:tcPr>
          <w:p w:rsidR="00B35ECC" w:rsidRDefault="00B35ECC">
            <w:pPr>
              <w:jc w:val="both"/>
              <w:rPr>
                <w:sz w:val="24"/>
                <w:szCs w:val="24"/>
              </w:rPr>
            </w:pPr>
            <w:r>
              <w:t>kwh</w:t>
            </w:r>
          </w:p>
        </w:tc>
      </w:tr>
      <w:tr w:rsidR="00B35ECC" w:rsidTr="008571E8">
        <w:tc>
          <w:tcPr>
            <w:tcW w:w="1897" w:type="dxa"/>
          </w:tcPr>
          <w:p w:rsidR="00B35ECC" w:rsidRDefault="00B35ECC" w:rsidP="007F4CAE">
            <w:pPr>
              <w:jc w:val="both"/>
              <w:rPr>
                <w:sz w:val="24"/>
                <w:szCs w:val="24"/>
                <w:lang w:val="sr-Cyrl-CS"/>
              </w:rPr>
            </w:pPr>
            <w:r>
              <w:rPr>
                <w:lang w:val="sr-Cyrl-CS"/>
              </w:rPr>
              <w:t>Издвојено одељ. Ратаје</w:t>
            </w:r>
          </w:p>
        </w:tc>
        <w:tc>
          <w:tcPr>
            <w:tcW w:w="2436" w:type="dxa"/>
          </w:tcPr>
          <w:p w:rsidR="00B35ECC" w:rsidRDefault="00B35ECC">
            <w:pPr>
              <w:jc w:val="both"/>
              <w:rPr>
                <w:sz w:val="24"/>
                <w:szCs w:val="24"/>
                <w:lang w:val="sr-Cyrl-CS"/>
              </w:rPr>
            </w:pPr>
            <w:r>
              <w:rPr>
                <w:lang w:val="sr-Cyrl-CS"/>
              </w:rPr>
              <w:t>7483363</w:t>
            </w:r>
          </w:p>
        </w:tc>
        <w:tc>
          <w:tcPr>
            <w:tcW w:w="1252" w:type="dxa"/>
            <w:gridSpan w:val="2"/>
          </w:tcPr>
          <w:p w:rsidR="00B35ECC" w:rsidRDefault="00B35ECC">
            <w:pPr>
              <w:jc w:val="both"/>
              <w:rPr>
                <w:sz w:val="24"/>
                <w:szCs w:val="24"/>
                <w:lang w:val="sr-Cyrl-CS"/>
              </w:rPr>
            </w:pPr>
            <w:r>
              <w:rPr>
                <w:lang w:val="sr-Cyrl-CS"/>
              </w:rPr>
              <w:t>широка</w:t>
            </w:r>
          </w:p>
        </w:tc>
        <w:tc>
          <w:tcPr>
            <w:tcW w:w="1186" w:type="dxa"/>
            <w:gridSpan w:val="2"/>
          </w:tcPr>
          <w:p w:rsidR="00B35ECC" w:rsidRDefault="00B35ECC">
            <w:pPr>
              <w:jc w:val="both"/>
              <w:rPr>
                <w:sz w:val="24"/>
                <w:szCs w:val="24"/>
                <w:lang w:val="sr-Cyrl-CS"/>
              </w:rPr>
            </w:pPr>
            <w:r>
              <w:rPr>
                <w:sz w:val="24"/>
                <w:szCs w:val="24"/>
                <w:lang w:val="sr-Cyrl-CS"/>
              </w:rPr>
              <w:t>17,25</w:t>
            </w:r>
          </w:p>
        </w:tc>
        <w:tc>
          <w:tcPr>
            <w:tcW w:w="824" w:type="dxa"/>
          </w:tcPr>
          <w:p w:rsidR="00B35ECC" w:rsidRDefault="00B35ECC">
            <w:pPr>
              <w:jc w:val="both"/>
              <w:rPr>
                <w:sz w:val="24"/>
                <w:szCs w:val="24"/>
                <w:lang w:val="sr-Cyrl-CS"/>
              </w:rPr>
            </w:pPr>
          </w:p>
        </w:tc>
        <w:tc>
          <w:tcPr>
            <w:tcW w:w="824" w:type="dxa"/>
          </w:tcPr>
          <w:p w:rsidR="00B35ECC" w:rsidRDefault="00B35ECC">
            <w:pPr>
              <w:jc w:val="both"/>
              <w:rPr>
                <w:sz w:val="24"/>
                <w:szCs w:val="24"/>
                <w:lang w:val="sr-Cyrl-CS"/>
              </w:rPr>
            </w:pPr>
          </w:p>
        </w:tc>
        <w:tc>
          <w:tcPr>
            <w:tcW w:w="825" w:type="dxa"/>
          </w:tcPr>
          <w:p w:rsidR="00B35ECC" w:rsidRDefault="00B35ECC">
            <w:pPr>
              <w:jc w:val="both"/>
              <w:rPr>
                <w:sz w:val="24"/>
                <w:szCs w:val="24"/>
                <w:lang w:val="sr-Cyrl-CS"/>
              </w:rPr>
            </w:pPr>
            <w:r>
              <w:rPr>
                <w:sz w:val="24"/>
                <w:szCs w:val="24"/>
                <w:lang w:val="sr-Cyrl-CS"/>
              </w:rPr>
              <w:t>343</w:t>
            </w:r>
          </w:p>
        </w:tc>
        <w:tc>
          <w:tcPr>
            <w:tcW w:w="1125" w:type="dxa"/>
          </w:tcPr>
          <w:p w:rsidR="00B35ECC" w:rsidRDefault="00B35ECC">
            <w:pPr>
              <w:jc w:val="both"/>
              <w:rPr>
                <w:sz w:val="24"/>
                <w:szCs w:val="24"/>
              </w:rPr>
            </w:pPr>
            <w:r>
              <w:t>kwh</w:t>
            </w:r>
          </w:p>
        </w:tc>
      </w:tr>
      <w:tr w:rsidR="00B35ECC" w:rsidTr="008571E8">
        <w:tc>
          <w:tcPr>
            <w:tcW w:w="1897" w:type="dxa"/>
          </w:tcPr>
          <w:p w:rsidR="00B35ECC" w:rsidRDefault="00B35ECC" w:rsidP="007F4CAE">
            <w:pPr>
              <w:jc w:val="both"/>
              <w:rPr>
                <w:sz w:val="24"/>
                <w:szCs w:val="24"/>
                <w:lang w:val="sr-Cyrl-CS"/>
              </w:rPr>
            </w:pPr>
            <w:r>
              <w:rPr>
                <w:lang w:val="sr-Cyrl-CS"/>
              </w:rPr>
              <w:t>Издвојено одељ. Ратаје</w:t>
            </w:r>
          </w:p>
        </w:tc>
        <w:tc>
          <w:tcPr>
            <w:tcW w:w="2436" w:type="dxa"/>
          </w:tcPr>
          <w:p w:rsidR="00B35ECC" w:rsidRDefault="00B35ECC">
            <w:pPr>
              <w:jc w:val="both"/>
              <w:rPr>
                <w:sz w:val="24"/>
                <w:szCs w:val="24"/>
                <w:lang w:val="sr-Cyrl-CS"/>
              </w:rPr>
            </w:pPr>
            <w:r>
              <w:rPr>
                <w:sz w:val="24"/>
                <w:szCs w:val="24"/>
                <w:lang w:val="sr-Cyrl-CS"/>
              </w:rPr>
              <w:t>3734554</w:t>
            </w:r>
          </w:p>
        </w:tc>
        <w:tc>
          <w:tcPr>
            <w:tcW w:w="1252" w:type="dxa"/>
            <w:gridSpan w:val="2"/>
          </w:tcPr>
          <w:p w:rsidR="00B35ECC" w:rsidRDefault="00B35ECC">
            <w:pPr>
              <w:jc w:val="both"/>
              <w:rPr>
                <w:sz w:val="24"/>
                <w:szCs w:val="24"/>
                <w:lang w:val="sr-Cyrl-CS"/>
              </w:rPr>
            </w:pPr>
            <w:r>
              <w:rPr>
                <w:lang w:val="sr-Cyrl-CS"/>
              </w:rPr>
              <w:t>широка</w:t>
            </w:r>
          </w:p>
        </w:tc>
        <w:tc>
          <w:tcPr>
            <w:tcW w:w="1186" w:type="dxa"/>
            <w:gridSpan w:val="2"/>
          </w:tcPr>
          <w:p w:rsidR="00B35ECC" w:rsidRDefault="00B35ECC">
            <w:pPr>
              <w:jc w:val="both"/>
              <w:rPr>
                <w:sz w:val="24"/>
                <w:szCs w:val="24"/>
                <w:lang w:val="sr-Cyrl-CS"/>
              </w:rPr>
            </w:pPr>
            <w:r>
              <w:rPr>
                <w:sz w:val="24"/>
                <w:szCs w:val="24"/>
                <w:lang w:val="sr-Cyrl-CS"/>
              </w:rPr>
              <w:t>17,25</w:t>
            </w:r>
          </w:p>
        </w:tc>
        <w:tc>
          <w:tcPr>
            <w:tcW w:w="824" w:type="dxa"/>
          </w:tcPr>
          <w:p w:rsidR="00B35ECC" w:rsidRDefault="00B35ECC">
            <w:pPr>
              <w:jc w:val="both"/>
              <w:rPr>
                <w:sz w:val="24"/>
                <w:szCs w:val="24"/>
                <w:lang w:val="sr-Cyrl-CS"/>
              </w:rPr>
            </w:pPr>
          </w:p>
        </w:tc>
        <w:tc>
          <w:tcPr>
            <w:tcW w:w="824" w:type="dxa"/>
          </w:tcPr>
          <w:p w:rsidR="00B35ECC" w:rsidRDefault="00B35ECC">
            <w:pPr>
              <w:jc w:val="both"/>
              <w:rPr>
                <w:sz w:val="24"/>
                <w:szCs w:val="24"/>
                <w:lang w:val="sr-Cyrl-CS"/>
              </w:rPr>
            </w:pPr>
          </w:p>
        </w:tc>
        <w:tc>
          <w:tcPr>
            <w:tcW w:w="825" w:type="dxa"/>
          </w:tcPr>
          <w:p w:rsidR="00B35ECC" w:rsidRDefault="00B35ECC">
            <w:pPr>
              <w:jc w:val="both"/>
              <w:rPr>
                <w:sz w:val="24"/>
                <w:szCs w:val="24"/>
                <w:lang w:val="sr-Cyrl-CS"/>
              </w:rPr>
            </w:pPr>
            <w:r>
              <w:rPr>
                <w:sz w:val="24"/>
                <w:szCs w:val="24"/>
                <w:lang w:val="sr-Cyrl-CS"/>
              </w:rPr>
              <w:t>2456</w:t>
            </w:r>
          </w:p>
        </w:tc>
        <w:tc>
          <w:tcPr>
            <w:tcW w:w="1125" w:type="dxa"/>
          </w:tcPr>
          <w:p w:rsidR="00B35ECC" w:rsidRDefault="00B35ECC">
            <w:pPr>
              <w:jc w:val="both"/>
              <w:rPr>
                <w:sz w:val="24"/>
                <w:szCs w:val="24"/>
              </w:rPr>
            </w:pPr>
            <w:r>
              <w:t>kwh</w:t>
            </w:r>
          </w:p>
        </w:tc>
      </w:tr>
      <w:tr w:rsidR="00B35ECC" w:rsidTr="008571E8">
        <w:tc>
          <w:tcPr>
            <w:tcW w:w="1897" w:type="dxa"/>
          </w:tcPr>
          <w:p w:rsidR="00B35ECC" w:rsidRDefault="00B35ECC">
            <w:pPr>
              <w:jc w:val="both"/>
              <w:rPr>
                <w:rFonts w:ascii="Times New Roman" w:hAnsi="Times New Roman"/>
                <w:sz w:val="24"/>
                <w:szCs w:val="24"/>
                <w:lang w:val="sr-Cyrl-CS"/>
              </w:rPr>
            </w:pPr>
            <w:r>
              <w:rPr>
                <w:lang w:val="sr-Cyrl-CS"/>
              </w:rPr>
              <w:t>Издвојено</w:t>
            </w:r>
          </w:p>
          <w:p w:rsidR="00B35ECC" w:rsidRDefault="00B35ECC" w:rsidP="007F4CAE">
            <w:pPr>
              <w:jc w:val="both"/>
              <w:rPr>
                <w:sz w:val="24"/>
                <w:szCs w:val="24"/>
                <w:lang w:val="sr-Cyrl-CS"/>
              </w:rPr>
            </w:pPr>
            <w:r>
              <w:rPr>
                <w:lang w:val="sr-Cyrl-CS"/>
              </w:rPr>
              <w:t>одељ. Плоча</w:t>
            </w:r>
          </w:p>
        </w:tc>
        <w:tc>
          <w:tcPr>
            <w:tcW w:w="2436" w:type="dxa"/>
          </w:tcPr>
          <w:p w:rsidR="00B35ECC" w:rsidRDefault="00B35ECC">
            <w:pPr>
              <w:jc w:val="both"/>
              <w:rPr>
                <w:sz w:val="24"/>
                <w:szCs w:val="24"/>
                <w:lang w:val="sr-Cyrl-CS"/>
              </w:rPr>
            </w:pPr>
          </w:p>
          <w:p w:rsidR="00B35ECC" w:rsidRPr="007F4CAE" w:rsidRDefault="00B35ECC" w:rsidP="007F4CAE">
            <w:pPr>
              <w:rPr>
                <w:sz w:val="24"/>
                <w:szCs w:val="24"/>
                <w:lang w:val="sr-Cyrl-CS"/>
              </w:rPr>
            </w:pPr>
            <w:r>
              <w:rPr>
                <w:sz w:val="24"/>
                <w:szCs w:val="24"/>
                <w:lang w:val="sr-Cyrl-CS"/>
              </w:rPr>
              <w:t>11366</w:t>
            </w:r>
          </w:p>
        </w:tc>
        <w:tc>
          <w:tcPr>
            <w:tcW w:w="1252" w:type="dxa"/>
            <w:gridSpan w:val="2"/>
          </w:tcPr>
          <w:p w:rsidR="00B35ECC" w:rsidRDefault="00B35ECC">
            <w:pPr>
              <w:jc w:val="both"/>
              <w:rPr>
                <w:sz w:val="24"/>
                <w:szCs w:val="24"/>
                <w:lang w:val="sr-Cyrl-CS"/>
              </w:rPr>
            </w:pPr>
            <w:r>
              <w:rPr>
                <w:lang w:val="sr-Cyrl-CS"/>
              </w:rPr>
              <w:t>широка</w:t>
            </w:r>
          </w:p>
        </w:tc>
        <w:tc>
          <w:tcPr>
            <w:tcW w:w="1186" w:type="dxa"/>
            <w:gridSpan w:val="2"/>
          </w:tcPr>
          <w:p w:rsidR="00B35ECC" w:rsidRDefault="00B35ECC">
            <w:pPr>
              <w:jc w:val="both"/>
              <w:rPr>
                <w:sz w:val="24"/>
                <w:szCs w:val="24"/>
                <w:lang w:val="sr-Cyrl-CS"/>
              </w:rPr>
            </w:pPr>
            <w:r>
              <w:rPr>
                <w:sz w:val="24"/>
                <w:szCs w:val="24"/>
                <w:lang w:val="sr-Cyrl-CS"/>
              </w:rPr>
              <w:t>12</w:t>
            </w:r>
          </w:p>
        </w:tc>
        <w:tc>
          <w:tcPr>
            <w:tcW w:w="824" w:type="dxa"/>
          </w:tcPr>
          <w:p w:rsidR="00B35ECC" w:rsidRDefault="00B35ECC">
            <w:pPr>
              <w:jc w:val="both"/>
              <w:rPr>
                <w:sz w:val="24"/>
                <w:szCs w:val="24"/>
                <w:lang w:val="sr-Cyrl-CS"/>
              </w:rPr>
            </w:pPr>
          </w:p>
        </w:tc>
        <w:tc>
          <w:tcPr>
            <w:tcW w:w="824" w:type="dxa"/>
          </w:tcPr>
          <w:p w:rsidR="00B35ECC" w:rsidRDefault="00B35ECC">
            <w:pPr>
              <w:jc w:val="both"/>
              <w:rPr>
                <w:sz w:val="24"/>
                <w:szCs w:val="24"/>
                <w:lang w:val="sr-Cyrl-CS"/>
              </w:rPr>
            </w:pPr>
          </w:p>
        </w:tc>
        <w:tc>
          <w:tcPr>
            <w:tcW w:w="825" w:type="dxa"/>
          </w:tcPr>
          <w:p w:rsidR="00B35ECC" w:rsidRDefault="009A5128">
            <w:pPr>
              <w:jc w:val="both"/>
              <w:rPr>
                <w:sz w:val="24"/>
                <w:szCs w:val="24"/>
                <w:lang w:val="sr-Cyrl-CS"/>
              </w:rPr>
            </w:pPr>
            <w:r>
              <w:rPr>
                <w:sz w:val="24"/>
                <w:szCs w:val="24"/>
                <w:lang w:val="sr-Cyrl-CS"/>
              </w:rPr>
              <w:t>10</w:t>
            </w:r>
            <w:r>
              <w:rPr>
                <w:sz w:val="24"/>
                <w:szCs w:val="24"/>
              </w:rPr>
              <w:t>2</w:t>
            </w:r>
            <w:r w:rsidR="00B35ECC">
              <w:rPr>
                <w:sz w:val="24"/>
                <w:szCs w:val="24"/>
                <w:lang w:val="sr-Cyrl-CS"/>
              </w:rPr>
              <w:t>59</w:t>
            </w:r>
          </w:p>
        </w:tc>
        <w:tc>
          <w:tcPr>
            <w:tcW w:w="1125" w:type="dxa"/>
          </w:tcPr>
          <w:p w:rsidR="00B35ECC" w:rsidRDefault="00B35ECC">
            <w:pPr>
              <w:jc w:val="both"/>
              <w:rPr>
                <w:rFonts w:ascii="Times New Roman" w:hAnsi="Times New Roman"/>
                <w:sz w:val="24"/>
                <w:szCs w:val="24"/>
                <w:lang w:val="sr-Cyrl-CS"/>
              </w:rPr>
            </w:pPr>
          </w:p>
          <w:p w:rsidR="00B35ECC" w:rsidRDefault="00B35ECC">
            <w:pPr>
              <w:jc w:val="both"/>
              <w:rPr>
                <w:lang w:val="sr-Cyrl-CS"/>
              </w:rPr>
            </w:pPr>
            <w:r>
              <w:t>kwh</w:t>
            </w:r>
          </w:p>
          <w:p w:rsidR="00B35ECC" w:rsidRDefault="00B35ECC">
            <w:pPr>
              <w:jc w:val="both"/>
              <w:rPr>
                <w:sz w:val="24"/>
                <w:szCs w:val="24"/>
                <w:lang w:val="sr-Cyrl-CS"/>
              </w:rPr>
            </w:pPr>
          </w:p>
        </w:tc>
      </w:tr>
      <w:tr w:rsidR="00B35ECC" w:rsidTr="008571E8">
        <w:trPr>
          <w:trHeight w:val="980"/>
        </w:trPr>
        <w:tc>
          <w:tcPr>
            <w:tcW w:w="1897" w:type="dxa"/>
          </w:tcPr>
          <w:p w:rsidR="00B35ECC" w:rsidRDefault="00B35ECC" w:rsidP="007F4CAE">
            <w:pPr>
              <w:jc w:val="both"/>
              <w:rPr>
                <w:sz w:val="24"/>
                <w:szCs w:val="24"/>
                <w:lang w:val="sr-Cyrl-CS"/>
              </w:rPr>
            </w:pPr>
            <w:r>
              <w:rPr>
                <w:lang w:val="sr-Cyrl-CS"/>
              </w:rPr>
              <w:t>Издвојено одељ. Плоча</w:t>
            </w:r>
          </w:p>
        </w:tc>
        <w:tc>
          <w:tcPr>
            <w:tcW w:w="2436" w:type="dxa"/>
          </w:tcPr>
          <w:p w:rsidR="00B35ECC" w:rsidRDefault="00B35ECC">
            <w:pPr>
              <w:jc w:val="both"/>
              <w:rPr>
                <w:sz w:val="24"/>
                <w:szCs w:val="24"/>
                <w:lang w:val="sr-Cyrl-CS"/>
              </w:rPr>
            </w:pPr>
            <w:r>
              <w:rPr>
                <w:lang w:val="sr-Cyrl-CS"/>
              </w:rPr>
              <w:t>2191906</w:t>
            </w:r>
          </w:p>
        </w:tc>
        <w:tc>
          <w:tcPr>
            <w:tcW w:w="1252" w:type="dxa"/>
            <w:gridSpan w:val="2"/>
          </w:tcPr>
          <w:p w:rsidR="00B35ECC" w:rsidRDefault="00B35ECC">
            <w:pPr>
              <w:jc w:val="both"/>
              <w:rPr>
                <w:sz w:val="24"/>
                <w:szCs w:val="24"/>
                <w:lang w:val="sr-Cyrl-CS"/>
              </w:rPr>
            </w:pPr>
            <w:r>
              <w:rPr>
                <w:lang w:val="sr-Cyrl-CS"/>
              </w:rPr>
              <w:t>широка</w:t>
            </w:r>
          </w:p>
        </w:tc>
        <w:tc>
          <w:tcPr>
            <w:tcW w:w="1186" w:type="dxa"/>
            <w:gridSpan w:val="2"/>
          </w:tcPr>
          <w:p w:rsidR="00B35ECC" w:rsidRDefault="00B35ECC">
            <w:pPr>
              <w:jc w:val="both"/>
              <w:rPr>
                <w:sz w:val="24"/>
                <w:szCs w:val="24"/>
                <w:lang w:val="sr-Cyrl-CS"/>
              </w:rPr>
            </w:pPr>
            <w:r>
              <w:rPr>
                <w:sz w:val="24"/>
                <w:szCs w:val="24"/>
                <w:lang w:val="sr-Cyrl-CS"/>
              </w:rPr>
              <w:t>17,25</w:t>
            </w:r>
          </w:p>
        </w:tc>
        <w:tc>
          <w:tcPr>
            <w:tcW w:w="824" w:type="dxa"/>
          </w:tcPr>
          <w:p w:rsidR="00B35ECC" w:rsidRDefault="00B35ECC">
            <w:pPr>
              <w:jc w:val="both"/>
              <w:rPr>
                <w:sz w:val="24"/>
                <w:szCs w:val="24"/>
                <w:lang w:val="sr-Cyrl-CS"/>
              </w:rPr>
            </w:pPr>
          </w:p>
        </w:tc>
        <w:tc>
          <w:tcPr>
            <w:tcW w:w="824" w:type="dxa"/>
          </w:tcPr>
          <w:p w:rsidR="00B35ECC" w:rsidRDefault="00B35ECC">
            <w:pPr>
              <w:jc w:val="both"/>
              <w:rPr>
                <w:sz w:val="24"/>
                <w:szCs w:val="24"/>
                <w:lang w:val="sr-Cyrl-CS"/>
              </w:rPr>
            </w:pPr>
          </w:p>
        </w:tc>
        <w:tc>
          <w:tcPr>
            <w:tcW w:w="825" w:type="dxa"/>
          </w:tcPr>
          <w:p w:rsidR="00B35ECC" w:rsidRDefault="00B35ECC">
            <w:pPr>
              <w:jc w:val="both"/>
              <w:rPr>
                <w:sz w:val="24"/>
                <w:szCs w:val="24"/>
                <w:lang w:val="sr-Cyrl-CS"/>
              </w:rPr>
            </w:pPr>
            <w:r>
              <w:rPr>
                <w:sz w:val="24"/>
                <w:szCs w:val="24"/>
                <w:lang w:val="sr-Cyrl-CS"/>
              </w:rPr>
              <w:t>10</w:t>
            </w:r>
          </w:p>
        </w:tc>
        <w:tc>
          <w:tcPr>
            <w:tcW w:w="1125" w:type="dxa"/>
          </w:tcPr>
          <w:p w:rsidR="00B35ECC" w:rsidRDefault="00B35ECC">
            <w:pPr>
              <w:jc w:val="both"/>
              <w:rPr>
                <w:sz w:val="24"/>
                <w:szCs w:val="24"/>
              </w:rPr>
            </w:pPr>
            <w:r>
              <w:t>kwh</w:t>
            </w:r>
          </w:p>
        </w:tc>
      </w:tr>
      <w:tr w:rsidR="00B35ECC" w:rsidTr="008571E8">
        <w:tc>
          <w:tcPr>
            <w:tcW w:w="1897" w:type="dxa"/>
          </w:tcPr>
          <w:p w:rsidR="00B35ECC" w:rsidRDefault="00B35ECC" w:rsidP="007F4CAE">
            <w:pPr>
              <w:jc w:val="both"/>
              <w:rPr>
                <w:sz w:val="24"/>
                <w:szCs w:val="24"/>
                <w:lang w:val="sr-Cyrl-CS"/>
              </w:rPr>
            </w:pPr>
            <w:r>
              <w:rPr>
                <w:lang w:val="sr-Cyrl-CS"/>
              </w:rPr>
              <w:t>Издвојено одељ. Јелакци</w:t>
            </w:r>
          </w:p>
        </w:tc>
        <w:tc>
          <w:tcPr>
            <w:tcW w:w="2436" w:type="dxa"/>
          </w:tcPr>
          <w:p w:rsidR="00B35ECC" w:rsidRDefault="00B35ECC">
            <w:pPr>
              <w:jc w:val="both"/>
              <w:rPr>
                <w:sz w:val="24"/>
                <w:szCs w:val="24"/>
                <w:lang w:val="sr-Cyrl-CS"/>
              </w:rPr>
            </w:pPr>
            <w:r>
              <w:rPr>
                <w:sz w:val="24"/>
                <w:szCs w:val="24"/>
                <w:lang w:val="sr-Cyrl-CS"/>
              </w:rPr>
              <w:t>475270</w:t>
            </w:r>
          </w:p>
        </w:tc>
        <w:tc>
          <w:tcPr>
            <w:tcW w:w="1252" w:type="dxa"/>
            <w:gridSpan w:val="2"/>
          </w:tcPr>
          <w:p w:rsidR="00B35ECC" w:rsidRDefault="00B35ECC">
            <w:pPr>
              <w:jc w:val="both"/>
              <w:rPr>
                <w:sz w:val="24"/>
                <w:szCs w:val="24"/>
                <w:lang w:val="sr-Cyrl-CS"/>
              </w:rPr>
            </w:pPr>
            <w:r>
              <w:rPr>
                <w:lang w:val="sr-Cyrl-CS"/>
              </w:rPr>
              <w:t>широка</w:t>
            </w:r>
          </w:p>
        </w:tc>
        <w:tc>
          <w:tcPr>
            <w:tcW w:w="1186" w:type="dxa"/>
            <w:gridSpan w:val="2"/>
          </w:tcPr>
          <w:p w:rsidR="00B35ECC" w:rsidRDefault="00B35ECC">
            <w:pPr>
              <w:jc w:val="both"/>
              <w:rPr>
                <w:sz w:val="24"/>
                <w:szCs w:val="24"/>
                <w:lang w:val="sr-Cyrl-CS"/>
              </w:rPr>
            </w:pPr>
            <w:r>
              <w:rPr>
                <w:lang w:val="sr-Cyrl-CS"/>
              </w:rPr>
              <w:t>17,25</w:t>
            </w:r>
          </w:p>
        </w:tc>
        <w:tc>
          <w:tcPr>
            <w:tcW w:w="824" w:type="dxa"/>
          </w:tcPr>
          <w:p w:rsidR="00B35ECC" w:rsidRDefault="00B35ECC">
            <w:pPr>
              <w:jc w:val="both"/>
              <w:rPr>
                <w:sz w:val="24"/>
                <w:szCs w:val="24"/>
                <w:lang w:val="sr-Cyrl-CS"/>
              </w:rPr>
            </w:pPr>
          </w:p>
        </w:tc>
        <w:tc>
          <w:tcPr>
            <w:tcW w:w="824" w:type="dxa"/>
          </w:tcPr>
          <w:p w:rsidR="00B35ECC" w:rsidRDefault="00B35ECC">
            <w:pPr>
              <w:jc w:val="both"/>
              <w:rPr>
                <w:sz w:val="24"/>
                <w:szCs w:val="24"/>
                <w:lang w:val="sr-Cyrl-CS"/>
              </w:rPr>
            </w:pPr>
          </w:p>
        </w:tc>
        <w:tc>
          <w:tcPr>
            <w:tcW w:w="825" w:type="dxa"/>
          </w:tcPr>
          <w:p w:rsidR="00B35ECC" w:rsidRDefault="00B35ECC">
            <w:pPr>
              <w:jc w:val="both"/>
              <w:rPr>
                <w:sz w:val="24"/>
                <w:szCs w:val="24"/>
                <w:lang w:val="sr-Cyrl-CS"/>
              </w:rPr>
            </w:pPr>
            <w:r>
              <w:rPr>
                <w:sz w:val="24"/>
                <w:szCs w:val="24"/>
                <w:lang w:val="sr-Cyrl-CS"/>
              </w:rPr>
              <w:t>1142</w:t>
            </w:r>
          </w:p>
        </w:tc>
        <w:tc>
          <w:tcPr>
            <w:tcW w:w="1125" w:type="dxa"/>
          </w:tcPr>
          <w:p w:rsidR="00B35ECC" w:rsidRDefault="00B35ECC">
            <w:pPr>
              <w:jc w:val="both"/>
              <w:rPr>
                <w:sz w:val="24"/>
                <w:szCs w:val="24"/>
              </w:rPr>
            </w:pPr>
            <w:r>
              <w:t>kwh</w:t>
            </w:r>
          </w:p>
        </w:tc>
      </w:tr>
      <w:tr w:rsidR="00B35ECC" w:rsidTr="008571E8">
        <w:tc>
          <w:tcPr>
            <w:tcW w:w="1897" w:type="dxa"/>
          </w:tcPr>
          <w:p w:rsidR="00B35ECC" w:rsidRDefault="00B35ECC" w:rsidP="007F4CAE">
            <w:pPr>
              <w:jc w:val="both"/>
              <w:rPr>
                <w:sz w:val="24"/>
                <w:szCs w:val="24"/>
                <w:lang w:val="sr-Cyrl-CS"/>
              </w:rPr>
            </w:pPr>
            <w:r>
              <w:rPr>
                <w:sz w:val="24"/>
                <w:szCs w:val="24"/>
                <w:lang w:val="sr-Cyrl-CS"/>
              </w:rPr>
              <w:t>Матична школа у Александровцу</w:t>
            </w:r>
          </w:p>
        </w:tc>
        <w:tc>
          <w:tcPr>
            <w:tcW w:w="2436" w:type="dxa"/>
          </w:tcPr>
          <w:p w:rsidR="00B35ECC" w:rsidRDefault="00B35ECC">
            <w:pPr>
              <w:jc w:val="both"/>
              <w:rPr>
                <w:sz w:val="24"/>
                <w:szCs w:val="24"/>
                <w:lang w:val="sr-Cyrl-CS"/>
              </w:rPr>
            </w:pPr>
            <w:r>
              <w:rPr>
                <w:sz w:val="24"/>
                <w:szCs w:val="24"/>
                <w:lang w:val="sr-Cyrl-CS"/>
              </w:rPr>
              <w:t>6162734</w:t>
            </w:r>
          </w:p>
        </w:tc>
        <w:tc>
          <w:tcPr>
            <w:tcW w:w="1252" w:type="dxa"/>
            <w:gridSpan w:val="2"/>
          </w:tcPr>
          <w:p w:rsidR="00B35ECC" w:rsidRDefault="00B35ECC">
            <w:pPr>
              <w:jc w:val="both"/>
              <w:rPr>
                <w:sz w:val="24"/>
                <w:szCs w:val="24"/>
                <w:lang w:val="sr-Cyrl-CS"/>
              </w:rPr>
            </w:pPr>
            <w:r>
              <w:rPr>
                <w:lang w:val="sr-Cyrl-CS"/>
              </w:rPr>
              <w:t>широка</w:t>
            </w:r>
          </w:p>
        </w:tc>
        <w:tc>
          <w:tcPr>
            <w:tcW w:w="1186" w:type="dxa"/>
            <w:gridSpan w:val="2"/>
          </w:tcPr>
          <w:p w:rsidR="00B35ECC" w:rsidRDefault="00B35ECC">
            <w:pPr>
              <w:jc w:val="both"/>
              <w:rPr>
                <w:sz w:val="24"/>
                <w:szCs w:val="24"/>
                <w:lang w:val="sr-Cyrl-CS"/>
              </w:rPr>
            </w:pPr>
            <w:r>
              <w:rPr>
                <w:lang w:val="sr-Cyrl-CS"/>
              </w:rPr>
              <w:t>17,25</w:t>
            </w:r>
          </w:p>
        </w:tc>
        <w:tc>
          <w:tcPr>
            <w:tcW w:w="824" w:type="dxa"/>
          </w:tcPr>
          <w:p w:rsidR="00B35ECC" w:rsidRDefault="00B35ECC">
            <w:pPr>
              <w:jc w:val="both"/>
              <w:rPr>
                <w:sz w:val="24"/>
                <w:szCs w:val="24"/>
                <w:lang w:val="sr-Cyrl-CS"/>
              </w:rPr>
            </w:pPr>
          </w:p>
        </w:tc>
        <w:tc>
          <w:tcPr>
            <w:tcW w:w="824" w:type="dxa"/>
          </w:tcPr>
          <w:p w:rsidR="00B35ECC" w:rsidRDefault="00B35ECC">
            <w:pPr>
              <w:jc w:val="both"/>
              <w:rPr>
                <w:sz w:val="24"/>
                <w:szCs w:val="24"/>
                <w:lang w:val="sr-Cyrl-CS"/>
              </w:rPr>
            </w:pPr>
          </w:p>
        </w:tc>
        <w:tc>
          <w:tcPr>
            <w:tcW w:w="825" w:type="dxa"/>
          </w:tcPr>
          <w:p w:rsidR="00B35ECC" w:rsidRDefault="00B35ECC">
            <w:pPr>
              <w:jc w:val="both"/>
              <w:rPr>
                <w:sz w:val="24"/>
                <w:szCs w:val="24"/>
                <w:lang w:val="sr-Cyrl-CS"/>
              </w:rPr>
            </w:pPr>
            <w:r>
              <w:rPr>
                <w:sz w:val="24"/>
                <w:szCs w:val="24"/>
                <w:lang w:val="sr-Cyrl-CS"/>
              </w:rPr>
              <w:t>41850</w:t>
            </w:r>
          </w:p>
        </w:tc>
        <w:tc>
          <w:tcPr>
            <w:tcW w:w="1125" w:type="dxa"/>
          </w:tcPr>
          <w:p w:rsidR="00B35ECC" w:rsidRDefault="00B35ECC">
            <w:pPr>
              <w:jc w:val="both"/>
              <w:rPr>
                <w:sz w:val="24"/>
                <w:szCs w:val="24"/>
              </w:rPr>
            </w:pPr>
            <w:r>
              <w:t>kwh</w:t>
            </w:r>
          </w:p>
        </w:tc>
      </w:tr>
      <w:tr w:rsidR="00B35ECC" w:rsidTr="00A84E67">
        <w:trPr>
          <w:trHeight w:val="1086"/>
        </w:trPr>
        <w:tc>
          <w:tcPr>
            <w:tcW w:w="1897" w:type="dxa"/>
          </w:tcPr>
          <w:p w:rsidR="00B35ECC" w:rsidRDefault="00B35ECC" w:rsidP="007F4CAE">
            <w:pPr>
              <w:jc w:val="both"/>
              <w:rPr>
                <w:sz w:val="24"/>
                <w:szCs w:val="24"/>
                <w:lang w:val="sr-Cyrl-CS"/>
              </w:rPr>
            </w:pPr>
            <w:r>
              <w:rPr>
                <w:lang w:val="sr-Cyrl-CS"/>
              </w:rPr>
              <w:t>Издвојено одељ. Плеш</w:t>
            </w:r>
          </w:p>
        </w:tc>
        <w:tc>
          <w:tcPr>
            <w:tcW w:w="2436" w:type="dxa"/>
          </w:tcPr>
          <w:p w:rsidR="00B35ECC" w:rsidRDefault="00B35ECC">
            <w:pPr>
              <w:jc w:val="both"/>
              <w:rPr>
                <w:sz w:val="24"/>
                <w:szCs w:val="24"/>
                <w:lang w:val="sr-Cyrl-CS"/>
              </w:rPr>
            </w:pPr>
            <w:r>
              <w:rPr>
                <w:sz w:val="24"/>
                <w:szCs w:val="24"/>
                <w:lang w:val="sr-Cyrl-CS"/>
              </w:rPr>
              <w:t>4223</w:t>
            </w:r>
          </w:p>
        </w:tc>
        <w:tc>
          <w:tcPr>
            <w:tcW w:w="1252" w:type="dxa"/>
            <w:gridSpan w:val="2"/>
          </w:tcPr>
          <w:p w:rsidR="00B35ECC" w:rsidRDefault="00B35ECC">
            <w:pPr>
              <w:jc w:val="both"/>
              <w:rPr>
                <w:sz w:val="24"/>
                <w:szCs w:val="24"/>
                <w:lang w:val="sr-Cyrl-CS"/>
              </w:rPr>
            </w:pPr>
            <w:r>
              <w:rPr>
                <w:lang w:val="sr-Cyrl-CS"/>
              </w:rPr>
              <w:t>широка</w:t>
            </w:r>
          </w:p>
        </w:tc>
        <w:tc>
          <w:tcPr>
            <w:tcW w:w="1186" w:type="dxa"/>
            <w:gridSpan w:val="2"/>
          </w:tcPr>
          <w:p w:rsidR="00B35ECC" w:rsidRDefault="00B35ECC">
            <w:pPr>
              <w:jc w:val="both"/>
              <w:rPr>
                <w:rFonts w:ascii="Times New Roman" w:hAnsi="Times New Roman"/>
                <w:sz w:val="24"/>
                <w:szCs w:val="24"/>
                <w:lang w:val="sr-Cyrl-CS"/>
              </w:rPr>
            </w:pPr>
            <w:r>
              <w:rPr>
                <w:lang w:val="sr-Cyrl-CS"/>
              </w:rPr>
              <w:t>8,00</w:t>
            </w:r>
          </w:p>
          <w:p w:rsidR="00B35ECC" w:rsidRDefault="00B35ECC">
            <w:pPr>
              <w:jc w:val="both"/>
              <w:rPr>
                <w:lang w:val="sr-Cyrl-CS"/>
              </w:rPr>
            </w:pPr>
          </w:p>
          <w:p w:rsidR="00B35ECC" w:rsidRDefault="00B35ECC">
            <w:pPr>
              <w:jc w:val="both"/>
              <w:rPr>
                <w:sz w:val="24"/>
                <w:szCs w:val="24"/>
                <w:lang w:val="sr-Cyrl-CS"/>
              </w:rPr>
            </w:pPr>
          </w:p>
        </w:tc>
        <w:tc>
          <w:tcPr>
            <w:tcW w:w="824" w:type="dxa"/>
          </w:tcPr>
          <w:p w:rsidR="00B35ECC" w:rsidRDefault="00B35ECC">
            <w:pPr>
              <w:jc w:val="both"/>
              <w:rPr>
                <w:sz w:val="24"/>
                <w:szCs w:val="24"/>
                <w:lang w:val="sr-Cyrl-CS"/>
              </w:rPr>
            </w:pPr>
          </w:p>
        </w:tc>
        <w:tc>
          <w:tcPr>
            <w:tcW w:w="824" w:type="dxa"/>
          </w:tcPr>
          <w:p w:rsidR="00B35ECC" w:rsidRDefault="00B35ECC">
            <w:pPr>
              <w:jc w:val="both"/>
              <w:rPr>
                <w:sz w:val="24"/>
                <w:szCs w:val="24"/>
                <w:lang w:val="sr-Cyrl-CS"/>
              </w:rPr>
            </w:pPr>
          </w:p>
        </w:tc>
        <w:tc>
          <w:tcPr>
            <w:tcW w:w="825" w:type="dxa"/>
          </w:tcPr>
          <w:p w:rsidR="00B35ECC" w:rsidRDefault="009A5128">
            <w:pPr>
              <w:jc w:val="both"/>
              <w:rPr>
                <w:sz w:val="24"/>
                <w:szCs w:val="24"/>
                <w:lang w:val="sr-Cyrl-CS"/>
              </w:rPr>
            </w:pPr>
            <w:r>
              <w:rPr>
                <w:sz w:val="24"/>
                <w:szCs w:val="24"/>
                <w:lang w:val="sr-Cyrl-CS"/>
              </w:rPr>
              <w:t>15</w:t>
            </w:r>
            <w:r>
              <w:rPr>
                <w:sz w:val="24"/>
                <w:szCs w:val="24"/>
              </w:rPr>
              <w:t>5</w:t>
            </w:r>
            <w:r w:rsidR="00B35ECC">
              <w:rPr>
                <w:sz w:val="24"/>
                <w:szCs w:val="24"/>
                <w:lang w:val="sr-Cyrl-CS"/>
              </w:rPr>
              <w:t>23</w:t>
            </w:r>
          </w:p>
        </w:tc>
        <w:tc>
          <w:tcPr>
            <w:tcW w:w="1125" w:type="dxa"/>
          </w:tcPr>
          <w:p w:rsidR="00B35ECC" w:rsidRDefault="00B35ECC">
            <w:pPr>
              <w:jc w:val="both"/>
              <w:rPr>
                <w:sz w:val="24"/>
                <w:szCs w:val="24"/>
              </w:rPr>
            </w:pPr>
            <w:r>
              <w:t>kwh</w:t>
            </w:r>
          </w:p>
        </w:tc>
      </w:tr>
      <w:tr w:rsidR="00B35ECC" w:rsidTr="008571E8">
        <w:tc>
          <w:tcPr>
            <w:tcW w:w="1897" w:type="dxa"/>
          </w:tcPr>
          <w:p w:rsidR="00B35ECC" w:rsidRDefault="00B35ECC" w:rsidP="007F4CAE">
            <w:pPr>
              <w:jc w:val="both"/>
              <w:rPr>
                <w:sz w:val="24"/>
                <w:szCs w:val="24"/>
                <w:lang w:val="sr-Cyrl-CS"/>
              </w:rPr>
            </w:pPr>
            <w:r>
              <w:rPr>
                <w:lang w:val="sr-Cyrl-CS"/>
              </w:rPr>
              <w:t>Издвојено одељ. Грчак</w:t>
            </w:r>
          </w:p>
        </w:tc>
        <w:tc>
          <w:tcPr>
            <w:tcW w:w="2436" w:type="dxa"/>
          </w:tcPr>
          <w:p w:rsidR="00B35ECC" w:rsidRDefault="00B35ECC">
            <w:pPr>
              <w:jc w:val="both"/>
              <w:rPr>
                <w:sz w:val="24"/>
                <w:szCs w:val="24"/>
                <w:lang w:val="sr-Cyrl-CS"/>
              </w:rPr>
            </w:pPr>
            <w:r>
              <w:rPr>
                <w:sz w:val="24"/>
                <w:szCs w:val="24"/>
                <w:lang w:val="sr-Cyrl-CS"/>
              </w:rPr>
              <w:t>3779497</w:t>
            </w:r>
          </w:p>
        </w:tc>
        <w:tc>
          <w:tcPr>
            <w:tcW w:w="1252" w:type="dxa"/>
            <w:gridSpan w:val="2"/>
          </w:tcPr>
          <w:p w:rsidR="00B35ECC" w:rsidRDefault="00B35ECC">
            <w:pPr>
              <w:jc w:val="both"/>
              <w:rPr>
                <w:sz w:val="24"/>
                <w:szCs w:val="24"/>
                <w:lang w:val="sr-Cyrl-CS"/>
              </w:rPr>
            </w:pPr>
            <w:r>
              <w:rPr>
                <w:lang w:val="sr-Cyrl-CS"/>
              </w:rPr>
              <w:t>широка</w:t>
            </w:r>
          </w:p>
        </w:tc>
        <w:tc>
          <w:tcPr>
            <w:tcW w:w="1186" w:type="dxa"/>
            <w:gridSpan w:val="2"/>
          </w:tcPr>
          <w:p w:rsidR="00B35ECC" w:rsidRDefault="00B35ECC">
            <w:pPr>
              <w:jc w:val="both"/>
              <w:rPr>
                <w:sz w:val="24"/>
                <w:szCs w:val="24"/>
                <w:lang w:val="sr-Cyrl-CS"/>
              </w:rPr>
            </w:pPr>
            <w:r>
              <w:rPr>
                <w:lang w:val="sr-Cyrl-CS"/>
              </w:rPr>
              <w:t>17,25</w:t>
            </w:r>
          </w:p>
        </w:tc>
        <w:tc>
          <w:tcPr>
            <w:tcW w:w="824" w:type="dxa"/>
          </w:tcPr>
          <w:p w:rsidR="00B35ECC" w:rsidRDefault="00B35ECC">
            <w:pPr>
              <w:jc w:val="both"/>
              <w:rPr>
                <w:sz w:val="24"/>
                <w:szCs w:val="24"/>
                <w:lang w:val="sr-Cyrl-CS"/>
              </w:rPr>
            </w:pPr>
          </w:p>
        </w:tc>
        <w:tc>
          <w:tcPr>
            <w:tcW w:w="824" w:type="dxa"/>
          </w:tcPr>
          <w:p w:rsidR="00B35ECC" w:rsidRDefault="00B35ECC">
            <w:pPr>
              <w:jc w:val="both"/>
              <w:rPr>
                <w:sz w:val="24"/>
                <w:szCs w:val="24"/>
                <w:lang w:val="sr-Cyrl-CS"/>
              </w:rPr>
            </w:pPr>
          </w:p>
        </w:tc>
        <w:tc>
          <w:tcPr>
            <w:tcW w:w="825" w:type="dxa"/>
          </w:tcPr>
          <w:p w:rsidR="00B35ECC" w:rsidRDefault="00B35ECC">
            <w:pPr>
              <w:jc w:val="both"/>
              <w:rPr>
                <w:sz w:val="24"/>
                <w:szCs w:val="24"/>
                <w:lang w:val="sr-Cyrl-CS"/>
              </w:rPr>
            </w:pPr>
            <w:r>
              <w:rPr>
                <w:sz w:val="24"/>
                <w:szCs w:val="24"/>
                <w:lang w:val="sr-Cyrl-CS"/>
              </w:rPr>
              <w:t>1346</w:t>
            </w:r>
          </w:p>
        </w:tc>
        <w:tc>
          <w:tcPr>
            <w:tcW w:w="1125" w:type="dxa"/>
          </w:tcPr>
          <w:p w:rsidR="00B35ECC" w:rsidRDefault="00B35ECC">
            <w:pPr>
              <w:jc w:val="both"/>
              <w:rPr>
                <w:sz w:val="24"/>
                <w:szCs w:val="24"/>
              </w:rPr>
            </w:pPr>
            <w:r>
              <w:t>kwh</w:t>
            </w:r>
          </w:p>
        </w:tc>
      </w:tr>
      <w:tr w:rsidR="00B35ECC" w:rsidTr="008571E8">
        <w:tc>
          <w:tcPr>
            <w:tcW w:w="1897" w:type="dxa"/>
          </w:tcPr>
          <w:p w:rsidR="00B35ECC" w:rsidRDefault="00B35ECC">
            <w:pPr>
              <w:jc w:val="both"/>
              <w:rPr>
                <w:lang w:val="sr-Cyrl-CS"/>
              </w:rPr>
            </w:pPr>
            <w:r>
              <w:rPr>
                <w:lang w:val="sr-Cyrl-CS"/>
              </w:rPr>
              <w:t xml:space="preserve">Издвојено одељ. </w:t>
            </w:r>
          </w:p>
          <w:p w:rsidR="00B35ECC" w:rsidRDefault="00B35ECC">
            <w:pPr>
              <w:jc w:val="both"/>
              <w:rPr>
                <w:sz w:val="24"/>
                <w:szCs w:val="24"/>
                <w:lang w:val="sr-Cyrl-CS"/>
              </w:rPr>
            </w:pPr>
            <w:r>
              <w:rPr>
                <w:lang w:val="sr-Cyrl-CS"/>
              </w:rPr>
              <w:t>Плеш</w:t>
            </w:r>
          </w:p>
        </w:tc>
        <w:tc>
          <w:tcPr>
            <w:tcW w:w="2436" w:type="dxa"/>
          </w:tcPr>
          <w:p w:rsidR="00B35ECC" w:rsidRDefault="00B35ECC">
            <w:pPr>
              <w:jc w:val="both"/>
              <w:rPr>
                <w:sz w:val="24"/>
                <w:szCs w:val="24"/>
                <w:lang w:val="sr-Cyrl-CS"/>
              </w:rPr>
            </w:pPr>
            <w:r>
              <w:rPr>
                <w:sz w:val="24"/>
                <w:szCs w:val="24"/>
                <w:lang w:val="sr-Cyrl-CS"/>
              </w:rPr>
              <w:t>2950086</w:t>
            </w:r>
          </w:p>
        </w:tc>
        <w:tc>
          <w:tcPr>
            <w:tcW w:w="1252" w:type="dxa"/>
            <w:gridSpan w:val="2"/>
          </w:tcPr>
          <w:p w:rsidR="00B35ECC" w:rsidRDefault="00B35ECC">
            <w:pPr>
              <w:jc w:val="both"/>
              <w:rPr>
                <w:sz w:val="24"/>
                <w:szCs w:val="24"/>
                <w:lang w:val="sr-Cyrl-CS"/>
              </w:rPr>
            </w:pPr>
            <w:r>
              <w:rPr>
                <w:lang w:val="sr-Cyrl-CS"/>
              </w:rPr>
              <w:t>широка</w:t>
            </w:r>
          </w:p>
        </w:tc>
        <w:tc>
          <w:tcPr>
            <w:tcW w:w="1186" w:type="dxa"/>
            <w:gridSpan w:val="2"/>
          </w:tcPr>
          <w:p w:rsidR="00B35ECC" w:rsidRDefault="00B35ECC">
            <w:pPr>
              <w:jc w:val="both"/>
              <w:rPr>
                <w:sz w:val="24"/>
                <w:szCs w:val="24"/>
                <w:lang w:val="sr-Cyrl-CS"/>
              </w:rPr>
            </w:pPr>
            <w:r>
              <w:rPr>
                <w:sz w:val="24"/>
                <w:szCs w:val="24"/>
                <w:lang w:val="sr-Cyrl-CS"/>
              </w:rPr>
              <w:t>5,75</w:t>
            </w:r>
          </w:p>
        </w:tc>
        <w:tc>
          <w:tcPr>
            <w:tcW w:w="824" w:type="dxa"/>
          </w:tcPr>
          <w:p w:rsidR="00B35ECC" w:rsidRDefault="00B35ECC">
            <w:pPr>
              <w:jc w:val="both"/>
              <w:rPr>
                <w:sz w:val="24"/>
                <w:szCs w:val="24"/>
                <w:lang w:val="sr-Cyrl-CS"/>
              </w:rPr>
            </w:pPr>
          </w:p>
        </w:tc>
        <w:tc>
          <w:tcPr>
            <w:tcW w:w="824" w:type="dxa"/>
          </w:tcPr>
          <w:p w:rsidR="00B35ECC" w:rsidRDefault="00B35ECC">
            <w:pPr>
              <w:jc w:val="both"/>
              <w:rPr>
                <w:sz w:val="24"/>
                <w:szCs w:val="24"/>
                <w:lang w:val="sr-Cyrl-CS"/>
              </w:rPr>
            </w:pPr>
          </w:p>
        </w:tc>
        <w:tc>
          <w:tcPr>
            <w:tcW w:w="825" w:type="dxa"/>
          </w:tcPr>
          <w:p w:rsidR="00B35ECC" w:rsidRDefault="00B35ECC">
            <w:pPr>
              <w:jc w:val="both"/>
              <w:rPr>
                <w:sz w:val="24"/>
                <w:szCs w:val="24"/>
                <w:lang w:val="sr-Cyrl-CS"/>
              </w:rPr>
            </w:pPr>
            <w:r>
              <w:rPr>
                <w:sz w:val="24"/>
                <w:szCs w:val="24"/>
                <w:lang w:val="sr-Cyrl-CS"/>
              </w:rPr>
              <w:t>0</w:t>
            </w:r>
          </w:p>
        </w:tc>
        <w:tc>
          <w:tcPr>
            <w:tcW w:w="1125" w:type="dxa"/>
          </w:tcPr>
          <w:p w:rsidR="00B35ECC" w:rsidRDefault="00B35ECC">
            <w:pPr>
              <w:jc w:val="both"/>
              <w:rPr>
                <w:sz w:val="24"/>
                <w:szCs w:val="24"/>
              </w:rPr>
            </w:pPr>
            <w:r>
              <w:t>kwh</w:t>
            </w:r>
          </w:p>
        </w:tc>
      </w:tr>
      <w:tr w:rsidR="00B35ECC" w:rsidTr="008571E8">
        <w:tc>
          <w:tcPr>
            <w:tcW w:w="1897" w:type="dxa"/>
          </w:tcPr>
          <w:p w:rsidR="00B35ECC" w:rsidRDefault="00B35ECC">
            <w:pPr>
              <w:jc w:val="both"/>
              <w:rPr>
                <w:sz w:val="24"/>
                <w:szCs w:val="24"/>
                <w:lang w:val="sr-Cyrl-CS"/>
              </w:rPr>
            </w:pPr>
            <w:r>
              <w:rPr>
                <w:lang w:val="sr-Cyrl-CS"/>
              </w:rPr>
              <w:t>Издвојено одељ.  Митрово Поље</w:t>
            </w:r>
          </w:p>
        </w:tc>
        <w:tc>
          <w:tcPr>
            <w:tcW w:w="2436" w:type="dxa"/>
          </w:tcPr>
          <w:p w:rsidR="00B35ECC" w:rsidRDefault="00B35ECC">
            <w:pPr>
              <w:jc w:val="both"/>
              <w:rPr>
                <w:sz w:val="24"/>
                <w:szCs w:val="24"/>
                <w:lang w:val="sr-Cyrl-CS"/>
              </w:rPr>
            </w:pPr>
            <w:r>
              <w:rPr>
                <w:sz w:val="24"/>
                <w:szCs w:val="24"/>
                <w:lang w:val="sr-Cyrl-CS"/>
              </w:rPr>
              <w:t>256996</w:t>
            </w:r>
          </w:p>
        </w:tc>
        <w:tc>
          <w:tcPr>
            <w:tcW w:w="1252" w:type="dxa"/>
            <w:gridSpan w:val="2"/>
          </w:tcPr>
          <w:p w:rsidR="00B35ECC" w:rsidRDefault="00B35ECC">
            <w:pPr>
              <w:jc w:val="both"/>
              <w:rPr>
                <w:sz w:val="24"/>
                <w:szCs w:val="24"/>
                <w:lang w:val="sr-Cyrl-CS"/>
              </w:rPr>
            </w:pPr>
            <w:r>
              <w:rPr>
                <w:lang w:val="sr-Cyrl-CS"/>
              </w:rPr>
              <w:t>широка</w:t>
            </w:r>
          </w:p>
        </w:tc>
        <w:tc>
          <w:tcPr>
            <w:tcW w:w="1186" w:type="dxa"/>
            <w:gridSpan w:val="2"/>
          </w:tcPr>
          <w:p w:rsidR="00B35ECC" w:rsidRDefault="00B35ECC">
            <w:pPr>
              <w:jc w:val="both"/>
              <w:rPr>
                <w:sz w:val="24"/>
                <w:szCs w:val="24"/>
                <w:lang w:val="sr-Cyrl-CS"/>
              </w:rPr>
            </w:pPr>
            <w:r>
              <w:rPr>
                <w:sz w:val="24"/>
                <w:szCs w:val="24"/>
                <w:lang w:val="sr-Cyrl-CS"/>
              </w:rPr>
              <w:t>17,25</w:t>
            </w:r>
          </w:p>
        </w:tc>
        <w:tc>
          <w:tcPr>
            <w:tcW w:w="824" w:type="dxa"/>
          </w:tcPr>
          <w:p w:rsidR="00B35ECC" w:rsidRDefault="00B35ECC">
            <w:pPr>
              <w:jc w:val="both"/>
              <w:rPr>
                <w:sz w:val="24"/>
                <w:szCs w:val="24"/>
                <w:lang w:val="sr-Cyrl-CS"/>
              </w:rPr>
            </w:pPr>
          </w:p>
        </w:tc>
        <w:tc>
          <w:tcPr>
            <w:tcW w:w="824" w:type="dxa"/>
          </w:tcPr>
          <w:p w:rsidR="00B35ECC" w:rsidRDefault="00B35ECC">
            <w:pPr>
              <w:jc w:val="both"/>
              <w:rPr>
                <w:sz w:val="24"/>
                <w:szCs w:val="24"/>
                <w:lang w:val="sr-Cyrl-CS"/>
              </w:rPr>
            </w:pPr>
          </w:p>
        </w:tc>
        <w:tc>
          <w:tcPr>
            <w:tcW w:w="825" w:type="dxa"/>
          </w:tcPr>
          <w:p w:rsidR="00B35ECC" w:rsidRDefault="00B35ECC">
            <w:pPr>
              <w:jc w:val="both"/>
              <w:rPr>
                <w:sz w:val="24"/>
                <w:szCs w:val="24"/>
                <w:lang w:val="sr-Cyrl-CS"/>
              </w:rPr>
            </w:pPr>
            <w:r>
              <w:rPr>
                <w:sz w:val="24"/>
                <w:szCs w:val="24"/>
                <w:lang w:val="sr-Cyrl-CS"/>
              </w:rPr>
              <w:t>998</w:t>
            </w:r>
          </w:p>
        </w:tc>
        <w:tc>
          <w:tcPr>
            <w:tcW w:w="1125" w:type="dxa"/>
          </w:tcPr>
          <w:p w:rsidR="00B35ECC" w:rsidRDefault="00B35ECC">
            <w:pPr>
              <w:jc w:val="both"/>
              <w:rPr>
                <w:sz w:val="24"/>
                <w:szCs w:val="24"/>
              </w:rPr>
            </w:pPr>
            <w:r>
              <w:t>kwh</w:t>
            </w:r>
          </w:p>
        </w:tc>
      </w:tr>
      <w:tr w:rsidR="00B35ECC" w:rsidTr="008571E8">
        <w:tc>
          <w:tcPr>
            <w:tcW w:w="1897" w:type="dxa"/>
          </w:tcPr>
          <w:p w:rsidR="00B35ECC" w:rsidRDefault="00B35ECC" w:rsidP="00900B7A">
            <w:pPr>
              <w:jc w:val="both"/>
              <w:rPr>
                <w:lang w:val="sr-Cyrl-CS"/>
              </w:rPr>
            </w:pPr>
            <w:r>
              <w:rPr>
                <w:lang w:val="sr-Cyrl-CS"/>
              </w:rPr>
              <w:lastRenderedPageBreak/>
              <w:t xml:space="preserve">Издвојено одељ. </w:t>
            </w:r>
          </w:p>
          <w:p w:rsidR="00B35ECC" w:rsidRDefault="00B35ECC" w:rsidP="00900B7A">
            <w:pPr>
              <w:jc w:val="both"/>
              <w:rPr>
                <w:sz w:val="24"/>
                <w:szCs w:val="24"/>
                <w:lang w:val="sr-Cyrl-CS"/>
              </w:rPr>
            </w:pPr>
            <w:r>
              <w:rPr>
                <w:lang w:val="sr-Cyrl-CS"/>
              </w:rPr>
              <w:t>Стрменица</w:t>
            </w:r>
          </w:p>
        </w:tc>
        <w:tc>
          <w:tcPr>
            <w:tcW w:w="2436" w:type="dxa"/>
          </w:tcPr>
          <w:p w:rsidR="00B35ECC" w:rsidRDefault="00B35ECC" w:rsidP="00900B7A">
            <w:pPr>
              <w:jc w:val="both"/>
              <w:rPr>
                <w:sz w:val="24"/>
                <w:szCs w:val="24"/>
                <w:lang w:val="sr-Cyrl-CS"/>
              </w:rPr>
            </w:pPr>
            <w:r>
              <w:rPr>
                <w:sz w:val="24"/>
                <w:szCs w:val="24"/>
                <w:lang w:val="sr-Cyrl-CS"/>
              </w:rPr>
              <w:t>5441461</w:t>
            </w:r>
          </w:p>
        </w:tc>
        <w:tc>
          <w:tcPr>
            <w:tcW w:w="1252" w:type="dxa"/>
            <w:gridSpan w:val="2"/>
          </w:tcPr>
          <w:p w:rsidR="00B35ECC" w:rsidRDefault="00B35ECC" w:rsidP="00900B7A">
            <w:pPr>
              <w:jc w:val="both"/>
              <w:rPr>
                <w:sz w:val="24"/>
                <w:szCs w:val="24"/>
                <w:lang w:val="sr-Cyrl-CS"/>
              </w:rPr>
            </w:pPr>
            <w:r>
              <w:rPr>
                <w:lang w:val="sr-Cyrl-CS"/>
              </w:rPr>
              <w:t>широка</w:t>
            </w:r>
          </w:p>
        </w:tc>
        <w:tc>
          <w:tcPr>
            <w:tcW w:w="1186" w:type="dxa"/>
            <w:gridSpan w:val="2"/>
          </w:tcPr>
          <w:p w:rsidR="00B35ECC" w:rsidRDefault="00B35ECC" w:rsidP="00900B7A">
            <w:pPr>
              <w:jc w:val="both"/>
              <w:rPr>
                <w:sz w:val="24"/>
                <w:szCs w:val="24"/>
                <w:lang w:val="sr-Cyrl-CS"/>
              </w:rPr>
            </w:pPr>
            <w:r>
              <w:rPr>
                <w:lang w:val="sr-Cyrl-CS"/>
              </w:rPr>
              <w:t>5,75</w:t>
            </w:r>
          </w:p>
        </w:tc>
        <w:tc>
          <w:tcPr>
            <w:tcW w:w="824" w:type="dxa"/>
          </w:tcPr>
          <w:p w:rsidR="00B35ECC" w:rsidRDefault="00B35ECC" w:rsidP="00900B7A">
            <w:pPr>
              <w:jc w:val="both"/>
              <w:rPr>
                <w:sz w:val="24"/>
                <w:szCs w:val="24"/>
                <w:lang w:val="sr-Cyrl-CS"/>
              </w:rPr>
            </w:pPr>
          </w:p>
        </w:tc>
        <w:tc>
          <w:tcPr>
            <w:tcW w:w="824" w:type="dxa"/>
          </w:tcPr>
          <w:p w:rsidR="00B35ECC" w:rsidRDefault="00B35ECC" w:rsidP="00900B7A">
            <w:pPr>
              <w:jc w:val="both"/>
              <w:rPr>
                <w:sz w:val="24"/>
                <w:szCs w:val="24"/>
                <w:lang w:val="sr-Cyrl-CS"/>
              </w:rPr>
            </w:pPr>
          </w:p>
        </w:tc>
        <w:tc>
          <w:tcPr>
            <w:tcW w:w="825" w:type="dxa"/>
          </w:tcPr>
          <w:p w:rsidR="00B35ECC" w:rsidRDefault="00B35ECC" w:rsidP="00900B7A">
            <w:pPr>
              <w:jc w:val="both"/>
              <w:rPr>
                <w:sz w:val="24"/>
                <w:szCs w:val="24"/>
                <w:lang w:val="sr-Cyrl-CS"/>
              </w:rPr>
            </w:pPr>
            <w:r>
              <w:rPr>
                <w:sz w:val="24"/>
                <w:szCs w:val="24"/>
                <w:lang w:val="sr-Cyrl-CS"/>
              </w:rPr>
              <w:t>52</w:t>
            </w:r>
          </w:p>
        </w:tc>
        <w:tc>
          <w:tcPr>
            <w:tcW w:w="1125" w:type="dxa"/>
          </w:tcPr>
          <w:p w:rsidR="00B35ECC" w:rsidRDefault="00B35ECC" w:rsidP="00900B7A">
            <w:pPr>
              <w:jc w:val="both"/>
              <w:rPr>
                <w:sz w:val="24"/>
                <w:szCs w:val="24"/>
              </w:rPr>
            </w:pPr>
            <w:r>
              <w:t>kwh</w:t>
            </w:r>
          </w:p>
        </w:tc>
      </w:tr>
      <w:tr w:rsidR="00B35ECC" w:rsidTr="008571E8">
        <w:tc>
          <w:tcPr>
            <w:tcW w:w="1897" w:type="dxa"/>
          </w:tcPr>
          <w:p w:rsidR="00B35ECC" w:rsidRDefault="00B35ECC" w:rsidP="00900B7A">
            <w:pPr>
              <w:jc w:val="both"/>
              <w:rPr>
                <w:lang w:val="sr-Cyrl-CS"/>
              </w:rPr>
            </w:pPr>
            <w:r>
              <w:rPr>
                <w:lang w:val="sr-Cyrl-CS"/>
              </w:rPr>
              <w:t xml:space="preserve">Издвојено одељ. </w:t>
            </w:r>
          </w:p>
          <w:p w:rsidR="00B35ECC" w:rsidRDefault="00B35ECC" w:rsidP="00900B7A">
            <w:pPr>
              <w:jc w:val="both"/>
              <w:rPr>
                <w:sz w:val="24"/>
                <w:szCs w:val="24"/>
                <w:lang w:val="sr-Cyrl-CS"/>
              </w:rPr>
            </w:pPr>
            <w:r>
              <w:rPr>
                <w:sz w:val="24"/>
                <w:szCs w:val="24"/>
                <w:lang w:val="sr-Cyrl-CS"/>
              </w:rPr>
              <w:t>Ратаје</w:t>
            </w:r>
          </w:p>
        </w:tc>
        <w:tc>
          <w:tcPr>
            <w:tcW w:w="2436" w:type="dxa"/>
          </w:tcPr>
          <w:p w:rsidR="00B35ECC" w:rsidRDefault="00B35ECC" w:rsidP="00900B7A">
            <w:pPr>
              <w:jc w:val="both"/>
              <w:rPr>
                <w:sz w:val="24"/>
                <w:szCs w:val="24"/>
                <w:lang w:val="sr-Cyrl-CS"/>
              </w:rPr>
            </w:pPr>
            <w:r>
              <w:rPr>
                <w:sz w:val="24"/>
                <w:szCs w:val="24"/>
                <w:lang w:val="sr-Cyrl-CS"/>
              </w:rPr>
              <w:t>1576387</w:t>
            </w:r>
          </w:p>
        </w:tc>
        <w:tc>
          <w:tcPr>
            <w:tcW w:w="1252" w:type="dxa"/>
            <w:gridSpan w:val="2"/>
          </w:tcPr>
          <w:p w:rsidR="00B35ECC" w:rsidRDefault="00B35ECC" w:rsidP="00900B7A">
            <w:pPr>
              <w:jc w:val="both"/>
              <w:rPr>
                <w:sz w:val="24"/>
                <w:szCs w:val="24"/>
                <w:lang w:val="sr-Cyrl-CS"/>
              </w:rPr>
            </w:pPr>
            <w:r>
              <w:rPr>
                <w:lang w:val="sr-Cyrl-CS"/>
              </w:rPr>
              <w:t>широка</w:t>
            </w:r>
          </w:p>
        </w:tc>
        <w:tc>
          <w:tcPr>
            <w:tcW w:w="1186" w:type="dxa"/>
            <w:gridSpan w:val="2"/>
          </w:tcPr>
          <w:p w:rsidR="00B35ECC" w:rsidRDefault="00B35ECC" w:rsidP="00900B7A">
            <w:pPr>
              <w:jc w:val="both"/>
              <w:rPr>
                <w:sz w:val="24"/>
                <w:szCs w:val="24"/>
                <w:lang w:val="sr-Cyrl-CS"/>
              </w:rPr>
            </w:pPr>
            <w:r>
              <w:rPr>
                <w:lang w:val="sr-Cyrl-CS"/>
              </w:rPr>
              <w:t>17,25</w:t>
            </w:r>
          </w:p>
        </w:tc>
        <w:tc>
          <w:tcPr>
            <w:tcW w:w="824" w:type="dxa"/>
          </w:tcPr>
          <w:p w:rsidR="00B35ECC" w:rsidRDefault="00B35ECC" w:rsidP="00900B7A">
            <w:pPr>
              <w:jc w:val="both"/>
              <w:rPr>
                <w:sz w:val="24"/>
                <w:szCs w:val="24"/>
                <w:lang w:val="sr-Cyrl-CS"/>
              </w:rPr>
            </w:pPr>
          </w:p>
        </w:tc>
        <w:tc>
          <w:tcPr>
            <w:tcW w:w="824" w:type="dxa"/>
          </w:tcPr>
          <w:p w:rsidR="00B35ECC" w:rsidRDefault="00B35ECC" w:rsidP="00900B7A">
            <w:pPr>
              <w:jc w:val="both"/>
              <w:rPr>
                <w:sz w:val="24"/>
                <w:szCs w:val="24"/>
                <w:lang w:val="sr-Cyrl-CS"/>
              </w:rPr>
            </w:pPr>
          </w:p>
        </w:tc>
        <w:tc>
          <w:tcPr>
            <w:tcW w:w="825" w:type="dxa"/>
          </w:tcPr>
          <w:p w:rsidR="00B35ECC" w:rsidRDefault="00B35ECC" w:rsidP="00900B7A">
            <w:pPr>
              <w:jc w:val="both"/>
              <w:rPr>
                <w:sz w:val="24"/>
                <w:szCs w:val="24"/>
                <w:lang w:val="sr-Cyrl-CS"/>
              </w:rPr>
            </w:pPr>
            <w:r>
              <w:rPr>
                <w:sz w:val="24"/>
                <w:szCs w:val="24"/>
                <w:lang w:val="sr-Cyrl-CS"/>
              </w:rPr>
              <w:t>5766</w:t>
            </w:r>
          </w:p>
        </w:tc>
        <w:tc>
          <w:tcPr>
            <w:tcW w:w="1125" w:type="dxa"/>
          </w:tcPr>
          <w:p w:rsidR="00B35ECC" w:rsidRDefault="00B35ECC" w:rsidP="00900B7A">
            <w:pPr>
              <w:jc w:val="both"/>
              <w:rPr>
                <w:sz w:val="24"/>
                <w:szCs w:val="24"/>
              </w:rPr>
            </w:pPr>
            <w:r>
              <w:t>kwh</w:t>
            </w:r>
          </w:p>
        </w:tc>
      </w:tr>
      <w:tr w:rsidR="00B35ECC" w:rsidTr="008571E8">
        <w:tc>
          <w:tcPr>
            <w:tcW w:w="1897" w:type="dxa"/>
          </w:tcPr>
          <w:p w:rsidR="00B35ECC" w:rsidRDefault="00B35ECC" w:rsidP="00900B7A">
            <w:pPr>
              <w:jc w:val="both"/>
              <w:rPr>
                <w:lang w:val="sr-Cyrl-CS"/>
              </w:rPr>
            </w:pPr>
            <w:r>
              <w:rPr>
                <w:lang w:val="sr-Cyrl-CS"/>
              </w:rPr>
              <w:t xml:space="preserve">Издвојено одељ. </w:t>
            </w:r>
          </w:p>
          <w:p w:rsidR="00B35ECC" w:rsidRDefault="00B35ECC" w:rsidP="00900B7A">
            <w:pPr>
              <w:jc w:val="both"/>
              <w:rPr>
                <w:sz w:val="24"/>
                <w:szCs w:val="24"/>
                <w:lang w:val="sr-Cyrl-CS"/>
              </w:rPr>
            </w:pPr>
            <w:r>
              <w:rPr>
                <w:sz w:val="24"/>
                <w:szCs w:val="24"/>
                <w:lang w:val="sr-Cyrl-CS"/>
              </w:rPr>
              <w:t>Ратаје</w:t>
            </w:r>
          </w:p>
        </w:tc>
        <w:tc>
          <w:tcPr>
            <w:tcW w:w="2436" w:type="dxa"/>
          </w:tcPr>
          <w:p w:rsidR="00B35ECC" w:rsidRDefault="00B35ECC" w:rsidP="00900B7A">
            <w:pPr>
              <w:jc w:val="both"/>
              <w:rPr>
                <w:sz w:val="24"/>
                <w:szCs w:val="24"/>
                <w:lang w:val="sr-Cyrl-CS"/>
              </w:rPr>
            </w:pPr>
            <w:r>
              <w:rPr>
                <w:sz w:val="24"/>
                <w:szCs w:val="24"/>
                <w:lang w:val="sr-Cyrl-CS"/>
              </w:rPr>
              <w:t>5908511</w:t>
            </w:r>
          </w:p>
        </w:tc>
        <w:tc>
          <w:tcPr>
            <w:tcW w:w="1233" w:type="dxa"/>
          </w:tcPr>
          <w:p w:rsidR="00B35ECC" w:rsidRDefault="00B35ECC" w:rsidP="00900B7A">
            <w:pPr>
              <w:jc w:val="both"/>
              <w:rPr>
                <w:sz w:val="24"/>
                <w:szCs w:val="24"/>
                <w:lang w:val="sr-Cyrl-CS"/>
              </w:rPr>
            </w:pPr>
            <w:r>
              <w:rPr>
                <w:lang w:val="sr-Cyrl-CS"/>
              </w:rPr>
              <w:t>широка</w:t>
            </w:r>
          </w:p>
        </w:tc>
        <w:tc>
          <w:tcPr>
            <w:tcW w:w="1111" w:type="dxa"/>
            <w:gridSpan w:val="2"/>
          </w:tcPr>
          <w:p w:rsidR="00B35ECC" w:rsidRDefault="00B35ECC" w:rsidP="00900B7A">
            <w:pPr>
              <w:jc w:val="both"/>
              <w:rPr>
                <w:sz w:val="24"/>
                <w:szCs w:val="24"/>
                <w:lang w:val="sr-Cyrl-CS"/>
              </w:rPr>
            </w:pPr>
            <w:r>
              <w:rPr>
                <w:sz w:val="24"/>
                <w:szCs w:val="24"/>
                <w:lang w:val="sr-Cyrl-CS"/>
              </w:rPr>
              <w:t>17,25</w:t>
            </w:r>
          </w:p>
        </w:tc>
        <w:tc>
          <w:tcPr>
            <w:tcW w:w="918" w:type="dxa"/>
            <w:gridSpan w:val="2"/>
          </w:tcPr>
          <w:p w:rsidR="00B35ECC" w:rsidRDefault="00B35ECC" w:rsidP="00900B7A">
            <w:pPr>
              <w:jc w:val="both"/>
              <w:rPr>
                <w:sz w:val="24"/>
                <w:szCs w:val="24"/>
                <w:lang w:val="sr-Cyrl-CS"/>
              </w:rPr>
            </w:pPr>
          </w:p>
        </w:tc>
        <w:tc>
          <w:tcPr>
            <w:tcW w:w="824" w:type="dxa"/>
          </w:tcPr>
          <w:p w:rsidR="00B35ECC" w:rsidRDefault="00B35ECC" w:rsidP="00900B7A">
            <w:pPr>
              <w:jc w:val="both"/>
              <w:rPr>
                <w:sz w:val="24"/>
                <w:szCs w:val="24"/>
                <w:lang w:val="sr-Cyrl-CS"/>
              </w:rPr>
            </w:pPr>
          </w:p>
        </w:tc>
        <w:tc>
          <w:tcPr>
            <w:tcW w:w="825" w:type="dxa"/>
          </w:tcPr>
          <w:p w:rsidR="00B35ECC" w:rsidRDefault="00B35ECC" w:rsidP="00900B7A">
            <w:pPr>
              <w:jc w:val="both"/>
              <w:rPr>
                <w:sz w:val="24"/>
                <w:szCs w:val="24"/>
                <w:lang w:val="sr-Cyrl-CS"/>
              </w:rPr>
            </w:pPr>
            <w:r>
              <w:rPr>
                <w:sz w:val="24"/>
                <w:szCs w:val="24"/>
                <w:lang w:val="sr-Cyrl-CS"/>
              </w:rPr>
              <w:t>0</w:t>
            </w:r>
          </w:p>
        </w:tc>
        <w:tc>
          <w:tcPr>
            <w:tcW w:w="1125" w:type="dxa"/>
          </w:tcPr>
          <w:p w:rsidR="00B35ECC" w:rsidRDefault="00B35ECC" w:rsidP="00900B7A">
            <w:pPr>
              <w:jc w:val="both"/>
              <w:rPr>
                <w:sz w:val="24"/>
                <w:szCs w:val="24"/>
              </w:rPr>
            </w:pPr>
            <w:r>
              <w:t>kwh</w:t>
            </w:r>
          </w:p>
        </w:tc>
      </w:tr>
      <w:tr w:rsidR="00B35ECC" w:rsidTr="008571E8">
        <w:tc>
          <w:tcPr>
            <w:tcW w:w="1897" w:type="dxa"/>
          </w:tcPr>
          <w:p w:rsidR="00B35ECC" w:rsidRDefault="00B35ECC" w:rsidP="00900B7A">
            <w:pPr>
              <w:jc w:val="both"/>
              <w:rPr>
                <w:lang w:val="sr-Cyrl-CS"/>
              </w:rPr>
            </w:pPr>
            <w:r>
              <w:rPr>
                <w:lang w:val="sr-Cyrl-CS"/>
              </w:rPr>
              <w:t xml:space="preserve">Издвојено одељ. </w:t>
            </w:r>
          </w:p>
          <w:p w:rsidR="00B35ECC" w:rsidRPr="008571E8" w:rsidRDefault="00B35ECC" w:rsidP="00900B7A">
            <w:pPr>
              <w:jc w:val="both"/>
              <w:rPr>
                <w:lang w:val="sr-Cyrl-CS"/>
              </w:rPr>
            </w:pPr>
            <w:r>
              <w:rPr>
                <w:lang w:val="sr-Cyrl-CS"/>
              </w:rPr>
              <w:t>Козница</w:t>
            </w:r>
          </w:p>
        </w:tc>
        <w:tc>
          <w:tcPr>
            <w:tcW w:w="2436" w:type="dxa"/>
          </w:tcPr>
          <w:p w:rsidR="00B35ECC" w:rsidRDefault="00B35ECC" w:rsidP="00900B7A">
            <w:pPr>
              <w:jc w:val="both"/>
              <w:rPr>
                <w:sz w:val="24"/>
                <w:szCs w:val="24"/>
                <w:lang w:val="sr-Cyrl-CS"/>
              </w:rPr>
            </w:pPr>
            <w:r>
              <w:rPr>
                <w:sz w:val="24"/>
                <w:szCs w:val="24"/>
                <w:lang w:val="sr-Cyrl-CS"/>
              </w:rPr>
              <w:t>3704420</w:t>
            </w:r>
          </w:p>
        </w:tc>
        <w:tc>
          <w:tcPr>
            <w:tcW w:w="1233" w:type="dxa"/>
          </w:tcPr>
          <w:p w:rsidR="00B35ECC" w:rsidRPr="008571E8" w:rsidRDefault="00B35ECC" w:rsidP="00900B7A">
            <w:pPr>
              <w:jc w:val="both"/>
              <w:rPr>
                <w:lang w:val="sr-Cyrl-CS"/>
              </w:rPr>
            </w:pPr>
            <w:r>
              <w:rPr>
                <w:lang w:val="sr-Cyrl-CS"/>
              </w:rPr>
              <w:t>широка</w:t>
            </w:r>
          </w:p>
        </w:tc>
        <w:tc>
          <w:tcPr>
            <w:tcW w:w="1111" w:type="dxa"/>
            <w:gridSpan w:val="2"/>
          </w:tcPr>
          <w:p w:rsidR="00B35ECC" w:rsidRDefault="00B35ECC" w:rsidP="00900B7A">
            <w:pPr>
              <w:jc w:val="both"/>
              <w:rPr>
                <w:sz w:val="24"/>
                <w:szCs w:val="24"/>
                <w:lang w:val="sr-Cyrl-CS"/>
              </w:rPr>
            </w:pPr>
            <w:r>
              <w:rPr>
                <w:sz w:val="24"/>
                <w:szCs w:val="24"/>
                <w:lang w:val="sr-Cyrl-CS"/>
              </w:rPr>
              <w:t>17,25</w:t>
            </w:r>
          </w:p>
        </w:tc>
        <w:tc>
          <w:tcPr>
            <w:tcW w:w="918" w:type="dxa"/>
            <w:gridSpan w:val="2"/>
          </w:tcPr>
          <w:p w:rsidR="00B35ECC" w:rsidRDefault="00B35ECC" w:rsidP="00900B7A">
            <w:pPr>
              <w:jc w:val="both"/>
              <w:rPr>
                <w:sz w:val="24"/>
                <w:szCs w:val="24"/>
                <w:lang w:val="sr-Cyrl-CS"/>
              </w:rPr>
            </w:pPr>
          </w:p>
        </w:tc>
        <w:tc>
          <w:tcPr>
            <w:tcW w:w="824" w:type="dxa"/>
          </w:tcPr>
          <w:p w:rsidR="00B35ECC" w:rsidRDefault="00B35ECC" w:rsidP="00900B7A">
            <w:pPr>
              <w:jc w:val="both"/>
              <w:rPr>
                <w:sz w:val="24"/>
                <w:szCs w:val="24"/>
                <w:lang w:val="sr-Cyrl-CS"/>
              </w:rPr>
            </w:pPr>
          </w:p>
        </w:tc>
        <w:tc>
          <w:tcPr>
            <w:tcW w:w="825" w:type="dxa"/>
          </w:tcPr>
          <w:p w:rsidR="00B35ECC" w:rsidRDefault="00B35ECC" w:rsidP="00900B7A">
            <w:pPr>
              <w:jc w:val="both"/>
              <w:rPr>
                <w:sz w:val="24"/>
                <w:szCs w:val="24"/>
                <w:lang w:val="sr-Cyrl-CS"/>
              </w:rPr>
            </w:pPr>
            <w:r>
              <w:rPr>
                <w:sz w:val="24"/>
                <w:szCs w:val="24"/>
                <w:lang w:val="sr-Cyrl-CS"/>
              </w:rPr>
              <w:t>0</w:t>
            </w:r>
          </w:p>
        </w:tc>
        <w:tc>
          <w:tcPr>
            <w:tcW w:w="1125" w:type="dxa"/>
          </w:tcPr>
          <w:p w:rsidR="00B35ECC" w:rsidRPr="008571E8" w:rsidRDefault="00B35ECC" w:rsidP="00900B7A">
            <w:pPr>
              <w:jc w:val="both"/>
            </w:pPr>
            <w:r>
              <w:t>kwh</w:t>
            </w:r>
          </w:p>
        </w:tc>
      </w:tr>
      <w:tr w:rsidR="00B35ECC" w:rsidTr="008233AD">
        <w:tc>
          <w:tcPr>
            <w:tcW w:w="1897" w:type="dxa"/>
          </w:tcPr>
          <w:p w:rsidR="00B35ECC" w:rsidRDefault="00B35ECC" w:rsidP="00BE4E6B">
            <w:pPr>
              <w:jc w:val="both"/>
              <w:rPr>
                <w:lang w:val="sr-Cyrl-CS"/>
              </w:rPr>
            </w:pPr>
            <w:r>
              <w:rPr>
                <w:lang w:val="sr-Cyrl-CS"/>
              </w:rPr>
              <w:t xml:space="preserve">Издвојено одељ. </w:t>
            </w:r>
          </w:p>
          <w:p w:rsidR="00B35ECC" w:rsidRPr="008233AD" w:rsidRDefault="00B35ECC" w:rsidP="00BE4E6B">
            <w:pPr>
              <w:jc w:val="both"/>
              <w:rPr>
                <w:lang w:val="sr-Cyrl-CS"/>
              </w:rPr>
            </w:pPr>
            <w:r w:rsidRPr="008233AD">
              <w:rPr>
                <w:lang w:val="sr-Cyrl-CS"/>
              </w:rPr>
              <w:t>Ратаје</w:t>
            </w:r>
          </w:p>
        </w:tc>
        <w:tc>
          <w:tcPr>
            <w:tcW w:w="2436" w:type="dxa"/>
          </w:tcPr>
          <w:p w:rsidR="00B35ECC" w:rsidRPr="008233AD" w:rsidRDefault="00B35ECC" w:rsidP="00BE4E6B">
            <w:pPr>
              <w:jc w:val="both"/>
              <w:rPr>
                <w:sz w:val="24"/>
                <w:szCs w:val="24"/>
              </w:rPr>
            </w:pPr>
            <w:r>
              <w:rPr>
                <w:sz w:val="24"/>
                <w:szCs w:val="24"/>
              </w:rPr>
              <w:t>0626058910</w:t>
            </w:r>
          </w:p>
        </w:tc>
        <w:tc>
          <w:tcPr>
            <w:tcW w:w="1233" w:type="dxa"/>
          </w:tcPr>
          <w:p w:rsidR="00B35ECC" w:rsidRPr="008233AD" w:rsidRDefault="00B35ECC" w:rsidP="00BE4E6B">
            <w:pPr>
              <w:jc w:val="both"/>
              <w:rPr>
                <w:lang w:val="sr-Cyrl-CS"/>
              </w:rPr>
            </w:pPr>
            <w:r>
              <w:rPr>
                <w:lang w:val="sr-Cyrl-CS"/>
              </w:rPr>
              <w:t>широка</w:t>
            </w:r>
          </w:p>
        </w:tc>
        <w:tc>
          <w:tcPr>
            <w:tcW w:w="1111" w:type="dxa"/>
            <w:gridSpan w:val="2"/>
          </w:tcPr>
          <w:p w:rsidR="00B35ECC" w:rsidRDefault="00B35ECC" w:rsidP="00BE4E6B">
            <w:pPr>
              <w:jc w:val="both"/>
              <w:rPr>
                <w:sz w:val="24"/>
                <w:szCs w:val="24"/>
                <w:lang w:val="sr-Cyrl-CS"/>
              </w:rPr>
            </w:pPr>
            <w:r>
              <w:rPr>
                <w:sz w:val="24"/>
                <w:szCs w:val="24"/>
                <w:lang w:val="sr-Cyrl-CS"/>
              </w:rPr>
              <w:t>17,25</w:t>
            </w:r>
          </w:p>
        </w:tc>
        <w:tc>
          <w:tcPr>
            <w:tcW w:w="918" w:type="dxa"/>
            <w:gridSpan w:val="2"/>
          </w:tcPr>
          <w:p w:rsidR="00B35ECC" w:rsidRDefault="00B35ECC" w:rsidP="00BE4E6B">
            <w:pPr>
              <w:jc w:val="both"/>
              <w:rPr>
                <w:sz w:val="24"/>
                <w:szCs w:val="24"/>
                <w:lang w:val="sr-Cyrl-CS"/>
              </w:rPr>
            </w:pPr>
          </w:p>
        </w:tc>
        <w:tc>
          <w:tcPr>
            <w:tcW w:w="824" w:type="dxa"/>
          </w:tcPr>
          <w:p w:rsidR="00B35ECC" w:rsidRDefault="00B35ECC" w:rsidP="00BE4E6B">
            <w:pPr>
              <w:jc w:val="both"/>
              <w:rPr>
                <w:sz w:val="24"/>
                <w:szCs w:val="24"/>
                <w:lang w:val="sr-Cyrl-CS"/>
              </w:rPr>
            </w:pPr>
          </w:p>
        </w:tc>
        <w:tc>
          <w:tcPr>
            <w:tcW w:w="825" w:type="dxa"/>
          </w:tcPr>
          <w:p w:rsidR="00B35ECC" w:rsidRPr="008233AD" w:rsidRDefault="00B35ECC" w:rsidP="00BE4E6B">
            <w:pPr>
              <w:jc w:val="both"/>
              <w:rPr>
                <w:sz w:val="24"/>
                <w:szCs w:val="24"/>
              </w:rPr>
            </w:pPr>
            <w:r>
              <w:rPr>
                <w:sz w:val="24"/>
                <w:szCs w:val="24"/>
              </w:rPr>
              <w:t>2013</w:t>
            </w:r>
          </w:p>
        </w:tc>
        <w:tc>
          <w:tcPr>
            <w:tcW w:w="1125" w:type="dxa"/>
          </w:tcPr>
          <w:p w:rsidR="00B35ECC" w:rsidRPr="008233AD" w:rsidRDefault="00B35ECC" w:rsidP="00BE4E6B">
            <w:pPr>
              <w:jc w:val="both"/>
            </w:pPr>
            <w:r>
              <w:t>kwh</w:t>
            </w:r>
          </w:p>
        </w:tc>
      </w:tr>
    </w:tbl>
    <w:p w:rsidR="00B35ECC" w:rsidRDefault="00B35ECC" w:rsidP="00085AB2">
      <w:pPr>
        <w:jc w:val="both"/>
        <w:rPr>
          <w:lang w:val="sr-Cyrl-CS"/>
        </w:rPr>
      </w:pPr>
    </w:p>
    <w:tbl>
      <w:tblPr>
        <w:tblW w:w="10980" w:type="dxa"/>
        <w:tblInd w:w="-972" w:type="dxa"/>
        <w:tblLook w:val="00A0" w:firstRow="1" w:lastRow="0" w:firstColumn="1" w:lastColumn="0" w:noHBand="0" w:noVBand="0"/>
      </w:tblPr>
      <w:tblGrid>
        <w:gridCol w:w="9454"/>
        <w:gridCol w:w="1526"/>
      </w:tblGrid>
      <w:tr w:rsidR="00B35ECC" w:rsidTr="008571E8">
        <w:trPr>
          <w:trHeight w:val="510"/>
        </w:trPr>
        <w:tc>
          <w:tcPr>
            <w:tcW w:w="9454" w:type="dxa"/>
            <w:tcBorders>
              <w:top w:val="single" w:sz="4" w:space="0" w:color="auto"/>
              <w:left w:val="single" w:sz="4" w:space="0" w:color="auto"/>
              <w:bottom w:val="single" w:sz="4" w:space="0" w:color="auto"/>
              <w:right w:val="single" w:sz="4" w:space="0" w:color="000000"/>
            </w:tcBorders>
            <w:noWrap/>
            <w:vAlign w:val="center"/>
          </w:tcPr>
          <w:p w:rsidR="00B35ECC" w:rsidRPr="008571E8" w:rsidRDefault="00B35ECC" w:rsidP="00900B7A">
            <w:pPr>
              <w:jc w:val="center"/>
              <w:rPr>
                <w:rFonts w:ascii="Times New Roman" w:hAnsi="Times New Roman"/>
                <w:b/>
                <w:bCs/>
                <w:sz w:val="28"/>
                <w:szCs w:val="28"/>
              </w:rPr>
            </w:pPr>
            <w:r w:rsidRPr="008571E8">
              <w:rPr>
                <w:rFonts w:ascii="Times New Roman" w:hAnsi="Times New Roman"/>
                <w:b/>
                <w:bCs/>
                <w:sz w:val="28"/>
                <w:szCs w:val="28"/>
              </w:rPr>
              <w:t>Укупно за све објекте за период од годину дана</w:t>
            </w:r>
          </w:p>
        </w:tc>
        <w:tc>
          <w:tcPr>
            <w:tcW w:w="1526" w:type="dxa"/>
            <w:tcBorders>
              <w:top w:val="single" w:sz="4" w:space="0" w:color="auto"/>
              <w:left w:val="nil"/>
              <w:bottom w:val="single" w:sz="4" w:space="0" w:color="auto"/>
              <w:right w:val="single" w:sz="4" w:space="0" w:color="auto"/>
            </w:tcBorders>
            <w:noWrap/>
            <w:vAlign w:val="bottom"/>
          </w:tcPr>
          <w:p w:rsidR="00B35ECC" w:rsidRPr="008233AD" w:rsidRDefault="00B35ECC" w:rsidP="00900B7A">
            <w:pPr>
              <w:jc w:val="right"/>
              <w:rPr>
                <w:rFonts w:ascii="Times New Roman" w:hAnsi="Times New Roman"/>
                <w:b/>
                <w:bCs/>
                <w:sz w:val="28"/>
                <w:szCs w:val="28"/>
              </w:rPr>
            </w:pPr>
            <w:r>
              <w:rPr>
                <w:rFonts w:ascii="Times New Roman" w:hAnsi="Times New Roman"/>
                <w:b/>
                <w:bCs/>
                <w:sz w:val="28"/>
                <w:szCs w:val="28"/>
                <w:lang w:val="sr-Cyrl-CS"/>
              </w:rPr>
              <w:t>14</w:t>
            </w:r>
            <w:r w:rsidR="004102A8">
              <w:rPr>
                <w:rFonts w:ascii="Times New Roman" w:hAnsi="Times New Roman"/>
                <w:b/>
                <w:bCs/>
                <w:sz w:val="28"/>
                <w:szCs w:val="28"/>
              </w:rPr>
              <w:t>6</w:t>
            </w:r>
            <w:r>
              <w:rPr>
                <w:rFonts w:ascii="Times New Roman" w:hAnsi="Times New Roman"/>
                <w:b/>
                <w:bCs/>
                <w:sz w:val="28"/>
                <w:szCs w:val="28"/>
              </w:rPr>
              <w:t>671</w:t>
            </w:r>
          </w:p>
        </w:tc>
      </w:tr>
    </w:tbl>
    <w:p w:rsidR="00B35ECC" w:rsidRDefault="00B35ECC" w:rsidP="00085AB2">
      <w:pPr>
        <w:jc w:val="both"/>
        <w:rPr>
          <w:lang w:val="sr-Cyrl-CS"/>
        </w:rPr>
      </w:pPr>
    </w:p>
    <w:p w:rsidR="00B35ECC" w:rsidRDefault="00B35ECC" w:rsidP="00085AB2">
      <w:pPr>
        <w:jc w:val="both"/>
        <w:rPr>
          <w:b/>
          <w:lang w:val="sr-Cyrl-CS"/>
        </w:rPr>
      </w:pPr>
      <w:r>
        <w:rPr>
          <w:lang w:val="sr-Cyrl-CS"/>
        </w:rPr>
        <w:t xml:space="preserve">                                 </w:t>
      </w:r>
      <w:r w:rsidRPr="001D5EC4">
        <w:rPr>
          <w:b/>
          <w:lang w:val="sr-Cyrl-CS"/>
        </w:rPr>
        <w:t>СТРУКТИРА ПОТ</w:t>
      </w:r>
      <w:r w:rsidR="00C85A36">
        <w:rPr>
          <w:b/>
          <w:lang w:val="sr-Cyrl-CS"/>
        </w:rPr>
        <w:t>РОШЊЕ ЕЛЕКТРИЧНЕ ЕНЕРГИЈЕ У 20</w:t>
      </w:r>
      <w:r w:rsidR="00C85A36">
        <w:rPr>
          <w:b/>
        </w:rPr>
        <w:t>20</w:t>
      </w:r>
      <w:r w:rsidRPr="001D5EC4">
        <w:rPr>
          <w:b/>
          <w:lang w:val="sr-Cyrl-CS"/>
        </w:rPr>
        <w:t>. ГОДИНИ</w:t>
      </w:r>
    </w:p>
    <w:p w:rsidR="00B35ECC" w:rsidRPr="001D5EC4" w:rsidRDefault="00B35ECC" w:rsidP="00085AB2">
      <w:pPr>
        <w:jc w:val="both"/>
        <w:rPr>
          <w:b/>
          <w:lang w:val="sr-Cyrl-CS"/>
        </w:rPr>
      </w:pPr>
      <w:r>
        <w:rPr>
          <w:b/>
        </w:rPr>
        <w:t xml:space="preserve">          </w:t>
      </w:r>
      <w:r>
        <w:rPr>
          <w:b/>
          <w:lang w:val="sr-Cyrl-CS"/>
        </w:rPr>
        <w:t>У оквиру планиране годишње пот</w:t>
      </w:r>
      <w:r w:rsidR="00C85A36">
        <w:rPr>
          <w:b/>
          <w:lang w:val="sr-Cyrl-CS"/>
        </w:rPr>
        <w:t>рошње електричне енергије за 20</w:t>
      </w:r>
      <w:r w:rsidR="00C85A36">
        <w:rPr>
          <w:b/>
        </w:rPr>
        <w:t>20</w:t>
      </w:r>
      <w:r>
        <w:rPr>
          <w:b/>
          <w:lang w:val="sr-Cyrl-CS"/>
        </w:rPr>
        <w:t xml:space="preserve"> годину у укупној количини од 14</w:t>
      </w:r>
      <w:r>
        <w:rPr>
          <w:b/>
        </w:rPr>
        <w:t>5671</w:t>
      </w:r>
      <w:r>
        <w:rPr>
          <w:b/>
          <w:lang w:val="sr-Cyrl-CS"/>
        </w:rPr>
        <w:t xml:space="preserve"> </w:t>
      </w:r>
      <w:r w:rsidRPr="001D5EC4">
        <w:rPr>
          <w:b/>
        </w:rPr>
        <w:t>kwh</w:t>
      </w:r>
      <w:r>
        <w:rPr>
          <w:b/>
        </w:rPr>
        <w:t xml:space="preserve"> </w:t>
      </w:r>
      <w:r>
        <w:rPr>
          <w:b/>
          <w:lang w:val="sr-Cyrl-CS"/>
        </w:rPr>
        <w:t xml:space="preserve"> структура потрошње је следећа: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160"/>
        <w:gridCol w:w="1858"/>
        <w:gridCol w:w="19"/>
      </w:tblGrid>
      <w:tr w:rsidR="00B35ECC" w:rsidRPr="00701220" w:rsidTr="001D5EC4">
        <w:tc>
          <w:tcPr>
            <w:tcW w:w="1548" w:type="dxa"/>
          </w:tcPr>
          <w:p w:rsidR="00B35ECC" w:rsidRPr="00701220" w:rsidRDefault="00B35ECC" w:rsidP="002A3C40">
            <w:pPr>
              <w:jc w:val="both"/>
              <w:rPr>
                <w:b/>
                <w:sz w:val="24"/>
                <w:szCs w:val="24"/>
                <w:lang w:val="sr-Cyrl-CS"/>
              </w:rPr>
            </w:pPr>
            <w:r w:rsidRPr="00701220">
              <w:rPr>
                <w:b/>
                <w:sz w:val="24"/>
                <w:szCs w:val="24"/>
                <w:lang w:val="sr-Cyrl-CS"/>
              </w:rPr>
              <w:t>Предмет набавке</w:t>
            </w:r>
          </w:p>
        </w:tc>
        <w:tc>
          <w:tcPr>
            <w:tcW w:w="2160" w:type="dxa"/>
          </w:tcPr>
          <w:p w:rsidR="00B35ECC" w:rsidRPr="00701220" w:rsidRDefault="00B35ECC" w:rsidP="002A3C40">
            <w:pPr>
              <w:jc w:val="both"/>
              <w:rPr>
                <w:b/>
                <w:sz w:val="24"/>
                <w:szCs w:val="24"/>
                <w:lang w:val="sr-Cyrl-CS"/>
              </w:rPr>
            </w:pPr>
            <w:r w:rsidRPr="00701220">
              <w:rPr>
                <w:b/>
                <w:sz w:val="24"/>
                <w:szCs w:val="24"/>
                <w:lang w:val="sr-Cyrl-CS"/>
              </w:rPr>
              <w:t>Јединица мере</w:t>
            </w:r>
          </w:p>
        </w:tc>
        <w:tc>
          <w:tcPr>
            <w:tcW w:w="1877" w:type="dxa"/>
            <w:gridSpan w:val="2"/>
          </w:tcPr>
          <w:p w:rsidR="00B35ECC" w:rsidRPr="00701220" w:rsidRDefault="00697F10" w:rsidP="002A3C40">
            <w:pPr>
              <w:jc w:val="both"/>
              <w:rPr>
                <w:b/>
                <w:sz w:val="24"/>
                <w:szCs w:val="24"/>
                <w:lang w:val="sr-Cyrl-CS"/>
              </w:rPr>
            </w:pPr>
            <w:r>
              <w:rPr>
                <w:b/>
                <w:lang w:val="sr-Cyrl-CS"/>
              </w:rPr>
              <w:t>Планирана потрошњ</w:t>
            </w:r>
            <w:r w:rsidR="005D355B">
              <w:rPr>
                <w:b/>
                <w:lang w:val="sr-Cyrl-CS"/>
              </w:rPr>
              <w:t>а у 2020.</w:t>
            </w:r>
            <w:r w:rsidR="00B35ECC" w:rsidRPr="00701220">
              <w:rPr>
                <w:b/>
                <w:lang w:val="sr-Cyrl-CS"/>
              </w:rPr>
              <w:t xml:space="preserve"> години</w:t>
            </w:r>
          </w:p>
        </w:tc>
      </w:tr>
      <w:tr w:rsidR="00B35ECC" w:rsidRPr="00701220" w:rsidTr="001D5EC4">
        <w:tc>
          <w:tcPr>
            <w:tcW w:w="1548" w:type="dxa"/>
          </w:tcPr>
          <w:p w:rsidR="00B35ECC" w:rsidRPr="00701220" w:rsidRDefault="00B35ECC" w:rsidP="002A3C40">
            <w:pPr>
              <w:jc w:val="both"/>
              <w:rPr>
                <w:b/>
                <w:sz w:val="24"/>
                <w:szCs w:val="24"/>
                <w:lang w:val="sr-Cyrl-CS"/>
              </w:rPr>
            </w:pPr>
            <w:r w:rsidRPr="00701220">
              <w:rPr>
                <w:b/>
                <w:sz w:val="24"/>
                <w:szCs w:val="24"/>
                <w:lang w:val="sr-Cyrl-CS"/>
              </w:rPr>
              <w:t>Електрична енергија  НТ</w:t>
            </w:r>
          </w:p>
        </w:tc>
        <w:tc>
          <w:tcPr>
            <w:tcW w:w="2160" w:type="dxa"/>
          </w:tcPr>
          <w:p w:rsidR="00B35ECC" w:rsidRPr="00701220" w:rsidRDefault="00B35ECC" w:rsidP="00701220">
            <w:pPr>
              <w:ind w:firstLine="720"/>
              <w:jc w:val="both"/>
              <w:rPr>
                <w:b/>
                <w:sz w:val="24"/>
                <w:szCs w:val="24"/>
                <w:lang w:val="sr-Cyrl-CS"/>
              </w:rPr>
            </w:pPr>
            <w:r w:rsidRPr="00701220">
              <w:rPr>
                <w:b/>
              </w:rPr>
              <w:t>kwh</w:t>
            </w:r>
          </w:p>
        </w:tc>
        <w:tc>
          <w:tcPr>
            <w:tcW w:w="1877" w:type="dxa"/>
            <w:gridSpan w:val="2"/>
          </w:tcPr>
          <w:p w:rsidR="00B35ECC" w:rsidRPr="00701220" w:rsidRDefault="00B35ECC" w:rsidP="002A3C40">
            <w:pPr>
              <w:jc w:val="both"/>
              <w:rPr>
                <w:b/>
                <w:sz w:val="24"/>
                <w:szCs w:val="24"/>
                <w:lang w:val="sr-Cyrl-CS"/>
              </w:rPr>
            </w:pPr>
            <w:r w:rsidRPr="00701220">
              <w:rPr>
                <w:b/>
                <w:lang w:val="sr-Cyrl-CS"/>
              </w:rPr>
              <w:t>12</w:t>
            </w:r>
            <w:r>
              <w:rPr>
                <w:b/>
                <w:lang w:val="sr-Cyrl-CS"/>
              </w:rPr>
              <w:t>.</w:t>
            </w:r>
            <w:r w:rsidRPr="00701220">
              <w:rPr>
                <w:b/>
                <w:lang w:val="sr-Cyrl-CS"/>
              </w:rPr>
              <w:t>685</w:t>
            </w:r>
          </w:p>
        </w:tc>
      </w:tr>
      <w:tr w:rsidR="00B35ECC" w:rsidRPr="00701220" w:rsidTr="001D5EC4">
        <w:tc>
          <w:tcPr>
            <w:tcW w:w="1548" w:type="dxa"/>
          </w:tcPr>
          <w:p w:rsidR="00B35ECC" w:rsidRPr="00701220" w:rsidRDefault="00B35ECC" w:rsidP="002A3C40">
            <w:pPr>
              <w:jc w:val="both"/>
              <w:rPr>
                <w:b/>
                <w:sz w:val="24"/>
                <w:szCs w:val="24"/>
                <w:lang w:val="sr-Cyrl-CS"/>
              </w:rPr>
            </w:pPr>
            <w:r w:rsidRPr="00701220">
              <w:rPr>
                <w:b/>
                <w:sz w:val="24"/>
                <w:szCs w:val="24"/>
                <w:lang w:val="sr-Cyrl-CS"/>
              </w:rPr>
              <w:t>Електрична енергија  ВТ</w:t>
            </w:r>
          </w:p>
        </w:tc>
        <w:tc>
          <w:tcPr>
            <w:tcW w:w="2160" w:type="dxa"/>
          </w:tcPr>
          <w:p w:rsidR="00B35ECC" w:rsidRPr="00701220" w:rsidRDefault="00B35ECC" w:rsidP="002A3C40">
            <w:pPr>
              <w:jc w:val="both"/>
              <w:rPr>
                <w:b/>
                <w:sz w:val="24"/>
                <w:szCs w:val="24"/>
                <w:lang w:val="sr-Cyrl-CS"/>
              </w:rPr>
            </w:pPr>
            <w:r w:rsidRPr="00701220">
              <w:rPr>
                <w:b/>
                <w:sz w:val="24"/>
                <w:szCs w:val="24"/>
                <w:lang w:val="sr-Cyrl-CS"/>
              </w:rPr>
              <w:t xml:space="preserve">             </w:t>
            </w:r>
            <w:r w:rsidRPr="00701220">
              <w:rPr>
                <w:b/>
              </w:rPr>
              <w:t>kwh</w:t>
            </w:r>
          </w:p>
        </w:tc>
        <w:tc>
          <w:tcPr>
            <w:tcW w:w="1877" w:type="dxa"/>
            <w:gridSpan w:val="2"/>
          </w:tcPr>
          <w:p w:rsidR="00B35ECC" w:rsidRPr="00701220" w:rsidRDefault="00B35ECC" w:rsidP="002A3C40">
            <w:pPr>
              <w:jc w:val="both"/>
              <w:rPr>
                <w:b/>
                <w:sz w:val="24"/>
                <w:szCs w:val="24"/>
                <w:lang w:val="sr-Cyrl-CS"/>
              </w:rPr>
            </w:pPr>
            <w:r w:rsidRPr="00701220">
              <w:rPr>
                <w:b/>
                <w:lang w:val="sr-Cyrl-CS"/>
              </w:rPr>
              <w:t>17</w:t>
            </w:r>
            <w:r>
              <w:rPr>
                <w:b/>
                <w:lang w:val="sr-Cyrl-CS"/>
              </w:rPr>
              <w:t>.</w:t>
            </w:r>
            <w:r w:rsidRPr="00701220">
              <w:rPr>
                <w:b/>
                <w:lang w:val="sr-Cyrl-CS"/>
              </w:rPr>
              <w:t>098</w:t>
            </w:r>
          </w:p>
        </w:tc>
      </w:tr>
      <w:tr w:rsidR="00B35ECC" w:rsidRPr="00701220" w:rsidTr="001D5EC4">
        <w:trPr>
          <w:gridAfter w:val="1"/>
          <w:wAfter w:w="19" w:type="dxa"/>
        </w:trPr>
        <w:tc>
          <w:tcPr>
            <w:tcW w:w="1548" w:type="dxa"/>
          </w:tcPr>
          <w:p w:rsidR="00B35ECC" w:rsidRPr="00701220" w:rsidRDefault="00B35ECC" w:rsidP="002A3C40">
            <w:pPr>
              <w:jc w:val="both"/>
              <w:rPr>
                <w:b/>
                <w:sz w:val="24"/>
                <w:szCs w:val="24"/>
                <w:lang w:val="sr-Cyrl-CS"/>
              </w:rPr>
            </w:pPr>
            <w:r w:rsidRPr="00701220">
              <w:rPr>
                <w:b/>
                <w:sz w:val="24"/>
                <w:szCs w:val="24"/>
                <w:lang w:val="sr-Cyrl-CS"/>
              </w:rPr>
              <w:t>Електрична енергија – јединствена тарифа</w:t>
            </w:r>
          </w:p>
        </w:tc>
        <w:tc>
          <w:tcPr>
            <w:tcW w:w="2160" w:type="dxa"/>
          </w:tcPr>
          <w:p w:rsidR="00B35ECC" w:rsidRPr="00701220" w:rsidRDefault="00B35ECC" w:rsidP="002A3C40">
            <w:pPr>
              <w:jc w:val="both"/>
              <w:rPr>
                <w:b/>
                <w:sz w:val="24"/>
                <w:szCs w:val="24"/>
                <w:lang w:val="sr-Cyrl-CS"/>
              </w:rPr>
            </w:pPr>
          </w:p>
          <w:p w:rsidR="00B35ECC" w:rsidRPr="00701220" w:rsidRDefault="00B35ECC" w:rsidP="00701220">
            <w:pPr>
              <w:rPr>
                <w:b/>
                <w:sz w:val="24"/>
                <w:szCs w:val="24"/>
                <w:lang w:val="sr-Cyrl-CS"/>
              </w:rPr>
            </w:pPr>
            <w:r w:rsidRPr="00701220">
              <w:rPr>
                <w:b/>
                <w:lang w:val="sr-Cyrl-CS"/>
              </w:rPr>
              <w:t xml:space="preserve">              </w:t>
            </w:r>
            <w:r w:rsidRPr="00701220">
              <w:rPr>
                <w:b/>
              </w:rPr>
              <w:t>kwh</w:t>
            </w:r>
          </w:p>
        </w:tc>
        <w:tc>
          <w:tcPr>
            <w:tcW w:w="1858" w:type="dxa"/>
          </w:tcPr>
          <w:p w:rsidR="00B35ECC" w:rsidRPr="00701220" w:rsidRDefault="00B35ECC" w:rsidP="002A3C40">
            <w:pPr>
              <w:jc w:val="both"/>
              <w:rPr>
                <w:b/>
                <w:sz w:val="24"/>
                <w:szCs w:val="24"/>
                <w:lang w:val="sr-Cyrl-CS"/>
              </w:rPr>
            </w:pPr>
          </w:p>
          <w:p w:rsidR="00B35ECC" w:rsidRPr="00FA602C" w:rsidRDefault="00B35ECC" w:rsidP="00701220">
            <w:pPr>
              <w:rPr>
                <w:b/>
                <w:sz w:val="24"/>
                <w:szCs w:val="24"/>
              </w:rPr>
            </w:pPr>
            <w:r w:rsidRPr="00701220">
              <w:rPr>
                <w:b/>
                <w:sz w:val="24"/>
                <w:szCs w:val="24"/>
                <w:lang w:val="sr-Cyrl-CS"/>
              </w:rPr>
              <w:t>11</w:t>
            </w:r>
            <w:r w:rsidR="00DE0D9E">
              <w:rPr>
                <w:b/>
                <w:sz w:val="24"/>
                <w:szCs w:val="24"/>
              </w:rPr>
              <w:t>6</w:t>
            </w:r>
            <w:r>
              <w:rPr>
                <w:b/>
                <w:sz w:val="24"/>
                <w:szCs w:val="24"/>
              </w:rPr>
              <w:t>.888</w:t>
            </w:r>
          </w:p>
        </w:tc>
      </w:tr>
      <w:tr w:rsidR="00B35ECC" w:rsidRPr="00701220" w:rsidTr="001D5EC4">
        <w:trPr>
          <w:gridAfter w:val="1"/>
          <w:wAfter w:w="19" w:type="dxa"/>
          <w:trHeight w:val="564"/>
        </w:trPr>
        <w:tc>
          <w:tcPr>
            <w:tcW w:w="1548" w:type="dxa"/>
          </w:tcPr>
          <w:p w:rsidR="00B35ECC" w:rsidRPr="00701220" w:rsidRDefault="00B35ECC" w:rsidP="002A3C40">
            <w:pPr>
              <w:jc w:val="both"/>
              <w:rPr>
                <w:b/>
                <w:u w:val="single"/>
                <w:lang w:val="sr-Cyrl-CS"/>
              </w:rPr>
            </w:pPr>
            <w:r w:rsidRPr="00701220">
              <w:rPr>
                <w:b/>
                <w:u w:val="single"/>
                <w:lang w:val="sr-Cyrl-CS"/>
              </w:rPr>
              <w:t>УКУПНО</w:t>
            </w:r>
          </w:p>
        </w:tc>
        <w:tc>
          <w:tcPr>
            <w:tcW w:w="2160" w:type="dxa"/>
          </w:tcPr>
          <w:p w:rsidR="00B35ECC" w:rsidRPr="00701220" w:rsidRDefault="00B35ECC" w:rsidP="002A3C40">
            <w:pPr>
              <w:jc w:val="both"/>
              <w:rPr>
                <w:b/>
                <w:sz w:val="24"/>
                <w:szCs w:val="24"/>
                <w:lang w:val="sr-Cyrl-CS"/>
              </w:rPr>
            </w:pPr>
            <w:r w:rsidRPr="00701220">
              <w:rPr>
                <w:b/>
                <w:sz w:val="24"/>
                <w:szCs w:val="24"/>
                <w:lang w:val="sr-Cyrl-CS"/>
              </w:rPr>
              <w:t xml:space="preserve">             </w:t>
            </w:r>
            <w:r w:rsidRPr="00701220">
              <w:rPr>
                <w:b/>
              </w:rPr>
              <w:t>kwh</w:t>
            </w:r>
          </w:p>
        </w:tc>
        <w:tc>
          <w:tcPr>
            <w:tcW w:w="1858" w:type="dxa"/>
          </w:tcPr>
          <w:p w:rsidR="00B35ECC" w:rsidRPr="008233AD" w:rsidRDefault="00B35ECC" w:rsidP="002A3C40">
            <w:pPr>
              <w:jc w:val="both"/>
              <w:rPr>
                <w:b/>
              </w:rPr>
            </w:pPr>
            <w:r w:rsidRPr="00701220">
              <w:rPr>
                <w:b/>
                <w:lang w:val="sr-Cyrl-CS"/>
              </w:rPr>
              <w:t>14</w:t>
            </w:r>
            <w:r w:rsidR="00ED296E">
              <w:rPr>
                <w:b/>
              </w:rPr>
              <w:t>6</w:t>
            </w:r>
            <w:r>
              <w:rPr>
                <w:b/>
              </w:rPr>
              <w:t>671</w:t>
            </w:r>
          </w:p>
        </w:tc>
      </w:tr>
    </w:tbl>
    <w:p w:rsidR="00B35ECC" w:rsidRDefault="00B35ECC" w:rsidP="0015162D"/>
    <w:p w:rsidR="00B35ECC" w:rsidRPr="00FA602C" w:rsidRDefault="00B35ECC" w:rsidP="0015162D"/>
    <w:p w:rsidR="00B35ECC" w:rsidRPr="00DE0D9E" w:rsidRDefault="00B35ECC" w:rsidP="00A37112">
      <w:pPr>
        <w:rPr>
          <w:rFonts w:ascii="Times New Roman" w:hAnsi="Times New Roman"/>
          <w:sz w:val="24"/>
          <w:szCs w:val="24"/>
          <w:lang w:val="sr-Cyrl-RS"/>
        </w:rPr>
      </w:pPr>
      <w:r w:rsidRPr="00767607">
        <w:rPr>
          <w:sz w:val="24"/>
          <w:szCs w:val="24"/>
          <w:lang w:val="sr-Cyrl-CS"/>
        </w:rPr>
        <w:lastRenderedPageBreak/>
        <w:t xml:space="preserve">Количина електричне енергије одређиваће се према стварно испорученој количини електричне енергије за обрачунски период на месту примопредаје током периода снадбевања, а највише до испуњења </w:t>
      </w:r>
      <w:r w:rsidR="00DE0D9E">
        <w:rPr>
          <w:sz w:val="24"/>
          <w:szCs w:val="24"/>
          <w:lang w:val="sr-Cyrl-RS"/>
        </w:rPr>
        <w:t>уговорене количине електричне енетгије.</w:t>
      </w:r>
    </w:p>
    <w:p w:rsidR="00B35ECC" w:rsidRPr="00A37112" w:rsidRDefault="00B35ECC" w:rsidP="00A37112">
      <w:pPr>
        <w:rPr>
          <w:rFonts w:ascii="Times New Roman" w:hAnsi="Times New Roman"/>
          <w:sz w:val="24"/>
          <w:szCs w:val="24"/>
          <w:lang w:val="sr-Latn-CS"/>
        </w:rPr>
      </w:pPr>
      <w:r w:rsidRPr="00767607">
        <w:rPr>
          <w:rFonts w:ascii="Times New Roman" w:hAnsi="Times New Roman"/>
          <w:sz w:val="24"/>
          <w:szCs w:val="24"/>
          <w:lang w:val="ru-RU"/>
        </w:rPr>
        <w:t xml:space="preserve"> </w:t>
      </w:r>
      <w:r w:rsidRPr="00767607">
        <w:rPr>
          <w:rFonts w:ascii="Times New Roman" w:hAnsi="Times New Roman"/>
          <w:sz w:val="24"/>
          <w:szCs w:val="24"/>
          <w:lang w:val="sr-Cyrl-CS"/>
        </w:rPr>
        <w:t>Цена активне енергије  је дата без трошкова приступа и преноса елек</w:t>
      </w:r>
      <w:r>
        <w:rPr>
          <w:rFonts w:ascii="Times New Roman" w:hAnsi="Times New Roman"/>
          <w:sz w:val="24"/>
          <w:szCs w:val="24"/>
          <w:lang w:val="sr-Cyrl-CS"/>
        </w:rPr>
        <w:t>тричне енргије као и без трошкова</w:t>
      </w:r>
      <w:r w:rsidRPr="00767607">
        <w:rPr>
          <w:rFonts w:ascii="Times New Roman" w:hAnsi="Times New Roman"/>
          <w:sz w:val="24"/>
          <w:szCs w:val="24"/>
          <w:lang w:val="sr-Cyrl-CS"/>
        </w:rPr>
        <w:t xml:space="preserve"> зе повлашћене произвођаче електричне енергије. Ови трошкови ће се обрачунавати по Одлуци о утврђивању цена за приступ систему за пренос електричне енергије на коју је прибављена сагласност Агенције за енергетику Републике Србије и која је објављена у "Службеном гласнику Републике Србије".</w:t>
      </w:r>
    </w:p>
    <w:p w:rsidR="00B35ECC" w:rsidRPr="00767607" w:rsidRDefault="00B35ECC" w:rsidP="00595533">
      <w:pPr>
        <w:widowControl w:val="0"/>
        <w:overflowPunct w:val="0"/>
        <w:autoSpaceDE w:val="0"/>
        <w:autoSpaceDN w:val="0"/>
        <w:adjustRightInd w:val="0"/>
        <w:spacing w:line="228" w:lineRule="auto"/>
        <w:ind w:left="20"/>
        <w:jc w:val="both"/>
        <w:rPr>
          <w:rFonts w:ascii="Times New Roman" w:hAnsi="Times New Roman"/>
          <w:sz w:val="24"/>
          <w:szCs w:val="24"/>
          <w:lang w:val="sr-Cyrl-CS"/>
        </w:rPr>
      </w:pPr>
      <w:r w:rsidRPr="00767607">
        <w:rPr>
          <w:rFonts w:ascii="Times New Roman" w:hAnsi="Times New Roman"/>
          <w:sz w:val="24"/>
          <w:szCs w:val="24"/>
          <w:lang w:val="sr-Cyrl-CS"/>
        </w:rPr>
        <w:t>У цену активне енергије нису урачунати трошкови приступа систему за пренос електричне енергије Према важећој (у периоду обрачуна) Одлуци о утврђивању цена за приступ систему за пренос електричне енергије на коју је прибављена сагласност Агенције за енергетику Републике Србије и која је објављена у "Службеном гласнику Републике Србије".</w:t>
      </w:r>
    </w:p>
    <w:p w:rsidR="00B35ECC" w:rsidRPr="00767607" w:rsidRDefault="00B35ECC" w:rsidP="00E310F2">
      <w:pPr>
        <w:snapToGrid w:val="0"/>
        <w:ind w:right="120"/>
        <w:jc w:val="both"/>
        <w:rPr>
          <w:rFonts w:ascii="Times New Roman" w:hAnsi="Times New Roman"/>
          <w:i/>
          <w:iCs/>
          <w:sz w:val="24"/>
          <w:szCs w:val="24"/>
          <w:lang w:val="sr-Cyrl-CS"/>
        </w:rPr>
      </w:pPr>
      <w:r w:rsidRPr="00767607">
        <w:rPr>
          <w:rFonts w:ascii="Times New Roman" w:hAnsi="Times New Roman"/>
          <w:bCs/>
          <w:sz w:val="24"/>
          <w:szCs w:val="24"/>
          <w:lang w:val="ru-RU"/>
        </w:rPr>
        <w:t xml:space="preserve">У понуђену цену нису урачунати </w:t>
      </w:r>
      <w:r w:rsidRPr="00767607">
        <w:rPr>
          <w:rFonts w:ascii="Times New Roman" w:hAnsi="Times New Roman"/>
          <w:sz w:val="24"/>
          <w:szCs w:val="24"/>
          <w:lang w:val="ru-RU"/>
        </w:rPr>
        <w:t xml:space="preserve">трошкови </w:t>
      </w:r>
      <w:r w:rsidRPr="00767607">
        <w:rPr>
          <w:rFonts w:ascii="Times New Roman" w:hAnsi="Times New Roman"/>
          <w:sz w:val="24"/>
          <w:szCs w:val="24"/>
          <w:u w:val="single"/>
          <w:lang w:val="sr-Cyrl-CS"/>
        </w:rPr>
        <w:t>акцизе за утрошену електричну енергију</w:t>
      </w:r>
      <w:r w:rsidRPr="00767607">
        <w:rPr>
          <w:rFonts w:ascii="Times New Roman" w:hAnsi="Times New Roman"/>
          <w:sz w:val="24"/>
          <w:szCs w:val="24"/>
          <w:lang w:val="sr-Cyrl-CS"/>
        </w:rPr>
        <w:t>“које наручилац плаћа у складу са важећим позитивноправним актима.</w:t>
      </w:r>
    </w:p>
    <w:p w:rsidR="00B35ECC" w:rsidRDefault="00B35ECC" w:rsidP="00E310F2">
      <w:pPr>
        <w:shd w:val="clear" w:color="auto" w:fill="C6D9F1"/>
        <w:jc w:val="center"/>
        <w:rPr>
          <w:rFonts w:ascii="Times New Roman" w:hAnsi="Times New Roman"/>
          <w:b/>
          <w:bCs/>
          <w:i/>
          <w:iCs/>
          <w:sz w:val="24"/>
          <w:szCs w:val="24"/>
          <w:lang w:val="ru-RU"/>
        </w:rPr>
      </w:pPr>
      <w:proofErr w:type="gramStart"/>
      <w:r>
        <w:rPr>
          <w:rFonts w:ascii="Times New Roman" w:hAnsi="Times New Roman"/>
          <w:b/>
          <w:bCs/>
          <w:i/>
          <w:iCs/>
          <w:sz w:val="24"/>
          <w:szCs w:val="24"/>
        </w:rPr>
        <w:t>IV</w:t>
      </w:r>
      <w:r>
        <w:rPr>
          <w:rFonts w:ascii="Times New Roman" w:hAnsi="Times New Roman"/>
          <w:b/>
          <w:bCs/>
          <w:i/>
          <w:iCs/>
          <w:sz w:val="24"/>
          <w:szCs w:val="24"/>
          <w:lang w:val="ru-RU"/>
        </w:rPr>
        <w:t xml:space="preserve">  УСЛОВИ</w:t>
      </w:r>
      <w:proofErr w:type="gramEnd"/>
      <w:r>
        <w:rPr>
          <w:rFonts w:ascii="Times New Roman" w:hAnsi="Times New Roman"/>
          <w:b/>
          <w:bCs/>
          <w:i/>
          <w:iCs/>
          <w:sz w:val="24"/>
          <w:szCs w:val="24"/>
          <w:lang w:val="ru-RU"/>
        </w:rPr>
        <w:t xml:space="preserve"> ЗА УЧЕШЋЕ У ПОСТУПКУ ЈАВНЕ НАБАВКЕ ИЗ ЧЛ. 75. И 76. ЗАКОНА И УПУТСТВО КАКО СЕ ДОКАЗУЈЕ ИСПУЊЕНОСТ ТИХ УСЛОВА</w:t>
      </w:r>
    </w:p>
    <w:p w:rsidR="00B35ECC" w:rsidRDefault="00B35ECC" w:rsidP="00E310F2">
      <w:pPr>
        <w:shd w:val="clear" w:color="auto" w:fill="C6D9F1"/>
        <w:jc w:val="center"/>
        <w:rPr>
          <w:rFonts w:ascii="Times New Roman" w:hAnsi="Times New Roman"/>
          <w:b/>
          <w:bCs/>
          <w:i/>
          <w:iCs/>
          <w:sz w:val="24"/>
          <w:szCs w:val="24"/>
          <w:lang w:val="ru-RU"/>
        </w:rPr>
      </w:pPr>
    </w:p>
    <w:p w:rsidR="00B35ECC" w:rsidRDefault="00B35ECC" w:rsidP="00E310F2">
      <w:pPr>
        <w:jc w:val="both"/>
        <w:rPr>
          <w:rFonts w:ascii="Times New Roman" w:hAnsi="Times New Roman"/>
          <w:b/>
          <w:bCs/>
          <w:i/>
          <w:iCs/>
          <w:sz w:val="24"/>
          <w:szCs w:val="24"/>
          <w:lang w:val="ru-RU"/>
        </w:rPr>
      </w:pPr>
    </w:p>
    <w:p w:rsidR="00B35ECC" w:rsidRDefault="00B35ECC" w:rsidP="00E310F2">
      <w:pPr>
        <w:pStyle w:val="ListParagraph"/>
        <w:numPr>
          <w:ilvl w:val="0"/>
          <w:numId w:val="3"/>
        </w:numPr>
        <w:shd w:val="clear" w:color="auto" w:fill="C6D9F1"/>
        <w:jc w:val="center"/>
        <w:rPr>
          <w:rFonts w:ascii="Times New Roman" w:hAnsi="Times New Roman"/>
          <w:b/>
          <w:bCs/>
          <w:i/>
          <w:iCs/>
        </w:rPr>
      </w:pPr>
      <w:r>
        <w:rPr>
          <w:b/>
          <w:bCs/>
          <w:i/>
          <w:iCs/>
          <w:lang w:val="ru-RU"/>
        </w:rPr>
        <w:t xml:space="preserve">УСЛОВИ ЗА УЧЕШЋЕ У ПОСТУПКУ ЈАВНЕ НАБАВКЕ ИЗ ЧЛ. 75. </w:t>
      </w:r>
      <w:r>
        <w:rPr>
          <w:b/>
          <w:bCs/>
          <w:i/>
          <w:iCs/>
        </w:rPr>
        <w:t>И 76. ЗАКОНА</w:t>
      </w:r>
    </w:p>
    <w:p w:rsidR="00B35ECC" w:rsidRDefault="00B35ECC" w:rsidP="00E310F2">
      <w:pPr>
        <w:pStyle w:val="ListParagraph"/>
        <w:jc w:val="both"/>
        <w:rPr>
          <w:b/>
          <w:bCs/>
          <w:i/>
          <w:iCs/>
        </w:rPr>
      </w:pPr>
    </w:p>
    <w:p w:rsidR="00B35ECC" w:rsidRDefault="00B35ECC" w:rsidP="00E310F2">
      <w:pPr>
        <w:pStyle w:val="ListParagraph"/>
        <w:numPr>
          <w:ilvl w:val="1"/>
          <w:numId w:val="3"/>
        </w:numPr>
        <w:ind w:left="220" w:right="840" w:firstLine="140"/>
        <w:jc w:val="both"/>
      </w:pPr>
      <w:r>
        <w:rPr>
          <w:lang w:val="ru-RU"/>
        </w:rPr>
        <w:t xml:space="preserve">Право на учешће у поступку предметне јавне набавке има понуђач који испуњава </w:t>
      </w:r>
      <w:r>
        <w:rPr>
          <w:b/>
          <w:bCs/>
          <w:lang w:val="sr-Latn-CS"/>
        </w:rPr>
        <w:t xml:space="preserve"> </w:t>
      </w:r>
      <w:r>
        <w:rPr>
          <w:b/>
          <w:bCs/>
          <w:lang w:val="sr-Cyrl-CS"/>
        </w:rPr>
        <w:t xml:space="preserve">ОБАВЕЗНЕ </w:t>
      </w:r>
      <w:r>
        <w:rPr>
          <w:b/>
          <w:bCs/>
          <w:lang w:val="ru-RU"/>
        </w:rPr>
        <w:t xml:space="preserve"> услове</w:t>
      </w:r>
      <w:r>
        <w:rPr>
          <w:lang w:val="ru-RU"/>
        </w:rPr>
        <w:t xml:space="preserve"> за учешће у поступку јавне набавке дефинисане чл. 75. </w:t>
      </w:r>
      <w:r>
        <w:t>Закона, и то:</w:t>
      </w:r>
    </w:p>
    <w:p w:rsidR="00B35ECC" w:rsidRDefault="00B35ECC" w:rsidP="00685DDA">
      <w:pPr>
        <w:pStyle w:val="ListParagraph"/>
        <w:ind w:left="220" w:right="840"/>
        <w:jc w:val="both"/>
        <w:rPr>
          <w:lang w:val="ru-RU"/>
        </w:rPr>
      </w:pPr>
      <w:r>
        <w:rPr>
          <w:lang w:val="ru-RU"/>
        </w:rPr>
        <w:t>1/  Да је регистрован код надлежног органа, односно уписан у одговарајући регистар</w:t>
      </w:r>
      <w:r>
        <w:rPr>
          <w:i/>
          <w:iCs/>
          <w:lang w:val="sr-Cyrl-CS"/>
        </w:rPr>
        <w:t>(чл. 75. ст. 1. тач. 1) Закона);</w:t>
      </w:r>
    </w:p>
    <w:p w:rsidR="00B35ECC" w:rsidRDefault="00B35ECC" w:rsidP="00685DDA">
      <w:pPr>
        <w:pStyle w:val="ListParagraph"/>
        <w:ind w:left="220" w:right="840"/>
        <w:jc w:val="both"/>
        <w:rPr>
          <w:lang w:val="ru-RU"/>
        </w:rPr>
      </w:pPr>
      <w:r>
        <w:rPr>
          <w:lang w:val="ru-RU"/>
        </w:rPr>
        <w:t>2/ Да он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i/>
          <w:iCs/>
          <w:lang w:val="sr-Cyrl-CS"/>
        </w:rPr>
        <w:t>(чл. 75. ст. 1. тач. 2) Закона);</w:t>
      </w:r>
    </w:p>
    <w:p w:rsidR="00B35ECC" w:rsidRPr="00222256" w:rsidRDefault="00B35ECC" w:rsidP="00685DDA">
      <w:pPr>
        <w:pStyle w:val="ListParagraph"/>
        <w:ind w:left="220" w:right="840"/>
        <w:jc w:val="both"/>
        <w:rPr>
          <w:lang w:val="ru-RU"/>
        </w:rPr>
      </w:pPr>
      <w:r>
        <w:rPr>
          <w:lang w:val="ru-RU"/>
        </w:rPr>
        <w:t xml:space="preserve">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i/>
          <w:iCs/>
          <w:lang w:val="sr-Cyrl-CS"/>
        </w:rPr>
        <w:t>(чл. 75. ст. 1. тач. 4) Закона);</w:t>
      </w:r>
    </w:p>
    <w:p w:rsidR="00B35ECC" w:rsidRDefault="00B35ECC" w:rsidP="00685DDA">
      <w:pPr>
        <w:pStyle w:val="ListParagraph"/>
        <w:ind w:left="0" w:right="-60"/>
        <w:jc w:val="both"/>
        <w:rPr>
          <w:lang w:val="ru-RU"/>
        </w:rPr>
      </w:pPr>
      <w:r>
        <w:rPr>
          <w:color w:val="auto"/>
          <w:lang w:val="sr-Cyrl-CS"/>
        </w:rPr>
        <w:t xml:space="preserve">   4/</w:t>
      </w:r>
      <w:r>
        <w:rPr>
          <w:color w:val="auto"/>
          <w:lang w:val="sr-Latn-CS"/>
        </w:rPr>
        <w:t xml:space="preserve"> </w:t>
      </w:r>
      <w:r>
        <w:rPr>
          <w:color w:val="auto"/>
          <w:lang w:val="sr-Cyrl-CS"/>
        </w:rPr>
        <w:t>понуђач је п</w:t>
      </w:r>
      <w:r>
        <w:rPr>
          <w:color w:val="auto"/>
          <w:lang w:val="ru-RU"/>
        </w:rPr>
        <w:t xml:space="preserve">оштовао обавезе које произлазе из важећих прописа о заштити на раду, запошљавању и условима рада, заштити животне средине и </w:t>
      </w:r>
      <w:r>
        <w:rPr>
          <w:lang w:val="sr-Cyrl-CS"/>
        </w:rPr>
        <w:t>да му н</w:t>
      </w:r>
      <w:r>
        <w:rPr>
          <w:lang w:val="ru-RU"/>
        </w:rPr>
        <w:t>ије изречена мера забране обављања делатности, која је на снази у време подношења понуде.</w:t>
      </w:r>
    </w:p>
    <w:p w:rsidR="00B35ECC" w:rsidRDefault="00B35ECC" w:rsidP="00685DDA">
      <w:pPr>
        <w:pStyle w:val="ListParagraph"/>
        <w:ind w:left="220" w:right="840"/>
        <w:jc w:val="both"/>
        <w:rPr>
          <w:b/>
          <w:bCs/>
          <w:i/>
          <w:iCs/>
          <w:lang w:val="ru-RU"/>
        </w:rPr>
      </w:pPr>
      <w:r>
        <w:rPr>
          <w:lang w:val="ru-RU"/>
        </w:rPr>
        <w:t xml:space="preserve">5/ </w:t>
      </w:r>
      <w:r>
        <w:rPr>
          <w:lang w:val="sr-Latn-CS"/>
        </w:rPr>
        <w:t xml:space="preserve"> </w:t>
      </w:r>
      <w:r>
        <w:rPr>
          <w:lang w:val="ru-RU"/>
        </w:rPr>
        <w:t>Да има важећу дозволу надлежног органа за обављање делатности која је предмет јавне набавке</w:t>
      </w:r>
      <w:r>
        <w:rPr>
          <w:i/>
          <w:iCs/>
          <w:lang w:val="sr-Cyrl-CS"/>
        </w:rPr>
        <w:t>(чл. 75. ст. 1. тач. 5</w:t>
      </w:r>
      <w:r>
        <w:rPr>
          <w:i/>
          <w:iCs/>
          <w:lang w:val="ru-RU"/>
        </w:rPr>
        <w:t xml:space="preserve"> Закона</w:t>
      </w:r>
      <w:r>
        <w:rPr>
          <w:i/>
          <w:iCs/>
          <w:lang w:val="sr-Cyrl-CS"/>
        </w:rPr>
        <w:t xml:space="preserve">) </w:t>
      </w:r>
      <w:r>
        <w:rPr>
          <w:i/>
          <w:iCs/>
          <w:lang w:val="ru-RU"/>
        </w:rPr>
        <w:t xml:space="preserve">- </w:t>
      </w:r>
      <w:r>
        <w:rPr>
          <w:b/>
          <w:bCs/>
          <w:lang w:val="ru-RU"/>
        </w:rPr>
        <w:t>Лиценцу за трговину електричном енергијом  на тржишту електричне енергије издате од Агенције за енергетику и потврду агенције да је та лиценца још увек важећа.</w:t>
      </w:r>
    </w:p>
    <w:p w:rsidR="00B35ECC" w:rsidRDefault="00B35ECC" w:rsidP="00E310F2">
      <w:pPr>
        <w:pStyle w:val="ListParagraph"/>
        <w:ind w:left="1440" w:right="840" w:firstLine="140"/>
        <w:jc w:val="both"/>
        <w:rPr>
          <w:lang w:val="ru-RU"/>
        </w:rPr>
      </w:pPr>
    </w:p>
    <w:p w:rsidR="00B35ECC" w:rsidRDefault="00B35ECC" w:rsidP="00222256">
      <w:pPr>
        <w:pStyle w:val="ListParagraph"/>
        <w:ind w:left="220" w:right="840"/>
        <w:jc w:val="both"/>
        <w:rPr>
          <w:lang w:val="ru-RU"/>
        </w:rPr>
      </w:pPr>
      <w:r>
        <w:rPr>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w:t>
      </w:r>
      <w:r>
        <w:rPr>
          <w:lang w:val="ru-RU"/>
        </w:rPr>
        <w:lastRenderedPageBreak/>
        <w:t>заштити животне средине, као и да му није изречена мера забране обављања делатности, која је на снази у време</w:t>
      </w:r>
      <w:r>
        <w:rPr>
          <w:lang w:val="sr-Cyrl-CS"/>
        </w:rPr>
        <w:t xml:space="preserve"> подношења понуде </w:t>
      </w:r>
      <w:r>
        <w:rPr>
          <w:i/>
          <w:iCs/>
          <w:lang w:val="sr-Cyrl-CS"/>
        </w:rPr>
        <w:t>(чл. 75. ст. 2. Закона).</w:t>
      </w:r>
    </w:p>
    <w:p w:rsidR="00B35ECC" w:rsidRDefault="00B35ECC" w:rsidP="00E310F2">
      <w:pPr>
        <w:pStyle w:val="ListParagraph"/>
        <w:ind w:left="1080" w:right="840" w:firstLine="140"/>
        <w:jc w:val="both"/>
        <w:rPr>
          <w:lang w:val="ru-RU"/>
        </w:rPr>
      </w:pPr>
    </w:p>
    <w:p w:rsidR="00B35ECC" w:rsidRDefault="00B35ECC" w:rsidP="00E310F2">
      <w:pPr>
        <w:pStyle w:val="ListParagraph"/>
        <w:numPr>
          <w:ilvl w:val="1"/>
          <w:numId w:val="3"/>
        </w:numPr>
        <w:ind w:left="220" w:right="840" w:firstLine="140"/>
        <w:jc w:val="both"/>
      </w:pPr>
      <w:r>
        <w:rPr>
          <w:lang w:val="ru-RU"/>
        </w:rPr>
        <w:t xml:space="preserve">Понуђач који учествује у поступку предметне јавне набавке, мора испунити </w:t>
      </w:r>
      <w:r>
        <w:rPr>
          <w:b/>
          <w:bCs/>
          <w:lang w:val="ru-RU"/>
        </w:rPr>
        <w:t>ДОДАТНЕ услове</w:t>
      </w:r>
      <w:r>
        <w:rPr>
          <w:lang w:val="ru-RU"/>
        </w:rPr>
        <w:t xml:space="preserve"> за учешће у поступку јавне набавке,  дефинисане чл. 76. </w:t>
      </w:r>
      <w:r>
        <w:t xml:space="preserve">Закона, и то: </w:t>
      </w:r>
    </w:p>
    <w:p w:rsidR="00B35ECC" w:rsidRDefault="00B35ECC" w:rsidP="00E310F2">
      <w:pPr>
        <w:pStyle w:val="ListParagraph"/>
        <w:ind w:left="630" w:right="840" w:firstLine="140"/>
        <w:jc w:val="both"/>
      </w:pPr>
    </w:p>
    <w:p w:rsidR="00B35ECC" w:rsidRDefault="00B35ECC" w:rsidP="00E310F2">
      <w:pPr>
        <w:pStyle w:val="ListParagraph"/>
        <w:ind w:left="220" w:right="840" w:firstLine="140"/>
        <w:jc w:val="both"/>
        <w:rPr>
          <w:b/>
          <w:lang w:val="ru-RU"/>
        </w:rPr>
      </w:pPr>
      <w:r>
        <w:rPr>
          <w:lang w:val="ru-RU"/>
        </w:rPr>
        <w:t>1) Понуђач мора бити активан учесник на тржишту електричне енергије, односно да је у 201</w:t>
      </w:r>
      <w:r w:rsidR="005707C6">
        <w:rPr>
          <w:lang w:val="sr-Cyrl-RS"/>
        </w:rPr>
        <w:t>9</w:t>
      </w:r>
      <w:r>
        <w:rPr>
          <w:lang w:val="ru-RU"/>
        </w:rPr>
        <w:t xml:space="preserve">. години  обавио минимално  једну трансакцију, што се доказује </w:t>
      </w:r>
      <w:r>
        <w:rPr>
          <w:b/>
          <w:lang w:val="ru-RU"/>
        </w:rPr>
        <w:t>Потврдом (уверењем) Оператора преносног система.</w:t>
      </w:r>
    </w:p>
    <w:p w:rsidR="00B35ECC" w:rsidRDefault="00B35ECC" w:rsidP="00E310F2">
      <w:pPr>
        <w:pStyle w:val="ListParagraph"/>
        <w:ind w:left="1350" w:right="840" w:firstLine="140"/>
        <w:jc w:val="both"/>
        <w:rPr>
          <w:lang w:val="ru-RU"/>
        </w:rPr>
      </w:pPr>
    </w:p>
    <w:p w:rsidR="00B35ECC" w:rsidRDefault="00B35ECC" w:rsidP="00E310F2">
      <w:pPr>
        <w:autoSpaceDE w:val="0"/>
        <w:autoSpaceDN w:val="0"/>
        <w:adjustRightInd w:val="0"/>
        <w:spacing w:line="240" w:lineRule="auto"/>
        <w:ind w:left="220" w:right="840" w:firstLine="140"/>
        <w:jc w:val="both"/>
        <w:rPr>
          <w:rFonts w:ascii="Times New Roman" w:hAnsi="Times New Roman"/>
          <w:sz w:val="24"/>
          <w:szCs w:val="24"/>
          <w:lang w:val="sr-Latn-CS"/>
        </w:rPr>
      </w:pPr>
      <w:r>
        <w:rPr>
          <w:rFonts w:ascii="Times New Roman" w:hAnsi="Times New Roman"/>
          <w:sz w:val="24"/>
          <w:szCs w:val="24"/>
          <w:lang w:val="ru-RU"/>
        </w:rPr>
        <w:t xml:space="preserve">Наведени докази о испуњености услова се могу достављати у неовереним  копијама, а уколико подносилац понуде испуњава све услове, дужан је да по пријему писменог позива наручиоца достави оригинал или оверену копију доказа у примереном року који одреди наручилац.                                         </w:t>
      </w:r>
    </w:p>
    <w:p w:rsidR="00B35ECC" w:rsidRDefault="00B35ECC" w:rsidP="00E310F2">
      <w:pPr>
        <w:pStyle w:val="ListParagraph"/>
        <w:ind w:left="1350" w:right="840" w:firstLine="140"/>
        <w:rPr>
          <w:rFonts w:ascii="Times New Roman" w:hAnsi="Times New Roman"/>
          <w:lang w:val="ru-RU"/>
        </w:rPr>
      </w:pPr>
    </w:p>
    <w:p w:rsidR="00B35ECC" w:rsidRDefault="00B35ECC" w:rsidP="00ED1E24">
      <w:pPr>
        <w:pStyle w:val="ListParagraph"/>
        <w:ind w:left="220" w:right="840"/>
        <w:jc w:val="both"/>
        <w:rPr>
          <w:b/>
          <w:bCs/>
          <w:i/>
          <w:iCs/>
          <w:lang w:val="ru-RU"/>
        </w:rPr>
      </w:pPr>
      <w:r>
        <w:rPr>
          <w:lang w:val="ru-RU"/>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p>
    <w:p w:rsidR="00B35ECC" w:rsidRDefault="00B35ECC" w:rsidP="00E310F2">
      <w:pPr>
        <w:pStyle w:val="ListParagraph"/>
        <w:ind w:left="0" w:right="840" w:firstLine="140"/>
        <w:jc w:val="both"/>
        <w:rPr>
          <w:lang w:val="ru-RU"/>
        </w:rPr>
      </w:pPr>
    </w:p>
    <w:p w:rsidR="00B35ECC" w:rsidRDefault="00B35ECC" w:rsidP="00ED1E24">
      <w:pPr>
        <w:pStyle w:val="ListParagraph"/>
        <w:ind w:left="220" w:right="840"/>
        <w:jc w:val="both"/>
        <w:rPr>
          <w:lang w:val="ru-RU"/>
        </w:rPr>
      </w:pPr>
      <w:r>
        <w:rPr>
          <w:lang w:val="ru-RU"/>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B35ECC" w:rsidRDefault="00B35ECC" w:rsidP="00E310F2">
      <w:pPr>
        <w:pStyle w:val="ListParagraph"/>
        <w:ind w:left="220" w:right="840" w:firstLine="140"/>
        <w:jc w:val="both"/>
        <w:rPr>
          <w:color w:val="FF0000"/>
          <w:lang w:val="ru-RU"/>
        </w:rPr>
      </w:pPr>
      <w:r>
        <w:rPr>
          <w:lang w:val="ru-RU"/>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B35ECC" w:rsidRDefault="00B35ECC" w:rsidP="00E310F2">
      <w:pPr>
        <w:pStyle w:val="ListParagraph"/>
        <w:ind w:left="220" w:right="840" w:firstLine="140"/>
        <w:jc w:val="both"/>
        <w:rPr>
          <w:color w:val="FF0000"/>
          <w:lang w:val="ru-RU"/>
        </w:rPr>
      </w:pPr>
    </w:p>
    <w:p w:rsidR="00B35ECC" w:rsidRDefault="00B35ECC" w:rsidP="00E310F2">
      <w:pPr>
        <w:ind w:right="-900" w:firstLine="720"/>
        <w:rPr>
          <w:rFonts w:ascii="Times New Roman" w:hAnsi="Times New Roman"/>
          <w:b/>
          <w:sz w:val="24"/>
          <w:szCs w:val="24"/>
          <w:lang w:val="ru-RU"/>
        </w:rPr>
      </w:pPr>
      <w:r>
        <w:rPr>
          <w:rFonts w:ascii="Times New Roman" w:hAnsi="Times New Roman"/>
          <w:b/>
          <w:sz w:val="24"/>
          <w:szCs w:val="24"/>
          <w:lang w:val="ru-RU"/>
        </w:rPr>
        <w:t>Понуђач у поступку јавне набавке мора да испуни следеће услове:</w:t>
      </w:r>
    </w:p>
    <w:p w:rsidR="00B35ECC" w:rsidRDefault="00B35ECC" w:rsidP="00E310F2">
      <w:pPr>
        <w:ind w:right="-60" w:firstLine="720"/>
        <w:rPr>
          <w:rFonts w:ascii="Times New Roman" w:hAnsi="Times New Roman"/>
          <w:b/>
          <w:sz w:val="24"/>
          <w:szCs w:val="24"/>
          <w:lang w:val="ru-RU"/>
        </w:rPr>
      </w:pPr>
    </w:p>
    <w:tbl>
      <w:tblPr>
        <w:tblW w:w="10545" w:type="dxa"/>
        <w:tblLayout w:type="fixed"/>
        <w:tblLook w:val="01E0" w:firstRow="1" w:lastRow="1" w:firstColumn="1" w:lastColumn="1" w:noHBand="0" w:noVBand="0"/>
      </w:tblPr>
      <w:tblGrid>
        <w:gridCol w:w="828"/>
        <w:gridCol w:w="5398"/>
        <w:gridCol w:w="4319"/>
      </w:tblGrid>
      <w:tr w:rsidR="00B35ECC" w:rsidTr="00E310F2">
        <w:trPr>
          <w:trHeight w:val="597"/>
        </w:trPr>
        <w:tc>
          <w:tcPr>
            <w:tcW w:w="828" w:type="dxa"/>
            <w:tcBorders>
              <w:top w:val="single" w:sz="4" w:space="0" w:color="000000"/>
              <w:left w:val="single" w:sz="4" w:space="0" w:color="000000"/>
              <w:bottom w:val="single" w:sz="4" w:space="0" w:color="000000"/>
              <w:right w:val="nil"/>
            </w:tcBorders>
            <w:vAlign w:val="center"/>
          </w:tcPr>
          <w:p w:rsidR="00B35ECC" w:rsidRDefault="00B35ECC">
            <w:pPr>
              <w:tabs>
                <w:tab w:val="left" w:pos="680"/>
              </w:tabs>
              <w:snapToGrid w:val="0"/>
              <w:ind w:right="-900"/>
              <w:rPr>
                <w:rFonts w:ascii="Times New Roman" w:hAnsi="Times New Roman"/>
                <w:sz w:val="24"/>
                <w:szCs w:val="24"/>
              </w:rPr>
            </w:pPr>
            <w:r>
              <w:rPr>
                <w:rFonts w:ascii="Times New Roman" w:hAnsi="Times New Roman"/>
                <w:sz w:val="24"/>
                <w:szCs w:val="24"/>
              </w:rPr>
              <w:t>Редни</w:t>
            </w:r>
          </w:p>
          <w:p w:rsidR="00B35ECC" w:rsidRDefault="00B35ECC">
            <w:pPr>
              <w:tabs>
                <w:tab w:val="left" w:pos="680"/>
              </w:tabs>
              <w:snapToGrid w:val="0"/>
              <w:ind w:right="-900"/>
              <w:rPr>
                <w:rFonts w:ascii="Times New Roman" w:hAnsi="Times New Roman"/>
                <w:sz w:val="24"/>
                <w:szCs w:val="24"/>
              </w:rPr>
            </w:pPr>
            <w:r>
              <w:rPr>
                <w:rFonts w:ascii="Times New Roman" w:hAnsi="Times New Roman"/>
                <w:sz w:val="24"/>
                <w:szCs w:val="24"/>
              </w:rPr>
              <w:t>Број</w:t>
            </w:r>
          </w:p>
        </w:tc>
        <w:tc>
          <w:tcPr>
            <w:tcW w:w="5400" w:type="dxa"/>
            <w:tcBorders>
              <w:top w:val="single" w:sz="4" w:space="0" w:color="000000"/>
              <w:left w:val="single" w:sz="4" w:space="0" w:color="000000"/>
              <w:bottom w:val="single" w:sz="4" w:space="0" w:color="000000"/>
              <w:right w:val="single" w:sz="4" w:space="0" w:color="auto"/>
            </w:tcBorders>
            <w:vAlign w:val="center"/>
          </w:tcPr>
          <w:p w:rsidR="00B35ECC" w:rsidRDefault="00B35ECC">
            <w:pPr>
              <w:tabs>
                <w:tab w:val="left" w:pos="510"/>
                <w:tab w:val="left" w:pos="680"/>
              </w:tabs>
              <w:snapToGrid w:val="0"/>
              <w:spacing w:line="240" w:lineRule="auto"/>
              <w:ind w:right="-900"/>
              <w:jc w:val="center"/>
              <w:rPr>
                <w:rFonts w:ascii="Times New Roman" w:hAnsi="Times New Roman"/>
                <w:b/>
                <w:sz w:val="24"/>
                <w:szCs w:val="24"/>
              </w:rPr>
            </w:pPr>
            <w:r>
              <w:rPr>
                <w:rFonts w:ascii="Times New Roman" w:hAnsi="Times New Roman"/>
                <w:b/>
                <w:sz w:val="24"/>
                <w:szCs w:val="24"/>
              </w:rPr>
              <w:t>Услови:</w:t>
            </w:r>
          </w:p>
        </w:tc>
        <w:tc>
          <w:tcPr>
            <w:tcW w:w="4320" w:type="dxa"/>
            <w:tcBorders>
              <w:top w:val="single" w:sz="4" w:space="0" w:color="000000"/>
              <w:left w:val="single" w:sz="4" w:space="0" w:color="000000"/>
              <w:bottom w:val="single" w:sz="4" w:space="0" w:color="000000"/>
              <w:right w:val="single" w:sz="4" w:space="0" w:color="auto"/>
            </w:tcBorders>
          </w:tcPr>
          <w:p w:rsidR="00B35ECC" w:rsidRDefault="00B35ECC">
            <w:pPr>
              <w:tabs>
                <w:tab w:val="left" w:pos="510"/>
                <w:tab w:val="left" w:pos="680"/>
              </w:tabs>
              <w:snapToGrid w:val="0"/>
              <w:spacing w:line="240" w:lineRule="auto"/>
              <w:ind w:right="-900"/>
              <w:jc w:val="center"/>
              <w:rPr>
                <w:rFonts w:ascii="Times New Roman" w:hAnsi="Times New Roman"/>
                <w:b/>
                <w:sz w:val="24"/>
                <w:szCs w:val="24"/>
              </w:rPr>
            </w:pPr>
          </w:p>
          <w:p w:rsidR="00B35ECC" w:rsidRDefault="00B35ECC">
            <w:pPr>
              <w:tabs>
                <w:tab w:val="left" w:pos="510"/>
                <w:tab w:val="left" w:pos="680"/>
              </w:tabs>
              <w:snapToGrid w:val="0"/>
              <w:spacing w:line="240" w:lineRule="auto"/>
              <w:ind w:right="-900"/>
              <w:jc w:val="center"/>
              <w:rPr>
                <w:rFonts w:ascii="Times New Roman" w:hAnsi="Times New Roman"/>
                <w:b/>
                <w:sz w:val="24"/>
                <w:szCs w:val="24"/>
              </w:rPr>
            </w:pPr>
            <w:r>
              <w:rPr>
                <w:rFonts w:ascii="Times New Roman" w:hAnsi="Times New Roman"/>
                <w:b/>
                <w:sz w:val="24"/>
                <w:szCs w:val="24"/>
              </w:rPr>
              <w:t>Докази:</w:t>
            </w:r>
          </w:p>
        </w:tc>
      </w:tr>
      <w:tr w:rsidR="00B35ECC" w:rsidTr="00E310F2">
        <w:trPr>
          <w:trHeight w:val="1160"/>
        </w:trPr>
        <w:tc>
          <w:tcPr>
            <w:tcW w:w="828" w:type="dxa"/>
            <w:tcBorders>
              <w:top w:val="single" w:sz="4" w:space="0" w:color="000000"/>
              <w:left w:val="single" w:sz="4" w:space="0" w:color="000000"/>
              <w:bottom w:val="single" w:sz="4" w:space="0" w:color="000000"/>
              <w:right w:val="nil"/>
            </w:tcBorders>
            <w:vAlign w:val="center"/>
          </w:tcPr>
          <w:p w:rsidR="00B35ECC" w:rsidRDefault="00B35ECC">
            <w:pPr>
              <w:tabs>
                <w:tab w:val="left" w:pos="680"/>
              </w:tabs>
              <w:snapToGrid w:val="0"/>
              <w:ind w:right="-288"/>
              <w:jc w:val="center"/>
              <w:rPr>
                <w:rFonts w:ascii="Times New Roman" w:hAnsi="Times New Roman"/>
                <w:sz w:val="24"/>
                <w:szCs w:val="24"/>
              </w:rPr>
            </w:pPr>
            <w:r>
              <w:rPr>
                <w:rFonts w:ascii="Times New Roman" w:hAnsi="Times New Roman"/>
                <w:sz w:val="24"/>
                <w:szCs w:val="24"/>
              </w:rPr>
              <w:t>1)</w:t>
            </w:r>
          </w:p>
        </w:tc>
        <w:tc>
          <w:tcPr>
            <w:tcW w:w="5400" w:type="dxa"/>
            <w:tcBorders>
              <w:top w:val="single" w:sz="4" w:space="0" w:color="000000"/>
              <w:left w:val="single" w:sz="4" w:space="0" w:color="000000"/>
              <w:bottom w:val="single" w:sz="4" w:space="0" w:color="000000"/>
              <w:right w:val="single" w:sz="4" w:space="0" w:color="auto"/>
            </w:tcBorders>
            <w:vAlign w:val="center"/>
          </w:tcPr>
          <w:p w:rsidR="00B35ECC" w:rsidRDefault="00B35ECC" w:rsidP="00660D16">
            <w:pPr>
              <w:tabs>
                <w:tab w:val="left" w:pos="680"/>
              </w:tabs>
              <w:snapToGrid w:val="0"/>
              <w:ind w:right="-900"/>
              <w:rPr>
                <w:rFonts w:ascii="Times New Roman" w:hAnsi="Times New Roman"/>
                <w:sz w:val="24"/>
                <w:szCs w:val="24"/>
                <w:lang w:val="ru-RU"/>
              </w:rPr>
            </w:pPr>
            <w:r>
              <w:rPr>
                <w:rFonts w:ascii="Times New Roman" w:hAnsi="Times New Roman"/>
                <w:sz w:val="24"/>
                <w:szCs w:val="24"/>
                <w:lang w:val="ru-RU"/>
              </w:rPr>
              <w:t xml:space="preserve">- да </w:t>
            </w:r>
            <w:r>
              <w:rPr>
                <w:rFonts w:ascii="Times New Roman" w:hAnsi="Times New Roman"/>
                <w:sz w:val="24"/>
                <w:szCs w:val="24"/>
              </w:rPr>
              <w:t>j</w:t>
            </w:r>
            <w:r>
              <w:rPr>
                <w:rFonts w:ascii="Times New Roman" w:hAnsi="Times New Roman"/>
                <w:sz w:val="24"/>
                <w:szCs w:val="24"/>
                <w:lang w:val="ru-RU"/>
              </w:rPr>
              <w:t xml:space="preserve">е регистрован код надлежног органа, </w:t>
            </w:r>
          </w:p>
          <w:p w:rsidR="00B35ECC" w:rsidRDefault="00B35ECC">
            <w:pPr>
              <w:tabs>
                <w:tab w:val="left" w:pos="680"/>
              </w:tabs>
              <w:snapToGrid w:val="0"/>
              <w:ind w:right="612"/>
              <w:jc w:val="center"/>
              <w:rPr>
                <w:rFonts w:ascii="Times New Roman" w:hAnsi="Times New Roman"/>
                <w:sz w:val="24"/>
                <w:szCs w:val="24"/>
                <w:lang w:val="ru-RU"/>
              </w:rPr>
            </w:pPr>
            <w:r>
              <w:rPr>
                <w:rFonts w:ascii="Times New Roman" w:hAnsi="Times New Roman"/>
                <w:sz w:val="24"/>
                <w:szCs w:val="24"/>
                <w:lang w:val="ru-RU"/>
              </w:rPr>
              <w:t xml:space="preserve">односно </w:t>
            </w:r>
          </w:p>
          <w:p w:rsidR="00B35ECC" w:rsidRDefault="00B35ECC" w:rsidP="00147496">
            <w:pPr>
              <w:tabs>
                <w:tab w:val="left" w:pos="680"/>
              </w:tabs>
              <w:snapToGrid w:val="0"/>
              <w:ind w:right="-900"/>
              <w:rPr>
                <w:rFonts w:ascii="Times New Roman" w:hAnsi="Times New Roman"/>
                <w:sz w:val="24"/>
                <w:szCs w:val="24"/>
                <w:lang w:val="ru-RU"/>
              </w:rPr>
            </w:pPr>
            <w:r>
              <w:rPr>
                <w:rFonts w:ascii="Times New Roman" w:hAnsi="Times New Roman"/>
                <w:sz w:val="24"/>
                <w:szCs w:val="24"/>
                <w:lang w:val="ru-RU"/>
              </w:rPr>
              <w:t xml:space="preserve">        уписан у одговарајући регистар</w:t>
            </w:r>
          </w:p>
        </w:tc>
        <w:tc>
          <w:tcPr>
            <w:tcW w:w="4320" w:type="dxa"/>
            <w:vMerge w:val="restart"/>
            <w:tcBorders>
              <w:top w:val="single" w:sz="4" w:space="0" w:color="000000"/>
              <w:left w:val="single" w:sz="4" w:space="0" w:color="000000"/>
              <w:bottom w:val="single" w:sz="4" w:space="0" w:color="auto"/>
              <w:right w:val="single" w:sz="4" w:space="0" w:color="auto"/>
            </w:tcBorders>
          </w:tcPr>
          <w:p w:rsidR="00B35ECC" w:rsidRPr="003254E0" w:rsidRDefault="00B35ECC">
            <w:pPr>
              <w:pStyle w:val="ListParagraph"/>
              <w:autoSpaceDE w:val="0"/>
              <w:autoSpaceDN w:val="0"/>
              <w:adjustRightInd w:val="0"/>
              <w:spacing w:line="240" w:lineRule="auto"/>
              <w:ind w:right="-900"/>
              <w:jc w:val="both"/>
              <w:rPr>
                <w:rFonts w:ascii="Times New Roman" w:hAnsi="Times New Roman"/>
                <w:bCs/>
                <w:szCs w:val="24"/>
                <w:lang w:val="ru-RU"/>
              </w:rPr>
            </w:pPr>
          </w:p>
          <w:p w:rsidR="00B35ECC" w:rsidRPr="003254E0" w:rsidRDefault="00B35ECC">
            <w:pPr>
              <w:pStyle w:val="ListParagraph"/>
              <w:autoSpaceDE w:val="0"/>
              <w:autoSpaceDN w:val="0"/>
              <w:adjustRightInd w:val="0"/>
              <w:spacing w:line="240" w:lineRule="auto"/>
              <w:ind w:right="-900"/>
              <w:jc w:val="both"/>
              <w:rPr>
                <w:bCs/>
                <w:szCs w:val="24"/>
                <w:lang w:val="ru-RU"/>
              </w:rPr>
            </w:pPr>
          </w:p>
          <w:p w:rsidR="00B35ECC" w:rsidRPr="003254E0" w:rsidRDefault="00B35ECC">
            <w:pPr>
              <w:pStyle w:val="ListParagraph"/>
              <w:autoSpaceDE w:val="0"/>
              <w:autoSpaceDN w:val="0"/>
              <w:adjustRightInd w:val="0"/>
              <w:spacing w:line="240" w:lineRule="auto"/>
              <w:ind w:right="-900"/>
              <w:jc w:val="both"/>
              <w:rPr>
                <w:bCs/>
                <w:szCs w:val="24"/>
                <w:lang w:val="ru-RU"/>
              </w:rPr>
            </w:pPr>
          </w:p>
          <w:p w:rsidR="00B35ECC" w:rsidRPr="003254E0" w:rsidRDefault="00B35ECC">
            <w:pPr>
              <w:pStyle w:val="ListParagraph"/>
              <w:autoSpaceDE w:val="0"/>
              <w:autoSpaceDN w:val="0"/>
              <w:adjustRightInd w:val="0"/>
              <w:spacing w:line="240" w:lineRule="auto"/>
              <w:ind w:right="-900"/>
              <w:jc w:val="both"/>
              <w:rPr>
                <w:bCs/>
                <w:szCs w:val="24"/>
                <w:lang w:val="ru-RU"/>
              </w:rPr>
            </w:pPr>
          </w:p>
          <w:p w:rsidR="00B35ECC" w:rsidRPr="003254E0" w:rsidRDefault="00B35ECC">
            <w:pPr>
              <w:pStyle w:val="ListParagraph"/>
              <w:autoSpaceDE w:val="0"/>
              <w:autoSpaceDN w:val="0"/>
              <w:adjustRightInd w:val="0"/>
              <w:spacing w:line="240" w:lineRule="auto"/>
              <w:ind w:right="-900"/>
              <w:jc w:val="both"/>
              <w:rPr>
                <w:bCs/>
                <w:szCs w:val="24"/>
                <w:lang w:val="ru-RU"/>
              </w:rPr>
            </w:pPr>
          </w:p>
          <w:p w:rsidR="00B35ECC" w:rsidRPr="003254E0" w:rsidRDefault="00B35ECC">
            <w:pPr>
              <w:pStyle w:val="ListParagraph"/>
              <w:autoSpaceDE w:val="0"/>
              <w:autoSpaceDN w:val="0"/>
              <w:adjustRightInd w:val="0"/>
              <w:spacing w:line="240" w:lineRule="auto"/>
              <w:ind w:right="-900"/>
              <w:jc w:val="both"/>
              <w:rPr>
                <w:bCs/>
                <w:szCs w:val="24"/>
                <w:lang w:val="ru-RU"/>
              </w:rPr>
            </w:pPr>
          </w:p>
          <w:p w:rsidR="00B35ECC" w:rsidRPr="003254E0" w:rsidRDefault="00B35ECC">
            <w:pPr>
              <w:pStyle w:val="ListParagraph"/>
              <w:suppressAutoHyphens w:val="0"/>
              <w:autoSpaceDE w:val="0"/>
              <w:autoSpaceDN w:val="0"/>
              <w:adjustRightInd w:val="0"/>
              <w:spacing w:line="240" w:lineRule="auto"/>
              <w:ind w:left="0" w:right="-900"/>
              <w:contextualSpacing/>
              <w:jc w:val="both"/>
              <w:rPr>
                <w:bCs/>
                <w:szCs w:val="24"/>
                <w:lang w:val="ru-RU"/>
              </w:rPr>
            </w:pPr>
            <w:r w:rsidRPr="003254E0">
              <w:rPr>
                <w:bCs/>
                <w:szCs w:val="24"/>
                <w:lang w:val="ru-RU"/>
              </w:rPr>
              <w:t>-Испуњеност услова од тачке 1) до 4)</w:t>
            </w:r>
          </w:p>
          <w:p w:rsidR="00B35ECC" w:rsidRPr="003254E0" w:rsidRDefault="00B35ECC">
            <w:pPr>
              <w:pStyle w:val="ListParagraph"/>
              <w:suppressAutoHyphens w:val="0"/>
              <w:autoSpaceDE w:val="0"/>
              <w:autoSpaceDN w:val="0"/>
              <w:adjustRightInd w:val="0"/>
              <w:spacing w:line="240" w:lineRule="auto"/>
              <w:ind w:left="0" w:right="-900"/>
              <w:contextualSpacing/>
              <w:jc w:val="both"/>
              <w:rPr>
                <w:bCs/>
                <w:szCs w:val="24"/>
                <w:lang w:val="ru-RU"/>
              </w:rPr>
            </w:pPr>
            <w:r w:rsidRPr="003254E0">
              <w:rPr>
                <w:bCs/>
                <w:szCs w:val="24"/>
                <w:lang w:val="ru-RU"/>
              </w:rPr>
              <w:t xml:space="preserve"> понуђач доказује </w:t>
            </w:r>
            <w:r w:rsidRPr="003254E0">
              <w:rPr>
                <w:b/>
                <w:bCs/>
                <w:szCs w:val="24"/>
                <w:lang w:val="ru-RU"/>
              </w:rPr>
              <w:t>ИЗЈАВОМ</w:t>
            </w:r>
            <w:r w:rsidRPr="003254E0">
              <w:rPr>
                <w:bCs/>
                <w:szCs w:val="24"/>
                <w:lang w:val="ru-RU"/>
              </w:rPr>
              <w:t>.</w:t>
            </w:r>
          </w:p>
          <w:p w:rsidR="00B35ECC" w:rsidRPr="003254E0" w:rsidRDefault="00B35ECC">
            <w:pPr>
              <w:pStyle w:val="ListParagraph"/>
              <w:suppressAutoHyphens w:val="0"/>
              <w:autoSpaceDE w:val="0"/>
              <w:autoSpaceDN w:val="0"/>
              <w:adjustRightInd w:val="0"/>
              <w:spacing w:line="240" w:lineRule="auto"/>
              <w:ind w:left="0" w:right="-900"/>
              <w:contextualSpacing/>
              <w:jc w:val="both"/>
              <w:rPr>
                <w:bCs/>
                <w:szCs w:val="24"/>
                <w:lang w:val="ru-RU"/>
              </w:rPr>
            </w:pPr>
            <w:r w:rsidRPr="003254E0">
              <w:rPr>
                <w:bCs/>
                <w:szCs w:val="24"/>
                <w:lang w:val="ru-RU"/>
              </w:rPr>
              <w:t xml:space="preserve">-Изјава се подноси на обрасцу </w:t>
            </w:r>
          </w:p>
          <w:p w:rsidR="00B35ECC" w:rsidRPr="003254E0" w:rsidRDefault="00B35ECC">
            <w:pPr>
              <w:pStyle w:val="ListParagraph"/>
              <w:suppressAutoHyphens w:val="0"/>
              <w:autoSpaceDE w:val="0"/>
              <w:autoSpaceDN w:val="0"/>
              <w:adjustRightInd w:val="0"/>
              <w:spacing w:line="240" w:lineRule="auto"/>
              <w:ind w:left="0" w:right="-900"/>
              <w:contextualSpacing/>
              <w:jc w:val="both"/>
              <w:rPr>
                <w:bCs/>
                <w:szCs w:val="24"/>
                <w:lang w:val="ru-RU"/>
              </w:rPr>
            </w:pPr>
            <w:r w:rsidRPr="003254E0">
              <w:rPr>
                <w:bCs/>
                <w:szCs w:val="24"/>
                <w:lang w:val="ru-RU"/>
              </w:rPr>
              <w:t xml:space="preserve">изјаве који чини саставни део </w:t>
            </w:r>
          </w:p>
          <w:p w:rsidR="00B35ECC" w:rsidRPr="003254E0" w:rsidRDefault="00B35ECC">
            <w:pPr>
              <w:pStyle w:val="ListParagraph"/>
              <w:suppressAutoHyphens w:val="0"/>
              <w:autoSpaceDE w:val="0"/>
              <w:autoSpaceDN w:val="0"/>
              <w:adjustRightInd w:val="0"/>
              <w:spacing w:line="240" w:lineRule="auto"/>
              <w:ind w:left="0" w:right="-900"/>
              <w:contextualSpacing/>
              <w:jc w:val="both"/>
              <w:rPr>
                <w:bCs/>
                <w:szCs w:val="24"/>
                <w:lang w:val="ru-RU"/>
              </w:rPr>
            </w:pPr>
            <w:r w:rsidRPr="003254E0">
              <w:rPr>
                <w:bCs/>
                <w:szCs w:val="24"/>
                <w:lang w:val="ru-RU"/>
              </w:rPr>
              <w:t xml:space="preserve">конкурсне документације, који се </w:t>
            </w:r>
          </w:p>
          <w:p w:rsidR="00B35ECC" w:rsidRPr="003254E0" w:rsidRDefault="00B35ECC">
            <w:pPr>
              <w:pStyle w:val="ListParagraph"/>
              <w:suppressAutoHyphens w:val="0"/>
              <w:autoSpaceDE w:val="0"/>
              <w:autoSpaceDN w:val="0"/>
              <w:adjustRightInd w:val="0"/>
              <w:spacing w:line="240" w:lineRule="auto"/>
              <w:ind w:left="0" w:right="-900"/>
              <w:contextualSpacing/>
              <w:jc w:val="both"/>
              <w:rPr>
                <w:bCs/>
                <w:szCs w:val="24"/>
                <w:lang w:val="ru-RU"/>
              </w:rPr>
            </w:pPr>
            <w:r w:rsidRPr="003254E0">
              <w:rPr>
                <w:bCs/>
                <w:szCs w:val="24"/>
                <w:lang w:val="ru-RU"/>
              </w:rPr>
              <w:t xml:space="preserve">попуњава, потписује од стране </w:t>
            </w:r>
          </w:p>
          <w:p w:rsidR="00B35ECC" w:rsidRPr="003254E0" w:rsidRDefault="00B35ECC">
            <w:pPr>
              <w:pStyle w:val="ListParagraph"/>
              <w:suppressAutoHyphens w:val="0"/>
              <w:autoSpaceDE w:val="0"/>
              <w:autoSpaceDN w:val="0"/>
              <w:adjustRightInd w:val="0"/>
              <w:spacing w:line="240" w:lineRule="auto"/>
              <w:ind w:left="0" w:right="-900"/>
              <w:contextualSpacing/>
              <w:jc w:val="both"/>
              <w:rPr>
                <w:bCs/>
                <w:szCs w:val="24"/>
                <w:lang w:val="ru-RU"/>
              </w:rPr>
            </w:pPr>
            <w:r w:rsidRPr="003254E0">
              <w:rPr>
                <w:bCs/>
                <w:szCs w:val="24"/>
                <w:lang w:val="ru-RU"/>
              </w:rPr>
              <w:lastRenderedPageBreak/>
              <w:t>одговорног лица понуђача и оверава</w:t>
            </w:r>
          </w:p>
          <w:p w:rsidR="00B35ECC" w:rsidRPr="003254E0" w:rsidRDefault="00B35ECC">
            <w:pPr>
              <w:pStyle w:val="ListParagraph"/>
              <w:suppressAutoHyphens w:val="0"/>
              <w:autoSpaceDE w:val="0"/>
              <w:autoSpaceDN w:val="0"/>
              <w:adjustRightInd w:val="0"/>
              <w:spacing w:line="240" w:lineRule="auto"/>
              <w:ind w:left="0" w:right="-900"/>
              <w:contextualSpacing/>
              <w:jc w:val="both"/>
              <w:rPr>
                <w:bCs/>
                <w:color w:val="FF0000"/>
                <w:szCs w:val="24"/>
                <w:lang w:val="ru-RU"/>
              </w:rPr>
            </w:pPr>
            <w:r w:rsidRPr="003254E0">
              <w:rPr>
                <w:bCs/>
                <w:szCs w:val="24"/>
                <w:lang w:val="ru-RU"/>
              </w:rPr>
              <w:t xml:space="preserve"> печатом </w:t>
            </w:r>
          </w:p>
          <w:p w:rsidR="00B35ECC" w:rsidRDefault="00B35ECC">
            <w:pPr>
              <w:tabs>
                <w:tab w:val="left" w:pos="680"/>
              </w:tabs>
              <w:snapToGrid w:val="0"/>
              <w:ind w:right="-900"/>
              <w:jc w:val="center"/>
              <w:rPr>
                <w:rFonts w:ascii="Times New Roman" w:hAnsi="Times New Roman"/>
                <w:sz w:val="24"/>
                <w:szCs w:val="24"/>
                <w:lang w:val="ru-RU"/>
              </w:rPr>
            </w:pPr>
          </w:p>
        </w:tc>
      </w:tr>
      <w:tr w:rsidR="00B35ECC" w:rsidTr="00E310F2">
        <w:trPr>
          <w:trHeight w:val="1250"/>
        </w:trPr>
        <w:tc>
          <w:tcPr>
            <w:tcW w:w="828" w:type="dxa"/>
            <w:tcBorders>
              <w:top w:val="single" w:sz="4" w:space="0" w:color="000000"/>
              <w:left w:val="single" w:sz="4" w:space="0" w:color="000000"/>
              <w:bottom w:val="single" w:sz="4" w:space="0" w:color="000000"/>
              <w:right w:val="nil"/>
            </w:tcBorders>
            <w:vAlign w:val="center"/>
          </w:tcPr>
          <w:p w:rsidR="00B35ECC" w:rsidRDefault="00B35ECC">
            <w:pPr>
              <w:tabs>
                <w:tab w:val="left" w:pos="680"/>
              </w:tabs>
              <w:snapToGrid w:val="0"/>
              <w:ind w:right="-288"/>
              <w:jc w:val="center"/>
              <w:rPr>
                <w:rFonts w:ascii="Times New Roman" w:hAnsi="Times New Roman"/>
                <w:sz w:val="24"/>
                <w:szCs w:val="24"/>
              </w:rPr>
            </w:pPr>
            <w:r>
              <w:rPr>
                <w:rFonts w:ascii="Times New Roman" w:hAnsi="Times New Roman"/>
                <w:sz w:val="24"/>
                <w:szCs w:val="24"/>
              </w:rPr>
              <w:t>2)</w:t>
            </w:r>
          </w:p>
        </w:tc>
        <w:tc>
          <w:tcPr>
            <w:tcW w:w="5400" w:type="dxa"/>
            <w:tcBorders>
              <w:top w:val="single" w:sz="4" w:space="0" w:color="000000"/>
              <w:left w:val="single" w:sz="4" w:space="0" w:color="000000"/>
              <w:bottom w:val="single" w:sz="4" w:space="0" w:color="000000"/>
              <w:right w:val="single" w:sz="4" w:space="0" w:color="auto"/>
            </w:tcBorders>
            <w:vAlign w:val="center"/>
          </w:tcPr>
          <w:p w:rsidR="00B35ECC" w:rsidRDefault="00B35ECC">
            <w:pPr>
              <w:tabs>
                <w:tab w:val="left" w:pos="680"/>
              </w:tabs>
              <w:snapToGrid w:val="0"/>
              <w:spacing w:line="240" w:lineRule="auto"/>
              <w:ind w:right="72"/>
              <w:rPr>
                <w:rFonts w:ascii="Times New Roman" w:hAnsi="Times New Roman"/>
                <w:sz w:val="24"/>
                <w:szCs w:val="24"/>
                <w:lang w:val="ru-RU"/>
              </w:rPr>
            </w:pPr>
            <w:r>
              <w:rPr>
                <w:rFonts w:ascii="Times New Roman" w:hAnsi="Times New Roman"/>
                <w:sz w:val="24"/>
                <w:szCs w:val="24"/>
                <w:lang w:val="ru-RU"/>
              </w:rPr>
              <w:t>- да он и његов законски заступник нису осуђивани</w:t>
            </w:r>
            <w:r>
              <w:rPr>
                <w:rFonts w:ascii="Times New Roman" w:hAnsi="Times New Roman"/>
                <w:sz w:val="24"/>
                <w:szCs w:val="24"/>
              </w:rPr>
              <w:t xml:space="preserve"> </w:t>
            </w:r>
            <w:r>
              <w:rPr>
                <w:rFonts w:ascii="Times New Roman" w:hAnsi="Times New Roman"/>
                <w:sz w:val="24"/>
                <w:szCs w:val="24"/>
                <w:lang w:val="ru-RU"/>
              </w:rPr>
              <w:t xml:space="preserve">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w:t>
            </w:r>
          </w:p>
        </w:tc>
        <w:tc>
          <w:tcPr>
            <w:tcW w:w="4320" w:type="dxa"/>
            <w:vMerge/>
            <w:tcBorders>
              <w:top w:val="single" w:sz="4" w:space="0" w:color="000000"/>
              <w:left w:val="single" w:sz="4" w:space="0" w:color="000000"/>
              <w:bottom w:val="single" w:sz="4" w:space="0" w:color="auto"/>
              <w:right w:val="single" w:sz="4" w:space="0" w:color="auto"/>
            </w:tcBorders>
            <w:vAlign w:val="center"/>
          </w:tcPr>
          <w:p w:rsidR="00B35ECC" w:rsidRDefault="00B35ECC">
            <w:pPr>
              <w:spacing w:after="0" w:line="240" w:lineRule="auto"/>
              <w:rPr>
                <w:rFonts w:ascii="Times New Roman" w:hAnsi="Times New Roman"/>
                <w:sz w:val="24"/>
                <w:szCs w:val="24"/>
                <w:lang w:val="ru-RU"/>
              </w:rPr>
            </w:pPr>
          </w:p>
        </w:tc>
      </w:tr>
      <w:tr w:rsidR="00B35ECC" w:rsidTr="00E310F2">
        <w:trPr>
          <w:trHeight w:val="1385"/>
        </w:trPr>
        <w:tc>
          <w:tcPr>
            <w:tcW w:w="828" w:type="dxa"/>
            <w:tcBorders>
              <w:top w:val="single" w:sz="4" w:space="0" w:color="000000"/>
              <w:left w:val="single" w:sz="4" w:space="0" w:color="000000"/>
              <w:bottom w:val="single" w:sz="4" w:space="0" w:color="000000"/>
              <w:right w:val="nil"/>
            </w:tcBorders>
            <w:vAlign w:val="center"/>
          </w:tcPr>
          <w:p w:rsidR="00B35ECC" w:rsidRDefault="00B35ECC">
            <w:pPr>
              <w:tabs>
                <w:tab w:val="left" w:pos="680"/>
              </w:tabs>
              <w:snapToGrid w:val="0"/>
              <w:ind w:right="-288"/>
              <w:jc w:val="center"/>
              <w:rPr>
                <w:rFonts w:ascii="Times New Roman" w:hAnsi="Times New Roman"/>
                <w:sz w:val="24"/>
                <w:szCs w:val="24"/>
              </w:rPr>
            </w:pPr>
            <w:r>
              <w:rPr>
                <w:rFonts w:ascii="Times New Roman" w:hAnsi="Times New Roman"/>
                <w:sz w:val="24"/>
                <w:szCs w:val="24"/>
              </w:rPr>
              <w:lastRenderedPageBreak/>
              <w:t>3)</w:t>
            </w:r>
          </w:p>
        </w:tc>
        <w:tc>
          <w:tcPr>
            <w:tcW w:w="5400" w:type="dxa"/>
            <w:tcBorders>
              <w:top w:val="single" w:sz="4" w:space="0" w:color="000000"/>
              <w:left w:val="single" w:sz="4" w:space="0" w:color="000000"/>
              <w:bottom w:val="single" w:sz="4" w:space="0" w:color="000000"/>
              <w:right w:val="single" w:sz="4" w:space="0" w:color="auto"/>
            </w:tcBorders>
            <w:vAlign w:val="center"/>
          </w:tcPr>
          <w:p w:rsidR="00B35ECC" w:rsidRDefault="00B35ECC">
            <w:pPr>
              <w:tabs>
                <w:tab w:val="left" w:pos="680"/>
              </w:tabs>
              <w:snapToGrid w:val="0"/>
              <w:ind w:right="72"/>
              <w:rPr>
                <w:rFonts w:ascii="Times New Roman" w:hAnsi="Times New Roman"/>
                <w:sz w:val="24"/>
                <w:szCs w:val="24"/>
                <w:lang w:val="ru-RU"/>
              </w:rPr>
            </w:pPr>
            <w:r>
              <w:rPr>
                <w:rFonts w:ascii="Times New Roman" w:hAnsi="Times New Roman"/>
                <w:sz w:val="24"/>
                <w:szCs w:val="24"/>
                <w:lang w:val="ru-RU"/>
              </w:rPr>
              <w:t>-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320" w:type="dxa"/>
            <w:vMerge/>
            <w:tcBorders>
              <w:top w:val="single" w:sz="4" w:space="0" w:color="000000"/>
              <w:left w:val="single" w:sz="4" w:space="0" w:color="000000"/>
              <w:bottom w:val="single" w:sz="4" w:space="0" w:color="auto"/>
              <w:right w:val="single" w:sz="4" w:space="0" w:color="auto"/>
            </w:tcBorders>
            <w:vAlign w:val="center"/>
          </w:tcPr>
          <w:p w:rsidR="00B35ECC" w:rsidRDefault="00B35ECC">
            <w:pPr>
              <w:spacing w:after="0" w:line="240" w:lineRule="auto"/>
              <w:rPr>
                <w:rFonts w:ascii="Times New Roman" w:hAnsi="Times New Roman"/>
                <w:sz w:val="24"/>
                <w:szCs w:val="24"/>
                <w:lang w:val="ru-RU"/>
              </w:rPr>
            </w:pPr>
          </w:p>
        </w:tc>
      </w:tr>
      <w:tr w:rsidR="00B35ECC" w:rsidTr="00E310F2">
        <w:trPr>
          <w:trHeight w:val="1700"/>
        </w:trPr>
        <w:tc>
          <w:tcPr>
            <w:tcW w:w="828" w:type="dxa"/>
            <w:tcBorders>
              <w:top w:val="single" w:sz="4" w:space="0" w:color="000000"/>
              <w:left w:val="single" w:sz="4" w:space="0" w:color="000000"/>
              <w:bottom w:val="single" w:sz="4" w:space="0" w:color="auto"/>
              <w:right w:val="nil"/>
            </w:tcBorders>
            <w:vAlign w:val="center"/>
          </w:tcPr>
          <w:p w:rsidR="00B35ECC" w:rsidRDefault="00B35ECC">
            <w:pPr>
              <w:tabs>
                <w:tab w:val="left" w:pos="680"/>
              </w:tabs>
              <w:snapToGrid w:val="0"/>
              <w:ind w:right="-288"/>
              <w:jc w:val="center"/>
              <w:rPr>
                <w:rFonts w:ascii="Times New Roman" w:hAnsi="Times New Roman"/>
                <w:sz w:val="24"/>
                <w:szCs w:val="24"/>
              </w:rPr>
            </w:pPr>
            <w:r>
              <w:rPr>
                <w:rFonts w:ascii="Times New Roman" w:hAnsi="Times New Roman"/>
                <w:sz w:val="24"/>
                <w:szCs w:val="24"/>
              </w:rPr>
              <w:lastRenderedPageBreak/>
              <w:t>4)</w:t>
            </w:r>
          </w:p>
        </w:tc>
        <w:tc>
          <w:tcPr>
            <w:tcW w:w="5400" w:type="dxa"/>
            <w:tcBorders>
              <w:top w:val="single" w:sz="4" w:space="0" w:color="000000"/>
              <w:left w:val="single" w:sz="4" w:space="0" w:color="000000"/>
              <w:bottom w:val="single" w:sz="4" w:space="0" w:color="auto"/>
              <w:right w:val="single" w:sz="4" w:space="0" w:color="auto"/>
            </w:tcBorders>
            <w:vAlign w:val="center"/>
          </w:tcPr>
          <w:p w:rsidR="00B35ECC" w:rsidRDefault="00B35ECC" w:rsidP="00222256">
            <w:pPr>
              <w:pStyle w:val="ListParagraph"/>
              <w:ind w:left="0" w:right="-60"/>
              <w:jc w:val="both"/>
              <w:rPr>
                <w:lang w:val="ru-RU"/>
              </w:rPr>
            </w:pPr>
            <w:r>
              <w:rPr>
                <w:color w:val="auto"/>
                <w:lang w:val="sr-Cyrl-CS"/>
              </w:rPr>
              <w:t>Понуђач је п</w:t>
            </w:r>
            <w:r>
              <w:rPr>
                <w:color w:val="auto"/>
                <w:lang w:val="ru-RU"/>
              </w:rPr>
              <w:t xml:space="preserve">оштовао обавезе које произлазе из важећих прописа о заштити на раду, запошљавању и условима рада, заштити животне средине и </w:t>
            </w:r>
            <w:r>
              <w:rPr>
                <w:lang w:val="sr-Cyrl-CS"/>
              </w:rPr>
              <w:t>да му н</w:t>
            </w:r>
            <w:r>
              <w:rPr>
                <w:lang w:val="ru-RU"/>
              </w:rPr>
              <w:t>ије изречена мера забране обављања делатности, која је на снази у време подношења понуде.</w:t>
            </w:r>
          </w:p>
          <w:p w:rsidR="00B35ECC" w:rsidRPr="00222256" w:rsidRDefault="00B35ECC">
            <w:pPr>
              <w:tabs>
                <w:tab w:val="left" w:pos="680"/>
              </w:tabs>
              <w:snapToGrid w:val="0"/>
              <w:ind w:right="72"/>
              <w:rPr>
                <w:rFonts w:ascii="Times New Roman" w:hAnsi="Times New Roman"/>
                <w:sz w:val="24"/>
                <w:szCs w:val="24"/>
                <w:lang w:val="sr-Cyrl-CS"/>
              </w:rPr>
            </w:pPr>
          </w:p>
        </w:tc>
        <w:tc>
          <w:tcPr>
            <w:tcW w:w="4320" w:type="dxa"/>
            <w:vMerge/>
            <w:tcBorders>
              <w:top w:val="single" w:sz="4" w:space="0" w:color="000000"/>
              <w:left w:val="single" w:sz="4" w:space="0" w:color="000000"/>
              <w:bottom w:val="single" w:sz="4" w:space="0" w:color="auto"/>
              <w:right w:val="single" w:sz="4" w:space="0" w:color="auto"/>
            </w:tcBorders>
            <w:vAlign w:val="center"/>
          </w:tcPr>
          <w:p w:rsidR="00B35ECC" w:rsidRDefault="00B35ECC">
            <w:pPr>
              <w:spacing w:after="0" w:line="240" w:lineRule="auto"/>
              <w:rPr>
                <w:rFonts w:ascii="Times New Roman" w:hAnsi="Times New Roman"/>
                <w:sz w:val="24"/>
                <w:szCs w:val="24"/>
                <w:lang w:val="ru-RU"/>
              </w:rPr>
            </w:pPr>
          </w:p>
        </w:tc>
      </w:tr>
      <w:tr w:rsidR="00B35ECC" w:rsidTr="00E310F2">
        <w:trPr>
          <w:trHeight w:val="1700"/>
        </w:trPr>
        <w:tc>
          <w:tcPr>
            <w:tcW w:w="828" w:type="dxa"/>
            <w:tcBorders>
              <w:top w:val="single" w:sz="4" w:space="0" w:color="auto"/>
              <w:left w:val="single" w:sz="4" w:space="0" w:color="auto"/>
              <w:bottom w:val="single" w:sz="4" w:space="0" w:color="auto"/>
              <w:right w:val="single" w:sz="4" w:space="0" w:color="auto"/>
            </w:tcBorders>
            <w:vAlign w:val="center"/>
          </w:tcPr>
          <w:p w:rsidR="00B35ECC" w:rsidRDefault="00B35ECC">
            <w:pPr>
              <w:tabs>
                <w:tab w:val="left" w:pos="680"/>
              </w:tabs>
              <w:snapToGrid w:val="0"/>
              <w:ind w:right="-288"/>
              <w:jc w:val="center"/>
              <w:rPr>
                <w:rFonts w:ascii="Times New Roman" w:hAnsi="Times New Roman"/>
                <w:sz w:val="24"/>
                <w:szCs w:val="24"/>
              </w:rPr>
            </w:pPr>
            <w:r>
              <w:rPr>
                <w:rFonts w:ascii="Times New Roman" w:hAnsi="Times New Roman"/>
                <w:sz w:val="24"/>
                <w:szCs w:val="24"/>
              </w:rPr>
              <w:t xml:space="preserve">5) </w:t>
            </w:r>
          </w:p>
        </w:tc>
        <w:tc>
          <w:tcPr>
            <w:tcW w:w="5400" w:type="dxa"/>
            <w:tcBorders>
              <w:top w:val="single" w:sz="4" w:space="0" w:color="auto"/>
              <w:left w:val="single" w:sz="4" w:space="0" w:color="auto"/>
              <w:bottom w:val="single" w:sz="4" w:space="0" w:color="auto"/>
              <w:right w:val="single" w:sz="4" w:space="0" w:color="auto"/>
            </w:tcBorders>
            <w:vAlign w:val="center"/>
          </w:tcPr>
          <w:p w:rsidR="00B35ECC" w:rsidRDefault="00B35ECC">
            <w:pPr>
              <w:ind w:right="252"/>
              <w:rPr>
                <w:rFonts w:ascii="Times New Roman" w:hAnsi="Times New Roman"/>
                <w:sz w:val="24"/>
                <w:szCs w:val="24"/>
                <w:lang w:val="sr-Cyrl-CS"/>
              </w:rPr>
            </w:pPr>
            <w:r>
              <w:rPr>
                <w:rFonts w:ascii="Times New Roman" w:hAnsi="Times New Roman"/>
                <w:sz w:val="24"/>
                <w:szCs w:val="24"/>
                <w:lang w:val="ru-RU"/>
              </w:rPr>
              <w:t>-Да има важећу дозволу надлежног органа за обављање делатности која је предмет јавне набавке</w:t>
            </w:r>
            <w:r>
              <w:rPr>
                <w:rFonts w:ascii="Times New Roman" w:hAnsi="Times New Roman"/>
                <w:i/>
                <w:iCs/>
                <w:sz w:val="24"/>
                <w:szCs w:val="24"/>
                <w:lang w:val="sr-Cyrl-CS"/>
              </w:rPr>
              <w:t>(чл. 75. ст. 1. тач. 5</w:t>
            </w:r>
            <w:r>
              <w:rPr>
                <w:rFonts w:ascii="Times New Roman" w:hAnsi="Times New Roman"/>
                <w:i/>
                <w:iCs/>
                <w:sz w:val="24"/>
                <w:szCs w:val="24"/>
                <w:lang w:val="ru-RU"/>
              </w:rPr>
              <w:t xml:space="preserve"> Закона</w:t>
            </w:r>
            <w:r>
              <w:rPr>
                <w:rFonts w:ascii="Times New Roman" w:hAnsi="Times New Roman"/>
                <w:i/>
                <w:iCs/>
                <w:sz w:val="24"/>
                <w:szCs w:val="24"/>
                <w:lang w:val="sr-Cyrl-CS"/>
              </w:rPr>
              <w:t>)</w:t>
            </w:r>
          </w:p>
        </w:tc>
        <w:tc>
          <w:tcPr>
            <w:tcW w:w="4320" w:type="dxa"/>
            <w:tcBorders>
              <w:top w:val="single" w:sz="4" w:space="0" w:color="auto"/>
              <w:left w:val="single" w:sz="4" w:space="0" w:color="auto"/>
              <w:bottom w:val="single" w:sz="4" w:space="0" w:color="auto"/>
              <w:right w:val="single" w:sz="4" w:space="0" w:color="auto"/>
            </w:tcBorders>
          </w:tcPr>
          <w:p w:rsidR="00B35ECC" w:rsidRPr="003254E0" w:rsidRDefault="00B35ECC">
            <w:pPr>
              <w:pStyle w:val="ListParagraph"/>
              <w:numPr>
                <w:ilvl w:val="0"/>
                <w:numId w:val="5"/>
              </w:numPr>
              <w:ind w:right="252"/>
              <w:jc w:val="both"/>
              <w:rPr>
                <w:rFonts w:ascii="Times New Roman" w:hAnsi="Times New Roman"/>
                <w:b/>
                <w:bCs/>
                <w:szCs w:val="24"/>
                <w:lang w:val="ru-RU"/>
              </w:rPr>
            </w:pPr>
            <w:r w:rsidRPr="003254E0">
              <w:rPr>
                <w:b/>
                <w:bCs/>
                <w:szCs w:val="24"/>
                <w:u w:val="single"/>
                <w:lang w:val="ru-RU"/>
              </w:rPr>
              <w:t>Лиценц</w:t>
            </w:r>
            <w:r>
              <w:rPr>
                <w:b/>
                <w:bCs/>
                <w:szCs w:val="24"/>
                <w:u w:val="single"/>
                <w:lang w:val="ru-RU"/>
              </w:rPr>
              <w:t>а</w:t>
            </w:r>
            <w:r w:rsidRPr="003254E0">
              <w:rPr>
                <w:b/>
                <w:bCs/>
                <w:szCs w:val="24"/>
                <w:lang w:val="ru-RU"/>
              </w:rPr>
              <w:t xml:space="preserve"> за трговину електричном енергијом  на тр</w:t>
            </w:r>
            <w:r>
              <w:rPr>
                <w:b/>
                <w:bCs/>
                <w:szCs w:val="24"/>
                <w:lang w:val="ru-RU"/>
              </w:rPr>
              <w:t>жишту електричне енергије издату</w:t>
            </w:r>
            <w:r w:rsidRPr="003254E0">
              <w:rPr>
                <w:b/>
                <w:bCs/>
                <w:szCs w:val="24"/>
                <w:lang w:val="ru-RU"/>
              </w:rPr>
              <w:t xml:space="preserve"> од Агенције за енергетику и </w:t>
            </w:r>
          </w:p>
          <w:p w:rsidR="00B35ECC" w:rsidRPr="003254E0" w:rsidRDefault="00B35ECC">
            <w:pPr>
              <w:pStyle w:val="ListParagraph"/>
              <w:numPr>
                <w:ilvl w:val="0"/>
                <w:numId w:val="5"/>
              </w:numPr>
              <w:ind w:right="72"/>
              <w:jc w:val="both"/>
              <w:rPr>
                <w:b/>
                <w:bCs/>
                <w:i/>
                <w:iCs/>
                <w:szCs w:val="24"/>
                <w:lang w:val="ru-RU"/>
              </w:rPr>
            </w:pPr>
            <w:r>
              <w:rPr>
                <w:b/>
                <w:bCs/>
                <w:szCs w:val="24"/>
                <w:u w:val="single"/>
                <w:lang w:val="ru-RU"/>
              </w:rPr>
              <w:t>2.потврда</w:t>
            </w:r>
            <w:r w:rsidRPr="003254E0">
              <w:rPr>
                <w:b/>
                <w:bCs/>
                <w:szCs w:val="24"/>
                <w:u w:val="single"/>
                <w:lang w:val="ru-RU"/>
              </w:rPr>
              <w:t xml:space="preserve"> </w:t>
            </w:r>
            <w:r w:rsidRPr="003254E0">
              <w:rPr>
                <w:b/>
                <w:bCs/>
                <w:szCs w:val="24"/>
                <w:lang w:val="ru-RU"/>
              </w:rPr>
              <w:t>агенције да је та лиценца још увек важећа.</w:t>
            </w:r>
          </w:p>
          <w:p w:rsidR="00B35ECC" w:rsidRPr="003254E0" w:rsidRDefault="00B35ECC">
            <w:pPr>
              <w:pStyle w:val="ListParagraph"/>
              <w:tabs>
                <w:tab w:val="left" w:pos="680"/>
              </w:tabs>
              <w:snapToGrid w:val="0"/>
              <w:ind w:left="420" w:right="-900"/>
              <w:rPr>
                <w:szCs w:val="24"/>
                <w:lang w:val="sr-Cyrl-CS"/>
              </w:rPr>
            </w:pPr>
          </w:p>
        </w:tc>
      </w:tr>
      <w:tr w:rsidR="00B35ECC" w:rsidTr="00E310F2">
        <w:trPr>
          <w:trHeight w:val="1700"/>
        </w:trPr>
        <w:tc>
          <w:tcPr>
            <w:tcW w:w="828" w:type="dxa"/>
            <w:tcBorders>
              <w:top w:val="single" w:sz="4" w:space="0" w:color="auto"/>
              <w:left w:val="single" w:sz="4" w:space="0" w:color="auto"/>
              <w:bottom w:val="single" w:sz="4" w:space="0" w:color="auto"/>
              <w:right w:val="single" w:sz="4" w:space="0" w:color="auto"/>
            </w:tcBorders>
            <w:vAlign w:val="center"/>
          </w:tcPr>
          <w:p w:rsidR="00B35ECC" w:rsidRDefault="00B35ECC">
            <w:pPr>
              <w:tabs>
                <w:tab w:val="left" w:pos="680"/>
              </w:tabs>
              <w:snapToGrid w:val="0"/>
              <w:ind w:right="-288"/>
              <w:jc w:val="center"/>
              <w:rPr>
                <w:rFonts w:ascii="Times New Roman" w:hAnsi="Times New Roman"/>
                <w:sz w:val="24"/>
                <w:szCs w:val="24"/>
                <w:lang w:val="sr-Cyrl-CS"/>
              </w:rPr>
            </w:pPr>
            <w:r>
              <w:rPr>
                <w:rFonts w:ascii="Times New Roman" w:hAnsi="Times New Roman"/>
                <w:sz w:val="24"/>
                <w:szCs w:val="24"/>
                <w:lang w:val="sr-Cyrl-CS"/>
              </w:rPr>
              <w:t>6.</w:t>
            </w:r>
          </w:p>
        </w:tc>
        <w:tc>
          <w:tcPr>
            <w:tcW w:w="5400" w:type="dxa"/>
            <w:tcBorders>
              <w:top w:val="single" w:sz="4" w:space="0" w:color="auto"/>
              <w:left w:val="single" w:sz="4" w:space="0" w:color="auto"/>
              <w:bottom w:val="single" w:sz="4" w:space="0" w:color="auto"/>
              <w:right w:val="single" w:sz="4" w:space="0" w:color="auto"/>
            </w:tcBorders>
            <w:vAlign w:val="center"/>
          </w:tcPr>
          <w:p w:rsidR="00B35ECC" w:rsidRPr="003254E0" w:rsidRDefault="00B35ECC">
            <w:pPr>
              <w:pStyle w:val="ListParagraph"/>
              <w:ind w:left="220" w:right="72"/>
              <w:jc w:val="both"/>
              <w:rPr>
                <w:rFonts w:ascii="Times New Roman" w:hAnsi="Times New Roman"/>
                <w:b/>
                <w:szCs w:val="24"/>
                <w:lang w:val="ru-RU"/>
              </w:rPr>
            </w:pPr>
            <w:r w:rsidRPr="003254E0">
              <w:rPr>
                <w:szCs w:val="24"/>
                <w:lang w:val="ru-RU"/>
              </w:rPr>
              <w:t>-Понуђач мора бити активан учесник на тржишту електричне</w:t>
            </w:r>
            <w:r>
              <w:rPr>
                <w:szCs w:val="24"/>
                <w:lang w:val="ru-RU"/>
              </w:rPr>
              <w:t xml:space="preserve"> енергије, односно да је у 201</w:t>
            </w:r>
            <w:r w:rsidR="005707C6">
              <w:rPr>
                <w:szCs w:val="24"/>
                <w:lang w:val="sr-Cyrl-RS"/>
              </w:rPr>
              <w:t>9</w:t>
            </w:r>
            <w:r>
              <w:rPr>
                <w:szCs w:val="24"/>
                <w:lang w:val="ru-RU"/>
              </w:rPr>
              <w:t>.год</w:t>
            </w:r>
            <w:r w:rsidR="005707C6">
              <w:rPr>
                <w:szCs w:val="24"/>
                <w:lang w:val="sr-Cyrl-CS"/>
              </w:rPr>
              <w:t>ини</w:t>
            </w:r>
            <w:r w:rsidRPr="003254E0">
              <w:rPr>
                <w:szCs w:val="24"/>
                <w:lang w:val="ru-RU"/>
              </w:rPr>
              <w:t xml:space="preserve"> </w:t>
            </w:r>
            <w:r w:rsidRPr="003254E0">
              <w:rPr>
                <w:b/>
                <w:szCs w:val="24"/>
                <w:lang w:val="ru-RU"/>
              </w:rPr>
              <w:t>обавио минимално  једну трансакцију</w:t>
            </w:r>
          </w:p>
          <w:p w:rsidR="00B35ECC" w:rsidRDefault="00B35ECC">
            <w:pPr>
              <w:ind w:right="-900"/>
              <w:rPr>
                <w:rFonts w:ascii="Times New Roman" w:hAnsi="Times New Roman"/>
                <w:sz w:val="24"/>
                <w:szCs w:val="24"/>
                <w:lang w:val="sr-Cyrl-CS"/>
              </w:rPr>
            </w:pPr>
          </w:p>
        </w:tc>
        <w:tc>
          <w:tcPr>
            <w:tcW w:w="4320" w:type="dxa"/>
            <w:tcBorders>
              <w:top w:val="single" w:sz="4" w:space="0" w:color="auto"/>
              <w:left w:val="single" w:sz="4" w:space="0" w:color="auto"/>
              <w:bottom w:val="single" w:sz="4" w:space="0" w:color="auto"/>
              <w:right w:val="single" w:sz="4" w:space="0" w:color="auto"/>
            </w:tcBorders>
          </w:tcPr>
          <w:p w:rsidR="00B35ECC" w:rsidRPr="003254E0" w:rsidRDefault="00B35ECC" w:rsidP="00A012B5">
            <w:pPr>
              <w:pStyle w:val="ListParagraph"/>
              <w:tabs>
                <w:tab w:val="left" w:pos="680"/>
              </w:tabs>
              <w:snapToGrid w:val="0"/>
              <w:ind w:left="0" w:right="-900"/>
              <w:rPr>
                <w:szCs w:val="24"/>
                <w:lang w:val="sr-Cyrl-CS"/>
              </w:rPr>
            </w:pPr>
            <w:r w:rsidRPr="003254E0">
              <w:rPr>
                <w:szCs w:val="24"/>
                <w:lang w:val="ru-RU"/>
              </w:rPr>
              <w:t xml:space="preserve">1. </w:t>
            </w:r>
            <w:r w:rsidRPr="003254E0">
              <w:rPr>
                <w:b/>
                <w:szCs w:val="24"/>
                <w:lang w:val="ru-RU"/>
              </w:rPr>
              <w:t>Потврда (уверење) Оператора преносног система.</w:t>
            </w:r>
          </w:p>
        </w:tc>
      </w:tr>
    </w:tbl>
    <w:p w:rsidR="00B35ECC" w:rsidRDefault="00B35ECC" w:rsidP="00E310F2">
      <w:pPr>
        <w:pStyle w:val="ListParagraph"/>
        <w:numPr>
          <w:ilvl w:val="0"/>
          <w:numId w:val="3"/>
        </w:numPr>
        <w:shd w:val="clear" w:color="auto" w:fill="C6D9F1"/>
        <w:ind w:left="360"/>
        <w:jc w:val="center"/>
        <w:rPr>
          <w:rFonts w:ascii="Times New Roman" w:hAnsi="Times New Roman"/>
          <w:i/>
          <w:iCs/>
          <w:color w:val="C00000"/>
          <w:lang w:val="ru-RU"/>
        </w:rPr>
      </w:pPr>
      <w:r>
        <w:rPr>
          <w:b/>
          <w:bCs/>
          <w:i/>
          <w:iCs/>
          <w:lang w:val="ru-RU"/>
        </w:rPr>
        <w:t>УПУТСТВО КАКО СЕ ДОКАЗУЈЕ ИСПУЊЕНОСТ УСЛОВА</w:t>
      </w:r>
    </w:p>
    <w:p w:rsidR="00B35ECC" w:rsidRDefault="00B35ECC" w:rsidP="00E310F2">
      <w:pPr>
        <w:pStyle w:val="ListParagraph"/>
        <w:shd w:val="clear" w:color="auto" w:fill="C6D9F1"/>
        <w:ind w:left="0"/>
        <w:rPr>
          <w:i/>
          <w:iCs/>
          <w:color w:val="C00000"/>
          <w:lang w:val="ru-RU"/>
        </w:rPr>
      </w:pPr>
    </w:p>
    <w:p w:rsidR="00B35ECC" w:rsidRDefault="00B35ECC" w:rsidP="00E310F2">
      <w:pPr>
        <w:pStyle w:val="ListParagraph"/>
        <w:jc w:val="both"/>
        <w:rPr>
          <w:i/>
          <w:iCs/>
          <w:color w:val="C00000"/>
          <w:lang w:val="ru-RU"/>
        </w:rPr>
      </w:pPr>
    </w:p>
    <w:p w:rsidR="00B35ECC" w:rsidRDefault="00B35ECC" w:rsidP="00E310F2">
      <w:pPr>
        <w:pStyle w:val="ListParagraph"/>
        <w:ind w:left="0"/>
        <w:jc w:val="both"/>
        <w:rPr>
          <w:b/>
          <w:lang w:val="ru-RU"/>
        </w:rPr>
      </w:pPr>
      <w:r>
        <w:rPr>
          <w:lang w:val="ru-RU"/>
        </w:rPr>
        <w:t xml:space="preserve">           Испуњеност </w:t>
      </w:r>
      <w:r>
        <w:rPr>
          <w:b/>
          <w:bCs/>
          <w:lang w:val="ru-RU"/>
        </w:rPr>
        <w:t xml:space="preserve"> ОБАВЕЗНИХ услова </w:t>
      </w:r>
      <w:r>
        <w:rPr>
          <w:lang w:val="ru-RU"/>
        </w:rPr>
        <w:t xml:space="preserve">за учешће у поступку предметне јавне набавке, </w:t>
      </w:r>
      <w:r>
        <w:rPr>
          <w:lang w:val="sr-Cyrl-CS"/>
        </w:rPr>
        <w:t xml:space="preserve">у складу са чл. 77. став 4. Закона, </w:t>
      </w:r>
      <w:r w:rsidRPr="00A709E2">
        <w:rPr>
          <w:b/>
          <w:lang w:val="ru-RU"/>
        </w:rPr>
        <w:t>понуђач доказује</w:t>
      </w:r>
      <w:r>
        <w:rPr>
          <w:b/>
          <w:lang w:val="ru-RU"/>
        </w:rPr>
        <w:t>:</w:t>
      </w:r>
    </w:p>
    <w:p w:rsidR="00B35ECC" w:rsidRDefault="00B35ECC" w:rsidP="00E310F2">
      <w:pPr>
        <w:pStyle w:val="ListParagraph"/>
        <w:ind w:left="0"/>
        <w:jc w:val="both"/>
        <w:rPr>
          <w:lang w:val="ru-RU"/>
        </w:rPr>
      </w:pPr>
      <w:r>
        <w:rPr>
          <w:b/>
          <w:lang w:val="ru-RU"/>
        </w:rPr>
        <w:t xml:space="preserve">       -</w:t>
      </w:r>
      <w:r>
        <w:rPr>
          <w:lang w:val="ru-RU"/>
        </w:rPr>
        <w:t xml:space="preserve"> </w:t>
      </w:r>
      <w:r w:rsidRPr="00490889">
        <w:rPr>
          <w:b/>
          <w:lang w:val="ru-RU"/>
        </w:rPr>
        <w:t xml:space="preserve">достављањем Изјаве </w:t>
      </w:r>
      <w:r w:rsidR="00F12392">
        <w:rPr>
          <w:b/>
          <w:lang w:val="sr-Cyrl-RS"/>
        </w:rPr>
        <w:t xml:space="preserve">понуђача о испуњавању услова из члана </w:t>
      </w:r>
      <w:r w:rsidR="00B22642">
        <w:rPr>
          <w:b/>
          <w:lang w:val="sr-Cyrl-RS"/>
        </w:rPr>
        <w:t xml:space="preserve">75. Закона о јавним набавкама </w:t>
      </w:r>
      <w:r w:rsidRPr="00490889">
        <w:rPr>
          <w:b/>
          <w:color w:val="auto"/>
          <w:lang w:val="sr-Cyrl-CS"/>
        </w:rPr>
        <w:t>(</w:t>
      </w:r>
      <w:r w:rsidRPr="00490889">
        <w:rPr>
          <w:b/>
          <w:i/>
          <w:iCs/>
          <w:color w:val="auto"/>
          <w:lang w:val="sr-Cyrl-CS"/>
        </w:rPr>
        <w:t xml:space="preserve">Образац изјаве понуђача, дат је у поглављу </w:t>
      </w:r>
      <w:r w:rsidR="00CA4B7B">
        <w:rPr>
          <w:b/>
          <w:i/>
          <w:iCs/>
          <w:color w:val="auto"/>
        </w:rPr>
        <w:t xml:space="preserve">VI </w:t>
      </w:r>
      <w:r w:rsidRPr="00490889">
        <w:rPr>
          <w:b/>
          <w:color w:val="auto"/>
          <w:lang w:val="sr-Cyrl-CS"/>
        </w:rPr>
        <w:t>)</w:t>
      </w:r>
      <w:r>
        <w:rPr>
          <w:color w:val="auto"/>
          <w:lang w:val="sr-Cyrl-CS"/>
        </w:rPr>
        <w:t xml:space="preserve"> </w:t>
      </w:r>
      <w:r>
        <w:rPr>
          <w:lang w:val="ru-RU"/>
        </w:rPr>
        <w:t xml:space="preserve">којом под пуном материјалном и кривичном одговорношћу потврђује да испуњава услове за учешће у поступку јавне набавке из чл. 75.  став 1. тачка 1-4 Закона, дефинисане овом конкурсном документацијом. </w:t>
      </w:r>
    </w:p>
    <w:p w:rsidR="00B35ECC" w:rsidRDefault="00B35ECC" w:rsidP="00EB0986">
      <w:pPr>
        <w:pStyle w:val="ListParagraph"/>
        <w:ind w:left="0" w:firstLine="720"/>
        <w:jc w:val="both"/>
        <w:rPr>
          <w:lang w:val="sr-Cyrl-CS"/>
        </w:rPr>
      </w:pPr>
      <w:r>
        <w:rPr>
          <w:lang w:val="ru-RU"/>
        </w:rPr>
        <w:t xml:space="preserve"> 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B35ECC" w:rsidRDefault="00B35ECC" w:rsidP="00EB0986">
      <w:pPr>
        <w:pStyle w:val="ListParagraph"/>
        <w:ind w:left="0" w:firstLine="720"/>
        <w:jc w:val="both"/>
        <w:rPr>
          <w:lang w:val="sr-Cyrl-CS"/>
        </w:rPr>
      </w:pPr>
      <w:r w:rsidRPr="00EB0986">
        <w:rPr>
          <w:bCs/>
          <w:color w:val="auto"/>
          <w:u w:val="single"/>
          <w:lang w:val="ru-RU"/>
        </w:rPr>
        <w:t>Уколико понуду подноси група понуђача</w:t>
      </w:r>
      <w:r w:rsidRPr="00EB0986">
        <w:rPr>
          <w:color w:val="auto"/>
          <w:lang w:val="ru-RU"/>
        </w:rPr>
        <w:t>,</w:t>
      </w:r>
      <w:r>
        <w:rPr>
          <w:color w:val="auto"/>
          <w:lang w:val="ru-RU"/>
        </w:rPr>
        <w:t xml:space="preserve"> Изјава мора бити потписана од стране овлашћеног лица сваког понуђача из групе понуђача и оверена печатом. </w:t>
      </w:r>
    </w:p>
    <w:p w:rsidR="00B35ECC" w:rsidRDefault="00B35ECC" w:rsidP="00EB0986">
      <w:pPr>
        <w:pStyle w:val="ListParagraph"/>
        <w:ind w:left="0" w:firstLine="720"/>
        <w:jc w:val="both"/>
        <w:rPr>
          <w:lang w:val="sr-Cyrl-CS"/>
        </w:rPr>
      </w:pPr>
      <w:r w:rsidRPr="00EB0986">
        <w:rPr>
          <w:bCs/>
          <w:u w:val="single"/>
          <w:lang w:val="ru-RU"/>
        </w:rPr>
        <w:t>Уколико понуђач подноси понуду са подизвођачем</w:t>
      </w:r>
      <w:r>
        <w:rPr>
          <w:lang w:val="ru-RU"/>
        </w:rPr>
        <w:t xml:space="preserve">, понуђач је дужан да достави Изјаву подизвођача </w:t>
      </w:r>
      <w:r>
        <w:rPr>
          <w:color w:val="auto"/>
          <w:lang w:val="sr-Cyrl-CS"/>
        </w:rPr>
        <w:t>(</w:t>
      </w:r>
      <w:r>
        <w:rPr>
          <w:i/>
          <w:iCs/>
          <w:color w:val="auto"/>
          <w:lang w:val="sr-Cyrl-CS"/>
        </w:rPr>
        <w:t>Образац изјав</w:t>
      </w:r>
      <w:r>
        <w:rPr>
          <w:i/>
          <w:iCs/>
          <w:color w:val="auto"/>
          <w:lang w:val="ru-RU"/>
        </w:rPr>
        <w:t xml:space="preserve">е подизвођача, дат је у поглављу </w:t>
      </w:r>
      <w:r w:rsidR="00F12392">
        <w:rPr>
          <w:i/>
          <w:iCs/>
          <w:color w:val="auto"/>
        </w:rPr>
        <w:t xml:space="preserve"> VI </w:t>
      </w:r>
      <w:r>
        <w:rPr>
          <w:color w:val="auto"/>
          <w:lang w:val="sr-Cyrl-CS"/>
        </w:rPr>
        <w:t>),</w:t>
      </w:r>
      <w:r>
        <w:rPr>
          <w:lang w:val="ru-RU"/>
        </w:rPr>
        <w:t xml:space="preserve"> потписану од стране овлашћеног лица подизвођача и оверену печатом. </w:t>
      </w:r>
    </w:p>
    <w:p w:rsidR="00B35ECC" w:rsidRPr="00490889" w:rsidRDefault="00B35ECC" w:rsidP="00E310F2">
      <w:pPr>
        <w:pStyle w:val="ListParagraph"/>
        <w:ind w:left="0"/>
        <w:jc w:val="both"/>
        <w:rPr>
          <w:b/>
          <w:i/>
          <w:iCs/>
          <w:u w:val="single"/>
          <w:lang w:val="ru-RU"/>
        </w:rPr>
      </w:pPr>
      <w:r>
        <w:rPr>
          <w:lang w:val="ru-RU"/>
        </w:rPr>
        <w:t xml:space="preserve">       - у  виду неоверене копије, доставља се доказ о </w:t>
      </w:r>
      <w:r>
        <w:rPr>
          <w:b/>
          <w:bCs/>
          <w:lang w:val="ru-RU"/>
        </w:rPr>
        <w:t xml:space="preserve"> услову</w:t>
      </w:r>
      <w:r>
        <w:rPr>
          <w:lang w:val="ru-RU"/>
        </w:rPr>
        <w:t xml:space="preserve"> из члана 75. став 1. тачка 5</w:t>
      </w:r>
      <w:r>
        <w:rPr>
          <w:lang w:val="sr-Cyrl-CS"/>
        </w:rPr>
        <w:t>)</w:t>
      </w:r>
      <w:r>
        <w:rPr>
          <w:lang w:val="ru-RU"/>
        </w:rPr>
        <w:t xml:space="preserve"> Закона-</w:t>
      </w:r>
      <w:r w:rsidRPr="00490889">
        <w:rPr>
          <w:b/>
          <w:u w:val="single"/>
          <w:lang w:val="ru-RU"/>
        </w:rPr>
        <w:t>Лиценца за трговину електричном енергијом  на тржишту електричне енергије издата од Агенције за енергетику и потврду агенције да је та лиценца још увек важећа.</w:t>
      </w:r>
    </w:p>
    <w:p w:rsidR="00B35ECC" w:rsidRPr="003254E0" w:rsidRDefault="00B35ECC" w:rsidP="00A709E2">
      <w:pPr>
        <w:pStyle w:val="ListParagraph"/>
        <w:ind w:left="220" w:right="72"/>
        <w:jc w:val="both"/>
        <w:rPr>
          <w:rFonts w:ascii="Times New Roman" w:hAnsi="Times New Roman"/>
          <w:b/>
          <w:szCs w:val="24"/>
          <w:lang w:val="ru-RU"/>
        </w:rPr>
      </w:pPr>
      <w:r>
        <w:rPr>
          <w:szCs w:val="24"/>
          <w:lang w:val="ru-RU"/>
        </w:rPr>
        <w:t xml:space="preserve">        </w:t>
      </w:r>
      <w:r>
        <w:rPr>
          <w:lang w:val="ru-RU"/>
        </w:rPr>
        <w:t xml:space="preserve">Испуњеност </w:t>
      </w:r>
      <w:r>
        <w:rPr>
          <w:b/>
          <w:bCs/>
          <w:lang w:val="ru-RU"/>
        </w:rPr>
        <w:t xml:space="preserve">ДОДАТНИХ  услова </w:t>
      </w:r>
      <w:r>
        <w:rPr>
          <w:lang w:val="ru-RU"/>
        </w:rPr>
        <w:t>за учешће у поступку предметне јавне набавке</w:t>
      </w:r>
      <w:r>
        <w:rPr>
          <w:szCs w:val="24"/>
          <w:lang w:val="ru-RU"/>
        </w:rPr>
        <w:t xml:space="preserve"> –доказује се достављањем </w:t>
      </w:r>
      <w:r w:rsidRPr="003254E0">
        <w:rPr>
          <w:szCs w:val="24"/>
          <w:lang w:val="ru-RU"/>
        </w:rPr>
        <w:t xml:space="preserve"> </w:t>
      </w:r>
      <w:r w:rsidRPr="003254E0">
        <w:rPr>
          <w:b/>
          <w:szCs w:val="24"/>
          <w:lang w:val="ru-RU"/>
        </w:rPr>
        <w:t>П</w:t>
      </w:r>
      <w:r>
        <w:rPr>
          <w:b/>
          <w:szCs w:val="24"/>
          <w:lang w:val="ru-RU"/>
        </w:rPr>
        <w:t>отврде</w:t>
      </w:r>
      <w:r w:rsidRPr="003254E0">
        <w:rPr>
          <w:b/>
          <w:szCs w:val="24"/>
          <w:lang w:val="ru-RU"/>
        </w:rPr>
        <w:t xml:space="preserve"> (уверење) Оператора преносног система</w:t>
      </w:r>
      <w:r>
        <w:rPr>
          <w:b/>
          <w:szCs w:val="24"/>
          <w:lang w:val="ru-RU"/>
        </w:rPr>
        <w:t xml:space="preserve">- </w:t>
      </w:r>
      <w:r w:rsidRPr="00A709E2">
        <w:rPr>
          <w:szCs w:val="24"/>
          <w:lang w:val="ru-RU"/>
        </w:rPr>
        <w:t>којом доказује</w:t>
      </w:r>
      <w:r>
        <w:rPr>
          <w:b/>
          <w:szCs w:val="24"/>
          <w:lang w:val="ru-RU"/>
        </w:rPr>
        <w:t xml:space="preserve"> </w:t>
      </w:r>
      <w:r w:rsidRPr="00A709E2">
        <w:rPr>
          <w:szCs w:val="24"/>
          <w:lang w:val="ru-RU"/>
        </w:rPr>
        <w:t>да је</w:t>
      </w:r>
      <w:r>
        <w:rPr>
          <w:b/>
          <w:szCs w:val="24"/>
          <w:lang w:val="ru-RU"/>
        </w:rPr>
        <w:t xml:space="preserve"> </w:t>
      </w:r>
      <w:r>
        <w:rPr>
          <w:szCs w:val="24"/>
          <w:lang w:val="ru-RU"/>
        </w:rPr>
        <w:t xml:space="preserve">понуђач </w:t>
      </w:r>
      <w:r w:rsidRPr="003254E0">
        <w:rPr>
          <w:szCs w:val="24"/>
          <w:lang w:val="ru-RU"/>
        </w:rPr>
        <w:lastRenderedPageBreak/>
        <w:t>активан учесник на тржишту електричне</w:t>
      </w:r>
      <w:r w:rsidR="005707C6">
        <w:rPr>
          <w:szCs w:val="24"/>
          <w:lang w:val="ru-RU"/>
        </w:rPr>
        <w:t xml:space="preserve"> енергије, односно да је у 2019</w:t>
      </w:r>
      <w:r>
        <w:rPr>
          <w:szCs w:val="24"/>
          <w:lang w:val="ru-RU"/>
        </w:rPr>
        <w:t xml:space="preserve">. години </w:t>
      </w:r>
      <w:r w:rsidRPr="00A709E2">
        <w:rPr>
          <w:szCs w:val="24"/>
          <w:lang w:val="ru-RU"/>
        </w:rPr>
        <w:t>обавио</w:t>
      </w:r>
      <w:r w:rsidRPr="003254E0">
        <w:rPr>
          <w:b/>
          <w:szCs w:val="24"/>
          <w:lang w:val="ru-RU"/>
        </w:rPr>
        <w:t xml:space="preserve"> </w:t>
      </w:r>
      <w:r w:rsidRPr="00A709E2">
        <w:rPr>
          <w:szCs w:val="24"/>
          <w:lang w:val="ru-RU"/>
        </w:rPr>
        <w:t>минимално  једну трансакцију</w:t>
      </w:r>
      <w:r>
        <w:rPr>
          <w:szCs w:val="24"/>
          <w:lang w:val="ru-RU"/>
        </w:rPr>
        <w:t>.</w:t>
      </w:r>
    </w:p>
    <w:p w:rsidR="00B35ECC" w:rsidRDefault="00B35ECC" w:rsidP="00E310F2">
      <w:pPr>
        <w:pStyle w:val="ListParagraph"/>
        <w:ind w:left="0" w:firstLine="720"/>
        <w:jc w:val="both"/>
        <w:rPr>
          <w:lang w:val="sr-Cyrl-CS"/>
        </w:rPr>
      </w:pPr>
      <w:r>
        <w:rPr>
          <w:lang w:val="ru-RU"/>
        </w:rPr>
        <w:t xml:space="preserve">Наручилац може пре доношења одлуке о додели уговора да </w:t>
      </w:r>
      <w:r>
        <w:rPr>
          <w:lang w:val="sr-Cyrl-CS"/>
        </w:rPr>
        <w:t xml:space="preserve">тражи </w:t>
      </w:r>
      <w:r>
        <w:rPr>
          <w:lang w:val="ru-RU"/>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B35ECC" w:rsidRDefault="00B35ECC" w:rsidP="00E310F2">
      <w:pPr>
        <w:pStyle w:val="ListParagraph"/>
        <w:jc w:val="both"/>
        <w:rPr>
          <w:lang w:val="sr-Cyrl-CS"/>
        </w:rPr>
      </w:pPr>
    </w:p>
    <w:p w:rsidR="00B35ECC" w:rsidRDefault="00B35ECC" w:rsidP="00E310F2">
      <w:pPr>
        <w:pStyle w:val="ListParagraph"/>
        <w:ind w:left="0" w:firstLine="720"/>
        <w:jc w:val="both"/>
        <w:rPr>
          <w:color w:val="FF0000"/>
          <w:lang w:val="ru-RU"/>
        </w:rPr>
      </w:pPr>
      <w:r>
        <w:rPr>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B35ECC" w:rsidRDefault="00B35ECC" w:rsidP="00E310F2">
      <w:pPr>
        <w:pStyle w:val="ListParagraph"/>
        <w:jc w:val="both"/>
        <w:rPr>
          <w:color w:val="FF0000"/>
          <w:lang w:val="ru-RU"/>
        </w:rPr>
      </w:pPr>
    </w:p>
    <w:p w:rsidR="00B35ECC" w:rsidRDefault="00B35ECC" w:rsidP="00E310F2">
      <w:pPr>
        <w:pStyle w:val="ListParagraph"/>
        <w:ind w:left="0"/>
        <w:jc w:val="both"/>
        <w:rPr>
          <w:color w:val="auto"/>
          <w:lang w:val="ru-RU"/>
        </w:rPr>
      </w:pPr>
      <w:r>
        <w:rPr>
          <w:color w:val="auto"/>
          <w:lang w:val="ru-RU"/>
        </w:rPr>
        <w:t xml:space="preserve">            Понуђач није дужан да доставља на увид доказе који су јавно доступни на интернет страницама надлежних органа.</w:t>
      </w:r>
    </w:p>
    <w:p w:rsidR="00B35ECC" w:rsidRDefault="00B35ECC" w:rsidP="00E310F2">
      <w:pPr>
        <w:pStyle w:val="ListParagraph"/>
        <w:jc w:val="center"/>
        <w:rPr>
          <w:color w:val="auto"/>
          <w:lang w:val="ru-RU"/>
        </w:rPr>
      </w:pPr>
    </w:p>
    <w:p w:rsidR="00B35ECC" w:rsidRDefault="00B35ECC" w:rsidP="00767607">
      <w:pPr>
        <w:pStyle w:val="ListParagraph"/>
        <w:ind w:left="0" w:firstLine="720"/>
        <w:jc w:val="both"/>
        <w:rPr>
          <w:lang w:val="ru-RU"/>
        </w:rPr>
      </w:pPr>
      <w:r>
        <w:rPr>
          <w:color w:val="auto"/>
          <w:lang w:val="ru-RU"/>
        </w:rPr>
        <w:t>Понуђач је дужан</w:t>
      </w:r>
      <w:r>
        <w:rPr>
          <w:lang w:val="ru-RU"/>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35ECC" w:rsidRDefault="00B35ECC" w:rsidP="00E310F2">
      <w:pPr>
        <w:pStyle w:val="BodyText2"/>
        <w:spacing w:line="100" w:lineRule="atLeast"/>
        <w:jc w:val="both"/>
        <w:rPr>
          <w:b/>
          <w:bCs/>
          <w:i/>
          <w:iCs/>
          <w:color w:val="auto"/>
          <w:lang w:val="ru-RU"/>
        </w:rPr>
      </w:pPr>
    </w:p>
    <w:p w:rsidR="00B35ECC" w:rsidRDefault="002C34B0" w:rsidP="00E310F2">
      <w:pPr>
        <w:shd w:val="clear" w:color="auto" w:fill="C6D9F1"/>
        <w:jc w:val="center"/>
        <w:rPr>
          <w:rFonts w:ascii="Times New Roman" w:hAnsi="Times New Roman"/>
          <w:b/>
          <w:bCs/>
          <w:i/>
          <w:iCs/>
          <w:sz w:val="24"/>
          <w:szCs w:val="24"/>
          <w:lang w:val="ru-RU"/>
        </w:rPr>
      </w:pPr>
      <w:r>
        <w:rPr>
          <w:rFonts w:ascii="Times New Roman" w:hAnsi="Times New Roman"/>
          <w:b/>
          <w:bCs/>
          <w:i/>
          <w:iCs/>
          <w:sz w:val="24"/>
          <w:szCs w:val="24"/>
        </w:rPr>
        <w:t>V</w:t>
      </w:r>
      <w:r w:rsidR="00B35ECC">
        <w:rPr>
          <w:rFonts w:ascii="Times New Roman" w:hAnsi="Times New Roman"/>
          <w:b/>
          <w:bCs/>
          <w:i/>
          <w:iCs/>
          <w:sz w:val="24"/>
          <w:szCs w:val="24"/>
          <w:lang w:val="ru-RU"/>
        </w:rPr>
        <w:t xml:space="preserve"> УПУТСТВО ПОНУЂАЧИМА КАКО ДА САЧИНЕ ПОНУДУ</w:t>
      </w:r>
    </w:p>
    <w:p w:rsidR="00B35ECC" w:rsidRDefault="00B35ECC" w:rsidP="00E310F2">
      <w:pPr>
        <w:shd w:val="clear" w:color="auto" w:fill="C6D9F1"/>
        <w:jc w:val="center"/>
        <w:rPr>
          <w:rFonts w:ascii="Times New Roman" w:hAnsi="Times New Roman"/>
          <w:b/>
          <w:bCs/>
          <w:i/>
          <w:iCs/>
          <w:sz w:val="24"/>
          <w:szCs w:val="24"/>
          <w:lang w:val="ru-RU"/>
        </w:rPr>
      </w:pPr>
    </w:p>
    <w:p w:rsidR="00B35ECC" w:rsidRDefault="00B35ECC" w:rsidP="00E310F2">
      <w:pPr>
        <w:jc w:val="both"/>
        <w:rPr>
          <w:rFonts w:ascii="Times New Roman" w:hAnsi="Times New Roman"/>
          <w:b/>
          <w:bCs/>
          <w:i/>
          <w:iCs/>
          <w:sz w:val="24"/>
          <w:szCs w:val="24"/>
          <w:lang w:val="ru-RU"/>
        </w:rPr>
      </w:pPr>
    </w:p>
    <w:p w:rsidR="00B35ECC" w:rsidRDefault="00B35ECC" w:rsidP="00E310F2">
      <w:pPr>
        <w:jc w:val="both"/>
        <w:rPr>
          <w:rFonts w:ascii="Times New Roman" w:hAnsi="Times New Roman"/>
          <w:b/>
          <w:bCs/>
          <w:i/>
          <w:iCs/>
          <w:sz w:val="24"/>
          <w:szCs w:val="24"/>
          <w:lang w:val="ru-RU"/>
        </w:rPr>
      </w:pPr>
      <w:r>
        <w:rPr>
          <w:rFonts w:ascii="Times New Roman" w:hAnsi="Times New Roman"/>
          <w:b/>
          <w:bCs/>
          <w:i/>
          <w:iCs/>
          <w:sz w:val="24"/>
          <w:szCs w:val="24"/>
          <w:lang w:val="ru-RU"/>
        </w:rPr>
        <w:t>1. ПОДАЦИ О ЈЕЗИКУ НА КОЈЕМ ПОНУДА МОРА ДА БУДЕ САСТАВЉЕНА</w:t>
      </w:r>
    </w:p>
    <w:p w:rsidR="00B35ECC" w:rsidRDefault="00B35ECC" w:rsidP="00E310F2">
      <w:pPr>
        <w:jc w:val="both"/>
        <w:rPr>
          <w:rFonts w:ascii="Times New Roman" w:hAnsi="Times New Roman"/>
          <w:b/>
          <w:bCs/>
          <w:i/>
          <w:iCs/>
          <w:sz w:val="24"/>
          <w:szCs w:val="24"/>
          <w:lang w:val="ru-RU"/>
        </w:rPr>
      </w:pPr>
    </w:p>
    <w:p w:rsidR="00B35ECC" w:rsidRDefault="00B35ECC" w:rsidP="00E310F2">
      <w:pPr>
        <w:jc w:val="both"/>
        <w:rPr>
          <w:rFonts w:ascii="Times New Roman" w:hAnsi="Times New Roman"/>
          <w:b/>
          <w:bCs/>
          <w:i/>
          <w:iCs/>
          <w:sz w:val="24"/>
          <w:szCs w:val="24"/>
          <w:lang w:val="ru-RU"/>
        </w:rPr>
      </w:pPr>
      <w:r>
        <w:rPr>
          <w:rFonts w:ascii="Times New Roman" w:hAnsi="Times New Roman"/>
          <w:sz w:val="24"/>
          <w:szCs w:val="24"/>
          <w:lang w:val="ru-RU"/>
        </w:rPr>
        <w:t>Понуђач подноси понуду на српском језику. Сви обрасци, изјаве и документи који се достављају уз понуду морају бити на српском језику. Уколико су документи изворно на страном језику, морају бити преведени на српски језик од стране овлашћеног судског тумача.</w:t>
      </w:r>
    </w:p>
    <w:p w:rsidR="00B35ECC" w:rsidRDefault="00B35ECC" w:rsidP="00E310F2">
      <w:pPr>
        <w:jc w:val="both"/>
        <w:rPr>
          <w:rFonts w:ascii="Times New Roman" w:hAnsi="Times New Roman"/>
          <w:sz w:val="24"/>
          <w:szCs w:val="24"/>
          <w:lang w:val="ru-RU"/>
        </w:rPr>
      </w:pPr>
    </w:p>
    <w:p w:rsidR="00B35ECC" w:rsidRDefault="00B35ECC" w:rsidP="00E310F2">
      <w:pPr>
        <w:jc w:val="both"/>
        <w:rPr>
          <w:rFonts w:ascii="Times New Roman" w:hAnsi="Times New Roman"/>
          <w:b/>
          <w:bCs/>
          <w:sz w:val="24"/>
          <w:szCs w:val="24"/>
          <w:lang w:val="ru-RU"/>
        </w:rPr>
      </w:pPr>
      <w:r>
        <w:rPr>
          <w:rFonts w:ascii="Times New Roman" w:hAnsi="Times New Roman"/>
          <w:b/>
          <w:bCs/>
          <w:i/>
          <w:iCs/>
          <w:sz w:val="24"/>
          <w:szCs w:val="24"/>
          <w:lang w:val="ru-RU"/>
        </w:rPr>
        <w:t xml:space="preserve">2. НАЧИН </w:t>
      </w:r>
      <w:r>
        <w:rPr>
          <w:rFonts w:ascii="Times New Roman" w:hAnsi="Times New Roman"/>
          <w:b/>
          <w:bCs/>
          <w:sz w:val="24"/>
          <w:szCs w:val="24"/>
          <w:lang w:val="ru-RU"/>
        </w:rPr>
        <w:t xml:space="preserve"> ПОДНОШЕЊА ПОНУДЕ И РОК ЗА ПОДНОШЕЊЕ ПОНУДЕ</w:t>
      </w:r>
    </w:p>
    <w:p w:rsidR="00B35ECC" w:rsidRDefault="00B35ECC" w:rsidP="00E310F2">
      <w:pPr>
        <w:jc w:val="both"/>
        <w:rPr>
          <w:rFonts w:ascii="Times New Roman" w:hAnsi="Times New Roman"/>
          <w:sz w:val="24"/>
          <w:szCs w:val="24"/>
          <w:lang w:val="ru-RU"/>
        </w:rPr>
      </w:pP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На полеђини коверте или на кутији навести назив</w:t>
      </w:r>
      <w:r>
        <w:rPr>
          <w:rFonts w:ascii="Times New Roman" w:hAnsi="Times New Roman"/>
          <w:sz w:val="24"/>
          <w:szCs w:val="24"/>
          <w:lang w:val="sr-Cyrl-CS"/>
        </w:rPr>
        <w:t xml:space="preserve"> и адресу</w:t>
      </w:r>
      <w:r>
        <w:rPr>
          <w:rFonts w:ascii="Times New Roman" w:hAnsi="Times New Roman"/>
          <w:sz w:val="24"/>
          <w:szCs w:val="24"/>
          <w:lang w:val="ru-RU"/>
        </w:rPr>
        <w:t xml:space="preserve"> понуђача. </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35ECC" w:rsidRPr="000943D4" w:rsidRDefault="00B35ECC" w:rsidP="00E310F2">
      <w:pPr>
        <w:autoSpaceDE w:val="0"/>
        <w:autoSpaceDN w:val="0"/>
        <w:adjustRightInd w:val="0"/>
        <w:spacing w:line="240" w:lineRule="auto"/>
        <w:jc w:val="both"/>
        <w:rPr>
          <w:rFonts w:ascii="Times New Roman" w:hAnsi="Times New Roman"/>
          <w:sz w:val="24"/>
          <w:szCs w:val="24"/>
          <w:u w:val="single"/>
          <w:lang w:val="sr-Cyrl-CS"/>
        </w:rPr>
      </w:pPr>
      <w:r>
        <w:rPr>
          <w:rFonts w:ascii="Times New Roman" w:hAnsi="Times New Roman"/>
          <w:sz w:val="24"/>
          <w:szCs w:val="24"/>
          <w:lang w:val="ru-RU"/>
        </w:rPr>
        <w:t xml:space="preserve">Понуду доставити на адресу : Основна школа «Аца Алексић», улица Јаше Петровића број 6, 37230 Александровац, са назнаком: </w:t>
      </w:r>
      <w:r>
        <w:rPr>
          <w:rFonts w:ascii="Times New Roman" w:hAnsi="Times New Roman"/>
          <w:b/>
          <w:bCs/>
          <w:sz w:val="24"/>
          <w:szCs w:val="24"/>
          <w:lang w:val="ru-RU"/>
        </w:rPr>
        <w:t xml:space="preserve">,,Понуда за јавну набавку електричне енергије ЈН бр </w:t>
      </w:r>
      <w:r w:rsidR="00C85A36">
        <w:rPr>
          <w:rFonts w:ascii="Times New Roman" w:hAnsi="Times New Roman"/>
          <w:b/>
          <w:bCs/>
          <w:sz w:val="24"/>
          <w:szCs w:val="24"/>
          <w:lang w:val="sr-Cyrl-CS"/>
        </w:rPr>
        <w:t>4/201</w:t>
      </w:r>
      <w:r w:rsidR="00C85A36">
        <w:rPr>
          <w:rFonts w:ascii="Times New Roman" w:hAnsi="Times New Roman"/>
          <w:b/>
          <w:bCs/>
          <w:sz w:val="24"/>
          <w:szCs w:val="24"/>
        </w:rPr>
        <w:t>9</w:t>
      </w:r>
      <w:r>
        <w:rPr>
          <w:rFonts w:ascii="Times New Roman" w:hAnsi="Times New Roman"/>
          <w:b/>
          <w:bCs/>
          <w:sz w:val="24"/>
          <w:szCs w:val="24"/>
          <w:lang w:val="ru-RU"/>
        </w:rPr>
        <w:t>- НЕ ОТВАРАТИ”.</w:t>
      </w:r>
      <w:r>
        <w:rPr>
          <w:rFonts w:ascii="Times New Roman" w:hAnsi="Times New Roman"/>
          <w:sz w:val="24"/>
          <w:szCs w:val="24"/>
          <w:u w:val="single"/>
          <w:lang w:val="ru-RU"/>
        </w:rPr>
        <w:t>Понуда се сматра благовременом уколико је примљена од стране наручиоца</w:t>
      </w:r>
      <w:r>
        <w:rPr>
          <w:rFonts w:ascii="Times New Roman" w:hAnsi="Times New Roman"/>
          <w:sz w:val="24"/>
          <w:szCs w:val="24"/>
          <w:u w:val="single"/>
        </w:rPr>
        <w:t xml:space="preserve"> </w:t>
      </w:r>
      <w:r>
        <w:rPr>
          <w:rFonts w:ascii="Times New Roman" w:hAnsi="Times New Roman"/>
          <w:sz w:val="24"/>
          <w:szCs w:val="24"/>
          <w:u w:val="single"/>
          <w:lang w:val="sr-Cyrl-CS"/>
        </w:rPr>
        <w:t>до</w:t>
      </w:r>
    </w:p>
    <w:p w:rsidR="00B35ECC" w:rsidRDefault="00B35ECC" w:rsidP="00E310F2">
      <w:pPr>
        <w:autoSpaceDE w:val="0"/>
        <w:autoSpaceDN w:val="0"/>
        <w:adjustRightInd w:val="0"/>
        <w:spacing w:line="240" w:lineRule="auto"/>
        <w:jc w:val="both"/>
        <w:rPr>
          <w:rFonts w:ascii="Times New Roman" w:hAnsi="Times New Roman"/>
          <w:i/>
          <w:iCs/>
          <w:color w:val="FF0000"/>
          <w:sz w:val="24"/>
          <w:szCs w:val="24"/>
          <w:u w:val="single"/>
          <w:lang w:val="ru-RU"/>
        </w:rPr>
      </w:pPr>
      <w:r>
        <w:rPr>
          <w:rFonts w:ascii="Times New Roman" w:hAnsi="Times New Roman"/>
          <w:b/>
          <w:sz w:val="24"/>
          <w:szCs w:val="24"/>
          <w:u w:val="single"/>
        </w:rPr>
        <w:t xml:space="preserve"> </w:t>
      </w:r>
      <w:r w:rsidR="00C85A36">
        <w:rPr>
          <w:rFonts w:ascii="Times New Roman" w:hAnsi="Times New Roman"/>
          <w:b/>
          <w:sz w:val="24"/>
          <w:szCs w:val="24"/>
          <w:u w:val="single"/>
        </w:rPr>
        <w:t>06.01.2020</w:t>
      </w:r>
      <w:r>
        <w:rPr>
          <w:rFonts w:ascii="Times New Roman" w:hAnsi="Times New Roman"/>
          <w:b/>
          <w:bCs/>
          <w:sz w:val="24"/>
          <w:szCs w:val="24"/>
          <w:u w:val="single"/>
          <w:lang w:val="ru-RU"/>
        </w:rPr>
        <w:t xml:space="preserve"> </w:t>
      </w:r>
      <w:proofErr w:type="gramStart"/>
      <w:r>
        <w:rPr>
          <w:rFonts w:ascii="Times New Roman" w:hAnsi="Times New Roman"/>
          <w:b/>
          <w:bCs/>
          <w:sz w:val="24"/>
          <w:szCs w:val="24"/>
          <w:u w:val="single"/>
          <w:lang w:val="ru-RU"/>
        </w:rPr>
        <w:t>године  до</w:t>
      </w:r>
      <w:proofErr w:type="gramEnd"/>
      <w:r>
        <w:rPr>
          <w:rFonts w:ascii="Times New Roman" w:hAnsi="Times New Roman"/>
          <w:b/>
          <w:bCs/>
          <w:sz w:val="24"/>
          <w:szCs w:val="24"/>
          <w:u w:val="single"/>
          <w:lang w:val="ru-RU"/>
        </w:rPr>
        <w:t xml:space="preserve"> 12.00 часова</w:t>
      </w:r>
      <w:r>
        <w:rPr>
          <w:rFonts w:ascii="Times New Roman" w:hAnsi="Times New Roman"/>
          <w:i/>
          <w:iCs/>
          <w:sz w:val="24"/>
          <w:szCs w:val="24"/>
          <w:u w:val="single"/>
          <w:lang w:val="ru-RU"/>
        </w:rPr>
        <w:t>.</w:t>
      </w:r>
    </w:p>
    <w:p w:rsidR="00B35ECC" w:rsidRDefault="00B35ECC" w:rsidP="00E310F2">
      <w:pPr>
        <w:autoSpaceDE w:val="0"/>
        <w:autoSpaceDN w:val="0"/>
        <w:adjustRightInd w:val="0"/>
        <w:spacing w:line="240" w:lineRule="auto"/>
        <w:jc w:val="both"/>
        <w:rPr>
          <w:rFonts w:ascii="Times New Roman" w:hAnsi="Times New Roman"/>
          <w:sz w:val="24"/>
          <w:szCs w:val="24"/>
          <w:lang w:val="ru-RU"/>
        </w:rPr>
      </w:pPr>
      <w:r>
        <w:rPr>
          <w:rFonts w:ascii="Times New Roman" w:hAnsi="Times New Roman"/>
          <w:sz w:val="24"/>
          <w:szCs w:val="24"/>
          <w:lang w:val="ru-RU"/>
        </w:rPr>
        <w:lastRenderedPageBreak/>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w:t>
      </w:r>
    </w:p>
    <w:p w:rsidR="00B35ECC" w:rsidRDefault="00B35ECC" w:rsidP="00E310F2">
      <w:pPr>
        <w:autoSpaceDE w:val="0"/>
        <w:autoSpaceDN w:val="0"/>
        <w:adjustRightInd w:val="0"/>
        <w:spacing w:line="240" w:lineRule="auto"/>
        <w:jc w:val="both"/>
        <w:rPr>
          <w:rFonts w:ascii="Times New Roman" w:hAnsi="Times New Roman"/>
          <w:sz w:val="24"/>
          <w:szCs w:val="24"/>
          <w:lang w:val="ru-RU"/>
        </w:rPr>
      </w:pPr>
      <w:r>
        <w:rPr>
          <w:rFonts w:ascii="Times New Roman" w:hAnsi="Times New Roman"/>
          <w:sz w:val="24"/>
          <w:szCs w:val="24"/>
          <w:lang w:val="ru-RU"/>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B35ECC" w:rsidRDefault="00B35ECC" w:rsidP="00E310F2">
      <w:pPr>
        <w:autoSpaceDE w:val="0"/>
        <w:autoSpaceDN w:val="0"/>
        <w:adjustRightInd w:val="0"/>
        <w:spacing w:line="240" w:lineRule="auto"/>
        <w:jc w:val="both"/>
        <w:rPr>
          <w:rFonts w:ascii="Times New Roman" w:hAnsi="Times New Roman"/>
          <w:sz w:val="24"/>
          <w:szCs w:val="24"/>
          <w:lang w:val="ru-RU"/>
        </w:rPr>
      </w:pPr>
      <w:r>
        <w:rPr>
          <w:rFonts w:ascii="Times New Roman" w:hAnsi="Times New Roman"/>
          <w:sz w:val="24"/>
          <w:szCs w:val="24"/>
          <w:lang w:val="ru-RU"/>
        </w:rPr>
        <w:t>У року за подношење понуде понуђач може да измени, допуни или опозове своју понуду, на начин који је одређен Законом и у конкурсној документацији .</w:t>
      </w:r>
    </w:p>
    <w:p w:rsidR="00B35ECC" w:rsidRDefault="00B35ECC" w:rsidP="00E310F2">
      <w:pPr>
        <w:autoSpaceDE w:val="0"/>
        <w:autoSpaceDN w:val="0"/>
        <w:adjustRightInd w:val="0"/>
        <w:spacing w:line="240" w:lineRule="auto"/>
        <w:jc w:val="both"/>
        <w:rPr>
          <w:rFonts w:ascii="Times New Roman" w:hAnsi="Times New Roman"/>
          <w:sz w:val="24"/>
          <w:szCs w:val="24"/>
          <w:lang w:val="ru-RU"/>
        </w:rPr>
      </w:pPr>
    </w:p>
    <w:p w:rsidR="00B35ECC" w:rsidRDefault="00B35ECC" w:rsidP="00E310F2">
      <w:pPr>
        <w:autoSpaceDE w:val="0"/>
        <w:autoSpaceDN w:val="0"/>
        <w:adjustRightInd w:val="0"/>
        <w:spacing w:line="240" w:lineRule="auto"/>
        <w:jc w:val="both"/>
        <w:rPr>
          <w:rFonts w:ascii="Times New Roman" w:hAnsi="Times New Roman"/>
          <w:b/>
          <w:bCs/>
          <w:sz w:val="24"/>
          <w:szCs w:val="24"/>
          <w:lang w:val="ru-RU"/>
        </w:rPr>
      </w:pPr>
      <w:r>
        <w:rPr>
          <w:rFonts w:ascii="Times New Roman" w:hAnsi="Times New Roman"/>
          <w:b/>
          <w:bCs/>
          <w:sz w:val="24"/>
          <w:szCs w:val="24"/>
          <w:lang w:val="ru-RU"/>
        </w:rPr>
        <w:t>3. МЕСТО,ВРЕМЕ И НАЧИН ОТВАРАЊА ПОНУДА</w:t>
      </w:r>
    </w:p>
    <w:p w:rsidR="00B35ECC" w:rsidRPr="00FB5D64" w:rsidRDefault="00B35ECC" w:rsidP="00E310F2">
      <w:pPr>
        <w:autoSpaceDE w:val="0"/>
        <w:autoSpaceDN w:val="0"/>
        <w:adjustRightInd w:val="0"/>
        <w:spacing w:line="240" w:lineRule="auto"/>
        <w:jc w:val="both"/>
        <w:rPr>
          <w:rFonts w:ascii="Times New Roman" w:hAnsi="Times New Roman"/>
          <w:sz w:val="24"/>
          <w:szCs w:val="24"/>
          <w:u w:val="single"/>
        </w:rPr>
      </w:pPr>
      <w:r>
        <w:rPr>
          <w:rFonts w:ascii="Times New Roman" w:hAnsi="Times New Roman"/>
          <w:sz w:val="24"/>
          <w:szCs w:val="24"/>
          <w:lang w:val="ru-RU"/>
        </w:rPr>
        <w:t xml:space="preserve">Отварање понуда се спроводи након истека рока за подношење понуда, дана </w:t>
      </w:r>
      <w:r w:rsidR="00C85A36">
        <w:rPr>
          <w:rFonts w:ascii="Times New Roman" w:hAnsi="Times New Roman"/>
          <w:b/>
          <w:sz w:val="24"/>
          <w:szCs w:val="24"/>
        </w:rPr>
        <w:t>06.01.2020</w:t>
      </w:r>
      <w:r>
        <w:rPr>
          <w:rFonts w:ascii="Times New Roman" w:hAnsi="Times New Roman"/>
          <w:sz w:val="24"/>
          <w:szCs w:val="24"/>
          <w:lang w:val="ru-RU"/>
        </w:rPr>
        <w:t>.</w:t>
      </w:r>
      <w:r>
        <w:rPr>
          <w:rFonts w:ascii="Times New Roman" w:hAnsi="Times New Roman"/>
          <w:b/>
          <w:bCs/>
          <w:sz w:val="24"/>
          <w:szCs w:val="24"/>
          <w:lang w:val="ru-RU"/>
        </w:rPr>
        <w:t xml:space="preserve">године са почетком у </w:t>
      </w:r>
      <w:r>
        <w:rPr>
          <w:rFonts w:ascii="Times New Roman" w:hAnsi="Times New Roman"/>
          <w:b/>
          <w:bCs/>
          <w:sz w:val="24"/>
          <w:szCs w:val="24"/>
        </w:rPr>
        <w:t xml:space="preserve">13,00 </w:t>
      </w:r>
      <w:r>
        <w:rPr>
          <w:rFonts w:ascii="Times New Roman" w:hAnsi="Times New Roman"/>
          <w:b/>
          <w:bCs/>
          <w:sz w:val="24"/>
          <w:szCs w:val="24"/>
          <w:lang w:val="ru-RU"/>
        </w:rPr>
        <w:t>часова</w:t>
      </w:r>
      <w:r>
        <w:rPr>
          <w:rFonts w:ascii="Times New Roman" w:hAnsi="Times New Roman"/>
          <w:sz w:val="24"/>
          <w:szCs w:val="24"/>
          <w:lang w:val="ru-RU"/>
        </w:rPr>
        <w:t xml:space="preserve"> у просторијама на адреси наручиоца : </w:t>
      </w:r>
      <w:r w:rsidRPr="00FB5D64">
        <w:rPr>
          <w:rFonts w:ascii="Times New Roman" w:hAnsi="Times New Roman"/>
          <w:b/>
          <w:sz w:val="24"/>
          <w:szCs w:val="24"/>
          <w:lang w:val="ru-RU"/>
        </w:rPr>
        <w:t>Основна школа «Аца Алексић»,улица Јаше Петровића број 6, 37230 Александровац</w:t>
      </w:r>
      <w:r>
        <w:rPr>
          <w:rFonts w:ascii="Times New Roman" w:hAnsi="Times New Roman"/>
          <w:sz w:val="24"/>
          <w:szCs w:val="24"/>
        </w:rPr>
        <w:t>.</w:t>
      </w:r>
    </w:p>
    <w:p w:rsidR="00B35ECC" w:rsidRDefault="00B35ECC" w:rsidP="00E310F2">
      <w:pPr>
        <w:autoSpaceDE w:val="0"/>
        <w:autoSpaceDN w:val="0"/>
        <w:adjustRightInd w:val="0"/>
        <w:spacing w:line="240" w:lineRule="auto"/>
        <w:jc w:val="both"/>
        <w:rPr>
          <w:rFonts w:ascii="Times New Roman" w:hAnsi="Times New Roman"/>
          <w:sz w:val="24"/>
          <w:szCs w:val="24"/>
          <w:lang w:val="ru-RU"/>
        </w:rPr>
      </w:pPr>
      <w:r>
        <w:rPr>
          <w:rFonts w:ascii="Times New Roman" w:hAnsi="Times New Roman"/>
          <w:sz w:val="24"/>
          <w:szCs w:val="24"/>
          <w:lang w:val="ru-RU"/>
        </w:rPr>
        <w:t>Отварање понуда је јавно и може присуствовати свако заинтересовано лице , активно могу учествовати само законски заступници и овлашћени представници понуђача.</w:t>
      </w:r>
    </w:p>
    <w:p w:rsidR="00B35ECC" w:rsidRDefault="00B35ECC" w:rsidP="00E310F2">
      <w:pPr>
        <w:autoSpaceDE w:val="0"/>
        <w:autoSpaceDN w:val="0"/>
        <w:adjustRightInd w:val="0"/>
        <w:spacing w:line="240" w:lineRule="auto"/>
        <w:jc w:val="both"/>
        <w:rPr>
          <w:rFonts w:ascii="Times New Roman" w:hAnsi="Times New Roman"/>
          <w:b/>
          <w:bCs/>
          <w:sz w:val="24"/>
          <w:szCs w:val="24"/>
          <w:lang w:val="ru-RU"/>
        </w:rPr>
      </w:pPr>
      <w:r>
        <w:rPr>
          <w:rFonts w:ascii="Times New Roman" w:hAnsi="Times New Roman"/>
          <w:b/>
          <w:bCs/>
          <w:sz w:val="24"/>
          <w:szCs w:val="24"/>
          <w:lang w:val="ru-RU"/>
        </w:rPr>
        <w:t xml:space="preserve">4. УСЛОВИ ПОД КОЈИМА ПРЕДСТАВНИЦИ  ПОНУЂАЧА МОГУ </w:t>
      </w:r>
    </w:p>
    <w:p w:rsidR="00B35ECC" w:rsidRDefault="00B35ECC" w:rsidP="00E310F2">
      <w:pPr>
        <w:autoSpaceDE w:val="0"/>
        <w:autoSpaceDN w:val="0"/>
        <w:adjustRightInd w:val="0"/>
        <w:spacing w:line="240" w:lineRule="auto"/>
        <w:jc w:val="both"/>
        <w:rPr>
          <w:rFonts w:ascii="Times New Roman" w:hAnsi="Times New Roman"/>
          <w:b/>
          <w:bCs/>
          <w:sz w:val="24"/>
          <w:szCs w:val="24"/>
          <w:lang w:val="ru-RU"/>
        </w:rPr>
      </w:pPr>
      <w:r>
        <w:rPr>
          <w:rFonts w:ascii="Times New Roman" w:hAnsi="Times New Roman"/>
          <w:b/>
          <w:bCs/>
          <w:sz w:val="24"/>
          <w:szCs w:val="24"/>
          <w:lang w:val="ru-RU"/>
        </w:rPr>
        <w:t>УЧЕСТВОВАТИ У ПОСТУПКУ ОТВАРАЊА ПОНУДА</w:t>
      </w:r>
    </w:p>
    <w:p w:rsidR="00B35ECC" w:rsidRDefault="00B35ECC" w:rsidP="00E310F2">
      <w:pPr>
        <w:autoSpaceDE w:val="0"/>
        <w:autoSpaceDN w:val="0"/>
        <w:adjustRightInd w:val="0"/>
        <w:spacing w:line="240" w:lineRule="auto"/>
        <w:jc w:val="both"/>
        <w:rPr>
          <w:rFonts w:ascii="Times New Roman" w:hAnsi="Times New Roman"/>
          <w:sz w:val="24"/>
          <w:szCs w:val="24"/>
          <w:lang w:val="ru-RU"/>
        </w:rPr>
      </w:pPr>
      <w:r>
        <w:rPr>
          <w:rFonts w:ascii="Times New Roman" w:hAnsi="Times New Roman"/>
          <w:sz w:val="24"/>
          <w:szCs w:val="24"/>
          <w:lang w:val="ru-RU"/>
        </w:rPr>
        <w:t>Пре почетка поступка отварања понуда, овлашћени представници понуђача дужни су да Комисији за јавну набавку Наручиоца предају овлашћења за учешће у поступку отварања понуда. Овлашћење мора да садржи; име и презиме овлашћеног представника, број личне карте и ЈМБГ, потпис и печат овлашћеног лица. Без оваквог овлашћења, представник има право само на присуство и не може преузимати активне радње у поступку (потписивање записника, истицање приговора на отварање понуда и  друго).</w:t>
      </w:r>
    </w:p>
    <w:p w:rsidR="00B35ECC" w:rsidRDefault="00B35ECC" w:rsidP="00E310F2">
      <w:pPr>
        <w:autoSpaceDE w:val="0"/>
        <w:autoSpaceDN w:val="0"/>
        <w:adjustRightInd w:val="0"/>
        <w:spacing w:line="240" w:lineRule="auto"/>
        <w:jc w:val="both"/>
        <w:rPr>
          <w:rFonts w:ascii="Times New Roman" w:hAnsi="Times New Roman"/>
          <w:b/>
          <w:bCs/>
          <w:sz w:val="24"/>
          <w:szCs w:val="24"/>
          <w:lang w:val="ru-RU"/>
        </w:rPr>
      </w:pPr>
      <w:r>
        <w:rPr>
          <w:rFonts w:ascii="Times New Roman" w:hAnsi="Times New Roman"/>
          <w:b/>
          <w:bCs/>
          <w:sz w:val="24"/>
          <w:szCs w:val="24"/>
          <w:lang w:val="ru-RU"/>
        </w:rPr>
        <w:t>5. РОК ЗА ДОНОШЕЊЕ ОДЛУКЕ</w:t>
      </w:r>
    </w:p>
    <w:p w:rsidR="00B35ECC" w:rsidRDefault="00B35ECC" w:rsidP="00E310F2">
      <w:pPr>
        <w:autoSpaceDE w:val="0"/>
        <w:autoSpaceDN w:val="0"/>
        <w:adjustRightInd w:val="0"/>
        <w:spacing w:line="240" w:lineRule="auto"/>
        <w:ind w:right="-900"/>
        <w:jc w:val="both"/>
        <w:rPr>
          <w:rFonts w:ascii="Times New Roman" w:hAnsi="Times New Roman"/>
          <w:sz w:val="24"/>
          <w:szCs w:val="24"/>
          <w:lang w:val="ru-RU"/>
        </w:rPr>
      </w:pPr>
      <w:r>
        <w:rPr>
          <w:rFonts w:ascii="Times New Roman" w:hAnsi="Times New Roman"/>
          <w:sz w:val="24"/>
          <w:szCs w:val="24"/>
          <w:lang w:val="ru-RU"/>
        </w:rPr>
        <w:t xml:space="preserve">Одлука о додели уговора биће донета у року од </w:t>
      </w:r>
      <w:r>
        <w:rPr>
          <w:rFonts w:ascii="Times New Roman" w:hAnsi="Times New Roman"/>
          <w:sz w:val="24"/>
          <w:szCs w:val="24"/>
        </w:rPr>
        <w:t>5</w:t>
      </w:r>
      <w:r>
        <w:rPr>
          <w:rFonts w:ascii="Times New Roman" w:hAnsi="Times New Roman"/>
          <w:sz w:val="24"/>
          <w:szCs w:val="24"/>
          <w:lang w:val="ru-RU"/>
        </w:rPr>
        <w:t xml:space="preserve"> дана од дана отварања понуда. Одлука о додели уговора биће објављена на порталу Управе за јавне набавке у року од 3 (три) дана од дана доношења.</w:t>
      </w:r>
    </w:p>
    <w:p w:rsidR="00B35ECC" w:rsidRDefault="00B35ECC" w:rsidP="00E310F2">
      <w:pPr>
        <w:ind w:right="-900"/>
        <w:jc w:val="both"/>
        <w:rPr>
          <w:rFonts w:ascii="Times New Roman" w:hAnsi="Times New Roman"/>
          <w:b/>
          <w:bCs/>
          <w:sz w:val="24"/>
          <w:szCs w:val="24"/>
          <w:lang w:val="ru-RU"/>
        </w:rPr>
      </w:pPr>
      <w:r>
        <w:rPr>
          <w:rFonts w:ascii="Times New Roman" w:hAnsi="Times New Roman"/>
          <w:b/>
          <w:bCs/>
          <w:sz w:val="24"/>
          <w:szCs w:val="24"/>
          <w:lang w:val="ru-RU"/>
        </w:rPr>
        <w:t xml:space="preserve">6. НАЧИН И РОК ЗА ПОДНОШЕЊЕ ЗАХТЕВА ЗА ЗАШТИТУ ПРАВА ПОНУЂАЧА </w:t>
      </w:r>
    </w:p>
    <w:p w:rsidR="00B35ECC" w:rsidRDefault="00B35ECC" w:rsidP="00E310F2">
      <w:pPr>
        <w:pStyle w:val="ListParagraph"/>
        <w:numPr>
          <w:ilvl w:val="0"/>
          <w:numId w:val="1"/>
        </w:numPr>
        <w:suppressAutoHyphens w:val="0"/>
        <w:autoSpaceDE w:val="0"/>
        <w:autoSpaceDN w:val="0"/>
        <w:adjustRightInd w:val="0"/>
        <w:spacing w:line="240" w:lineRule="auto"/>
        <w:ind w:right="120"/>
        <w:jc w:val="both"/>
        <w:rPr>
          <w:rFonts w:ascii="Times New Roman" w:hAnsi="Times New Roman"/>
          <w:bCs/>
          <w:lang w:val="ru-RU"/>
        </w:rPr>
      </w:pPr>
      <w:r>
        <w:rPr>
          <w:bCs/>
          <w:lang w:val="ru-RU"/>
        </w:rPr>
        <w:t>Поступак заштите права понуђача регулисан је одредбама члана 148.- 159.ЗЈН-а.</w:t>
      </w:r>
    </w:p>
    <w:p w:rsidR="00B35ECC" w:rsidRDefault="00B35ECC" w:rsidP="00E310F2">
      <w:pPr>
        <w:pStyle w:val="ListParagraph"/>
        <w:numPr>
          <w:ilvl w:val="0"/>
          <w:numId w:val="1"/>
        </w:numPr>
        <w:suppressAutoHyphens w:val="0"/>
        <w:autoSpaceDE w:val="0"/>
        <w:autoSpaceDN w:val="0"/>
        <w:adjustRightInd w:val="0"/>
        <w:spacing w:line="240" w:lineRule="auto"/>
        <w:ind w:right="120"/>
        <w:jc w:val="both"/>
        <w:rPr>
          <w:bCs/>
          <w:lang w:val="ru-RU"/>
        </w:rPr>
      </w:pPr>
      <w:r>
        <w:rPr>
          <w:bCs/>
          <w:lang w:val="ru-RU"/>
        </w:rPr>
        <w:t>Захтев за заштиту права може да поднесе понуђач, заинтересовано лице које има интерес за доделу уговора и који је претрпео или би могао да претрпи штету због поступања наручиоца противно одредбама ЗЈН.</w:t>
      </w:r>
    </w:p>
    <w:p w:rsidR="00B35ECC" w:rsidRDefault="00B35ECC" w:rsidP="00E310F2">
      <w:pPr>
        <w:pStyle w:val="ListParagraph"/>
        <w:numPr>
          <w:ilvl w:val="0"/>
          <w:numId w:val="1"/>
        </w:numPr>
        <w:suppressAutoHyphens w:val="0"/>
        <w:autoSpaceDE w:val="0"/>
        <w:autoSpaceDN w:val="0"/>
        <w:adjustRightInd w:val="0"/>
        <w:spacing w:line="240" w:lineRule="auto"/>
        <w:ind w:right="120"/>
        <w:jc w:val="both"/>
        <w:rPr>
          <w:bCs/>
          <w:lang w:val="ru-RU"/>
        </w:rPr>
      </w:pPr>
      <w:r>
        <w:rPr>
          <w:bCs/>
          <w:lang w:val="ru-RU"/>
        </w:rPr>
        <w:t>Захтев за заштиту права подноси се наручиоцу. Копију захтева за заштиту права подносилац истовремено доставља Републичкој комисији.</w:t>
      </w:r>
    </w:p>
    <w:p w:rsidR="00B35ECC" w:rsidRDefault="00B35ECC" w:rsidP="00E310F2">
      <w:pPr>
        <w:pStyle w:val="ListParagraph"/>
        <w:numPr>
          <w:ilvl w:val="0"/>
          <w:numId w:val="1"/>
        </w:numPr>
        <w:suppressAutoHyphens w:val="0"/>
        <w:autoSpaceDE w:val="0"/>
        <w:autoSpaceDN w:val="0"/>
        <w:adjustRightInd w:val="0"/>
        <w:spacing w:line="240" w:lineRule="auto"/>
        <w:ind w:right="120"/>
        <w:jc w:val="both"/>
        <w:rPr>
          <w:bCs/>
          <w:lang w:val="ru-RU"/>
        </w:rPr>
      </w:pPr>
      <w:r>
        <w:rPr>
          <w:bCs/>
          <w:lang w:val="ru-RU"/>
        </w:rPr>
        <w:t xml:space="preserve">Захтев за заштиту права се доставља непосредно, електронском поштом  </w:t>
      </w:r>
      <w:r>
        <w:rPr>
          <w:bCs/>
          <w:lang w:val="sr-Cyrl-CS"/>
        </w:rPr>
        <w:t>и</w:t>
      </w:r>
      <w:r>
        <w:rPr>
          <w:bCs/>
          <w:lang w:val="ru-RU"/>
        </w:rPr>
        <w:t>ли препорученом пошиљком са повратницом.</w:t>
      </w:r>
    </w:p>
    <w:p w:rsidR="00B35ECC" w:rsidRDefault="00B35ECC" w:rsidP="00E310F2">
      <w:pPr>
        <w:pStyle w:val="ListParagraph"/>
        <w:numPr>
          <w:ilvl w:val="0"/>
          <w:numId w:val="1"/>
        </w:numPr>
        <w:suppressAutoHyphens w:val="0"/>
        <w:autoSpaceDE w:val="0"/>
        <w:autoSpaceDN w:val="0"/>
        <w:adjustRightInd w:val="0"/>
        <w:spacing w:line="240" w:lineRule="auto"/>
        <w:ind w:right="120"/>
        <w:jc w:val="both"/>
        <w:rPr>
          <w:bCs/>
          <w:lang w:val="ru-RU"/>
        </w:rPr>
      </w:pPr>
      <w:r>
        <w:rPr>
          <w:bCs/>
          <w:lang w:val="ru-RU"/>
        </w:rPr>
        <w:t>Захтев за заштиту права може се поднети у току целог поступка јавне набавке, против сваке радње наручиоца, осим ако ЗЈН-ом није другачије одређено.</w:t>
      </w:r>
    </w:p>
    <w:p w:rsidR="00B35ECC" w:rsidRDefault="00B35ECC" w:rsidP="00E310F2">
      <w:pPr>
        <w:pStyle w:val="ListParagraph"/>
        <w:numPr>
          <w:ilvl w:val="0"/>
          <w:numId w:val="1"/>
        </w:numPr>
        <w:suppressAutoHyphens w:val="0"/>
        <w:autoSpaceDE w:val="0"/>
        <w:autoSpaceDN w:val="0"/>
        <w:adjustRightInd w:val="0"/>
        <w:spacing w:line="240" w:lineRule="auto"/>
        <w:ind w:right="120"/>
        <w:jc w:val="both"/>
        <w:rPr>
          <w:bCs/>
          <w:lang w:val="ru-RU"/>
        </w:rPr>
      </w:pPr>
      <w:r>
        <w:rPr>
          <w:bCs/>
          <w:lang w:val="ru-RU"/>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чл.63 став 2. ЗЈН указао наручиоцу на евентуалне недостатке и неправилности , а наручилац  исте није отклонио.</w:t>
      </w:r>
    </w:p>
    <w:p w:rsidR="00B35ECC" w:rsidRDefault="00B35ECC" w:rsidP="00E310F2">
      <w:pPr>
        <w:pStyle w:val="ListParagraph"/>
        <w:numPr>
          <w:ilvl w:val="0"/>
          <w:numId w:val="1"/>
        </w:numPr>
        <w:suppressAutoHyphens w:val="0"/>
        <w:autoSpaceDE w:val="0"/>
        <w:autoSpaceDN w:val="0"/>
        <w:adjustRightInd w:val="0"/>
        <w:spacing w:line="240" w:lineRule="auto"/>
        <w:ind w:right="120"/>
        <w:jc w:val="both"/>
        <w:rPr>
          <w:bCs/>
          <w:lang w:val="ru-RU"/>
        </w:rPr>
      </w:pPr>
      <w:r>
        <w:rPr>
          <w:bCs/>
          <w:lang w:val="ru-RU"/>
        </w:rPr>
        <w:lastRenderedPageBreak/>
        <w:t>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Управе за јавне набавке.</w:t>
      </w:r>
    </w:p>
    <w:p w:rsidR="00B35ECC" w:rsidRDefault="00B35ECC" w:rsidP="00E310F2">
      <w:pPr>
        <w:pStyle w:val="ListParagraph"/>
        <w:numPr>
          <w:ilvl w:val="0"/>
          <w:numId w:val="1"/>
        </w:numPr>
        <w:suppressAutoHyphens w:val="0"/>
        <w:autoSpaceDE w:val="0"/>
        <w:autoSpaceDN w:val="0"/>
        <w:adjustRightInd w:val="0"/>
        <w:spacing w:line="240" w:lineRule="auto"/>
        <w:ind w:right="120"/>
        <w:jc w:val="both"/>
        <w:rPr>
          <w:bCs/>
          <w:lang w:val="ru-RU"/>
        </w:rPr>
      </w:pPr>
      <w:r>
        <w:rPr>
          <w:bCs/>
          <w:lang w:val="ru-RU"/>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w:t>
      </w:r>
    </w:p>
    <w:p w:rsidR="00B35ECC" w:rsidRDefault="00B35ECC" w:rsidP="00E310F2">
      <w:pPr>
        <w:pStyle w:val="ListParagraph"/>
        <w:numPr>
          <w:ilvl w:val="0"/>
          <w:numId w:val="1"/>
        </w:numPr>
        <w:suppressAutoHyphens w:val="0"/>
        <w:spacing w:after="200" w:line="276" w:lineRule="auto"/>
        <w:ind w:right="120"/>
        <w:jc w:val="both"/>
        <w:rPr>
          <w:bCs/>
          <w:lang w:val="ru-RU"/>
        </w:rPr>
      </w:pPr>
      <w:r>
        <w:rPr>
          <w:bCs/>
          <w:lang w:val="ru-RU"/>
        </w:rPr>
        <w:t>Подносилац захтева је дужан да на рачун буџета Републике Србије уплати таксу у изн</w:t>
      </w:r>
      <w:r>
        <w:rPr>
          <w:bCs/>
        </w:rPr>
        <w:t>o</w:t>
      </w:r>
      <w:r>
        <w:rPr>
          <w:bCs/>
          <w:lang w:val="ru-RU"/>
        </w:rPr>
        <w:t xml:space="preserve">су од 60.000,00 динара на број жиро рачуна: 840-30678845-06, шифра плаћања: 153, позив на број </w:t>
      </w:r>
      <w:r>
        <w:rPr>
          <w:bCs/>
          <w:lang w:val="sr-Cyrl-CS"/>
        </w:rPr>
        <w:t>5</w:t>
      </w:r>
      <w:r>
        <w:rPr>
          <w:bCs/>
          <w:lang w:val="ru-RU"/>
        </w:rPr>
        <w:t>, сврха уплате: Републичка административна такса са назнаком јавне набавке на коју се односи (број или назив конкретне јавне набавке), корисник: буџет Републике Србије.</w:t>
      </w:r>
    </w:p>
    <w:p w:rsidR="00B35ECC" w:rsidRDefault="00B35ECC" w:rsidP="00E310F2">
      <w:pPr>
        <w:jc w:val="both"/>
        <w:rPr>
          <w:rFonts w:ascii="Times New Roman" w:hAnsi="Times New Roman"/>
          <w:b/>
          <w:bCs/>
          <w:sz w:val="24"/>
          <w:szCs w:val="24"/>
          <w:lang w:val="ru-RU"/>
        </w:rPr>
      </w:pPr>
      <w:r>
        <w:rPr>
          <w:rFonts w:ascii="Times New Roman" w:hAnsi="Times New Roman"/>
          <w:b/>
          <w:bCs/>
          <w:sz w:val="24"/>
          <w:szCs w:val="24"/>
          <w:lang w:val="ru-RU"/>
        </w:rPr>
        <w:t>7. РОК У КОЈЕМ ЋЕ УГОВОР БИТИ ЗАКЉУЧЕН</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Уговор о јавној набавци ће бити закључен са понуђачем којем је додељен уговор у року од 8 дана од дана протека рока за подношење захт</w:t>
      </w:r>
      <w:r>
        <w:rPr>
          <w:rFonts w:ascii="Times New Roman" w:hAnsi="Times New Roman"/>
          <w:sz w:val="24"/>
          <w:szCs w:val="24"/>
          <w:lang w:val="sr-Cyrl-CS"/>
        </w:rPr>
        <w:t>е</w:t>
      </w:r>
      <w:r>
        <w:rPr>
          <w:rFonts w:ascii="Times New Roman" w:hAnsi="Times New Roman"/>
          <w:sz w:val="24"/>
          <w:szCs w:val="24"/>
          <w:lang w:val="ru-RU"/>
        </w:rPr>
        <w:t xml:space="preserve">ва за заштиту права из члана 149. Закона. </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B35ECC" w:rsidRDefault="00B35ECC" w:rsidP="00E310F2">
      <w:pPr>
        <w:jc w:val="both"/>
        <w:rPr>
          <w:rFonts w:ascii="Times New Roman" w:hAnsi="Times New Roman"/>
          <w:sz w:val="24"/>
          <w:szCs w:val="24"/>
        </w:rPr>
      </w:pPr>
      <w:r>
        <w:rPr>
          <w:rFonts w:ascii="Times New Roman" w:hAnsi="Times New Roman"/>
          <w:sz w:val="24"/>
          <w:szCs w:val="24"/>
        </w:rPr>
        <w:t>Понуда мора да садржи:</w:t>
      </w:r>
    </w:p>
    <w:p w:rsidR="00B35ECC" w:rsidRDefault="00B35ECC" w:rsidP="00E310F2">
      <w:pPr>
        <w:pStyle w:val="ListParagraph"/>
        <w:numPr>
          <w:ilvl w:val="0"/>
          <w:numId w:val="8"/>
        </w:numPr>
        <w:jc w:val="both"/>
        <w:rPr>
          <w:rFonts w:ascii="Times New Roman" w:hAnsi="Times New Roman"/>
          <w:i/>
          <w:iCs/>
          <w:lang w:val="ru-RU"/>
        </w:rPr>
      </w:pPr>
      <w:r>
        <w:rPr>
          <w:lang w:val="ru-RU"/>
        </w:rPr>
        <w:t>све доказе о испуњености услова за учешће у поступку јавне набавке</w:t>
      </w:r>
    </w:p>
    <w:p w:rsidR="00B35ECC" w:rsidRDefault="00B35ECC" w:rsidP="00E310F2">
      <w:pPr>
        <w:pStyle w:val="ListParagraph"/>
        <w:numPr>
          <w:ilvl w:val="0"/>
          <w:numId w:val="8"/>
        </w:numPr>
        <w:jc w:val="both"/>
        <w:rPr>
          <w:i/>
          <w:iCs/>
          <w:lang w:val="ru-RU"/>
        </w:rPr>
      </w:pPr>
      <w:r>
        <w:rPr>
          <w:lang w:val="ru-RU"/>
        </w:rPr>
        <w:t>попуњен, потписан и оверен печатом образац понуде</w:t>
      </w:r>
    </w:p>
    <w:p w:rsidR="00B35ECC" w:rsidRDefault="00B35ECC" w:rsidP="00E310F2">
      <w:pPr>
        <w:pStyle w:val="ListParagraph"/>
        <w:numPr>
          <w:ilvl w:val="0"/>
          <w:numId w:val="8"/>
        </w:numPr>
        <w:jc w:val="both"/>
        <w:rPr>
          <w:i/>
          <w:iCs/>
          <w:lang w:val="ru-RU"/>
        </w:rPr>
      </w:pPr>
      <w:r>
        <w:rPr>
          <w:lang w:val="ru-RU"/>
        </w:rPr>
        <w:t>попуњен, потписан и оверен печатом образац структуре цене</w:t>
      </w:r>
    </w:p>
    <w:p w:rsidR="00B35ECC" w:rsidRDefault="00B35ECC" w:rsidP="00E310F2">
      <w:pPr>
        <w:pStyle w:val="ListParagraph"/>
        <w:numPr>
          <w:ilvl w:val="0"/>
          <w:numId w:val="8"/>
        </w:numPr>
        <w:jc w:val="both"/>
        <w:rPr>
          <w:b/>
          <w:bCs/>
          <w:i/>
          <w:iCs/>
          <w:lang w:val="ru-RU"/>
        </w:rPr>
      </w:pPr>
      <w:r>
        <w:rPr>
          <w:lang w:val="ru-RU"/>
        </w:rPr>
        <w:t>попуњен, потписан и оверен печатом модел уговора</w:t>
      </w:r>
    </w:p>
    <w:p w:rsidR="00B35ECC" w:rsidRDefault="00B35ECC" w:rsidP="00E310F2">
      <w:pPr>
        <w:pStyle w:val="ListParagraph"/>
        <w:numPr>
          <w:ilvl w:val="0"/>
          <w:numId w:val="8"/>
        </w:numPr>
        <w:jc w:val="both"/>
        <w:rPr>
          <w:b/>
          <w:bCs/>
          <w:i/>
          <w:iCs/>
          <w:lang w:val="ru-RU"/>
        </w:rPr>
      </w:pPr>
      <w:r>
        <w:rPr>
          <w:lang w:val="ru-RU"/>
        </w:rPr>
        <w:t>попуњен, потписан и оверен печатом образац изјаве о независној понуди</w:t>
      </w:r>
    </w:p>
    <w:p w:rsidR="00B35ECC" w:rsidRDefault="00B35ECC" w:rsidP="00E310F2">
      <w:pPr>
        <w:jc w:val="both"/>
        <w:rPr>
          <w:rFonts w:ascii="Times New Roman" w:hAnsi="Times New Roman"/>
          <w:b/>
          <w:bCs/>
          <w:i/>
          <w:iCs/>
          <w:sz w:val="24"/>
          <w:szCs w:val="24"/>
          <w:lang w:val="ru-RU"/>
        </w:rPr>
      </w:pPr>
    </w:p>
    <w:p w:rsidR="00B35ECC" w:rsidRDefault="00B35ECC" w:rsidP="00E310F2">
      <w:pPr>
        <w:jc w:val="both"/>
        <w:rPr>
          <w:rFonts w:ascii="Times New Roman" w:hAnsi="Times New Roman"/>
          <w:b/>
          <w:bCs/>
          <w:i/>
          <w:iCs/>
          <w:sz w:val="24"/>
          <w:szCs w:val="24"/>
          <w:lang w:val="ru-RU"/>
        </w:rPr>
      </w:pPr>
      <w:r>
        <w:rPr>
          <w:rFonts w:ascii="Times New Roman" w:hAnsi="Times New Roman"/>
          <w:b/>
          <w:bCs/>
          <w:i/>
          <w:iCs/>
          <w:sz w:val="24"/>
          <w:szCs w:val="24"/>
          <w:lang w:val="ru-RU"/>
        </w:rPr>
        <w:t>8. ПАРТИЈЕ</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Предмет јавне набавке није обликован по партијама.</w:t>
      </w:r>
    </w:p>
    <w:p w:rsidR="00B35ECC" w:rsidRDefault="00B35ECC" w:rsidP="00E310F2">
      <w:pPr>
        <w:jc w:val="both"/>
        <w:rPr>
          <w:rFonts w:ascii="Times New Roman" w:hAnsi="Times New Roman"/>
          <w:sz w:val="24"/>
          <w:szCs w:val="24"/>
          <w:lang w:val="ru-RU"/>
        </w:rPr>
      </w:pPr>
      <w:r>
        <w:rPr>
          <w:rFonts w:ascii="Times New Roman" w:hAnsi="Times New Roman"/>
          <w:b/>
          <w:bCs/>
          <w:i/>
          <w:iCs/>
          <w:sz w:val="24"/>
          <w:szCs w:val="24"/>
          <w:lang w:val="ru-RU"/>
        </w:rPr>
        <w:t>9.  ПОНУДА СА ВАРИЈАНТАМА</w:t>
      </w:r>
    </w:p>
    <w:p w:rsidR="00B35ECC" w:rsidRDefault="00B35ECC" w:rsidP="00E310F2">
      <w:pPr>
        <w:jc w:val="both"/>
        <w:rPr>
          <w:rFonts w:ascii="Times New Roman" w:hAnsi="Times New Roman"/>
          <w:b/>
          <w:bCs/>
          <w:i/>
          <w:iCs/>
          <w:sz w:val="24"/>
          <w:szCs w:val="24"/>
          <w:lang w:val="ru-RU"/>
        </w:rPr>
      </w:pPr>
      <w:r>
        <w:rPr>
          <w:rFonts w:ascii="Times New Roman" w:hAnsi="Times New Roman"/>
          <w:sz w:val="24"/>
          <w:szCs w:val="24"/>
          <w:lang w:val="ru-RU"/>
        </w:rPr>
        <w:t>Подношење понуде са варијантама није дозвољено.</w:t>
      </w:r>
    </w:p>
    <w:p w:rsidR="00B35ECC" w:rsidRDefault="00B35ECC" w:rsidP="00E310F2">
      <w:pPr>
        <w:jc w:val="both"/>
        <w:rPr>
          <w:rFonts w:ascii="Times New Roman" w:hAnsi="Times New Roman"/>
          <w:sz w:val="24"/>
          <w:szCs w:val="24"/>
          <w:lang w:val="ru-RU"/>
        </w:rPr>
      </w:pPr>
      <w:r>
        <w:rPr>
          <w:rFonts w:ascii="Times New Roman" w:hAnsi="Times New Roman"/>
          <w:b/>
          <w:bCs/>
          <w:i/>
          <w:iCs/>
          <w:sz w:val="24"/>
          <w:szCs w:val="24"/>
          <w:lang w:val="ru-RU"/>
        </w:rPr>
        <w:t>10. НАЧИН ИЗМЕНЕ, ДОПУНЕ И ОПОЗИВА ПОНУДЕ</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У року за подношење понуде понуђач може да измени, допуни или опозове своју понуду на начин који је одређен за подношење понуде.</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 xml:space="preserve">Понуђач је дужан да јасно назначи који део понуде мења односно која документа накнадно доставља. </w:t>
      </w:r>
    </w:p>
    <w:p w:rsidR="00B35ECC" w:rsidRDefault="00B35ECC" w:rsidP="00E310F2">
      <w:pPr>
        <w:autoSpaceDE w:val="0"/>
        <w:autoSpaceDN w:val="0"/>
        <w:adjustRightInd w:val="0"/>
        <w:spacing w:line="240" w:lineRule="auto"/>
        <w:jc w:val="both"/>
        <w:rPr>
          <w:rFonts w:ascii="Times New Roman" w:hAnsi="Times New Roman"/>
          <w:sz w:val="24"/>
          <w:szCs w:val="24"/>
          <w:u w:val="single"/>
          <w:lang w:val="sr-Latn-CS"/>
        </w:rPr>
      </w:pPr>
      <w:r>
        <w:rPr>
          <w:rFonts w:ascii="Times New Roman" w:hAnsi="Times New Roman"/>
          <w:sz w:val="24"/>
          <w:szCs w:val="24"/>
          <w:lang w:val="ru-RU"/>
        </w:rPr>
        <w:t>Измену, допуну или опозив понуде треба доставити на адресу: Основна школа «Аца Алексић», улица Јаше Петровића број 6, 37230 Александровац, са назнаком:</w:t>
      </w:r>
    </w:p>
    <w:p w:rsidR="00B35ECC" w:rsidRPr="00FB5D64" w:rsidRDefault="00B35ECC" w:rsidP="00E310F2">
      <w:pPr>
        <w:rPr>
          <w:rFonts w:ascii="Times New Roman" w:hAnsi="Times New Roman"/>
          <w:sz w:val="24"/>
          <w:szCs w:val="24"/>
        </w:rPr>
      </w:pP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w:t>
      </w:r>
      <w:r>
        <w:rPr>
          <w:rFonts w:ascii="Times New Roman" w:hAnsi="Times New Roman"/>
          <w:b/>
          <w:bCs/>
          <w:sz w:val="24"/>
          <w:szCs w:val="24"/>
          <w:lang w:val="ru-RU"/>
        </w:rPr>
        <w:t>Измена понуде за јавну набавку електричне енергије</w:t>
      </w:r>
      <w:r>
        <w:rPr>
          <w:rFonts w:ascii="Times New Roman" w:hAnsi="Times New Roman"/>
          <w:sz w:val="24"/>
          <w:szCs w:val="24"/>
          <w:lang w:val="ru-RU"/>
        </w:rPr>
        <w:t xml:space="preserve">, </w:t>
      </w:r>
      <w:r>
        <w:rPr>
          <w:rFonts w:ascii="Times New Roman" w:hAnsi="Times New Roman"/>
          <w:b/>
          <w:bCs/>
          <w:sz w:val="24"/>
          <w:szCs w:val="24"/>
          <w:lang w:val="ru-RU"/>
        </w:rPr>
        <w:t xml:space="preserve">ЈН бр </w:t>
      </w:r>
      <w:r>
        <w:rPr>
          <w:rFonts w:ascii="Times New Roman" w:hAnsi="Times New Roman"/>
          <w:b/>
          <w:bCs/>
          <w:sz w:val="24"/>
          <w:szCs w:val="24"/>
        </w:rPr>
        <w:t>4</w:t>
      </w:r>
      <w:r w:rsidR="00C85A36">
        <w:rPr>
          <w:rFonts w:ascii="Times New Roman" w:hAnsi="Times New Roman"/>
          <w:b/>
          <w:bCs/>
          <w:sz w:val="24"/>
          <w:szCs w:val="24"/>
          <w:lang w:val="sr-Cyrl-CS"/>
        </w:rPr>
        <w:t>/201</w:t>
      </w:r>
      <w:r w:rsidR="00C85A36">
        <w:rPr>
          <w:rFonts w:ascii="Times New Roman" w:hAnsi="Times New Roman"/>
          <w:b/>
          <w:bCs/>
          <w:sz w:val="24"/>
          <w:szCs w:val="24"/>
        </w:rPr>
        <w:t>9</w:t>
      </w:r>
      <w:r>
        <w:rPr>
          <w:rFonts w:ascii="Times New Roman" w:hAnsi="Times New Roman"/>
          <w:b/>
          <w:bCs/>
          <w:sz w:val="24"/>
          <w:szCs w:val="24"/>
          <w:lang w:val="ru-RU"/>
        </w:rPr>
        <w:t xml:space="preserve"> - НЕ ОТВАРАТИ”</w:t>
      </w:r>
      <w:r>
        <w:rPr>
          <w:rFonts w:ascii="Times New Roman" w:hAnsi="Times New Roman"/>
          <w:sz w:val="24"/>
          <w:szCs w:val="24"/>
          <w:lang w:val="ru-RU"/>
        </w:rPr>
        <w:t xml:space="preserve"> или</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lastRenderedPageBreak/>
        <w:t>„</w:t>
      </w:r>
      <w:r>
        <w:rPr>
          <w:rFonts w:ascii="Times New Roman" w:hAnsi="Times New Roman"/>
          <w:b/>
          <w:bCs/>
          <w:sz w:val="24"/>
          <w:szCs w:val="24"/>
          <w:lang w:val="ru-RU"/>
        </w:rPr>
        <w:t>Допуна понуде за јавну набавку</w:t>
      </w:r>
      <w:r>
        <w:rPr>
          <w:rFonts w:ascii="Times New Roman" w:hAnsi="Times New Roman"/>
          <w:sz w:val="24"/>
          <w:szCs w:val="24"/>
          <w:lang w:val="ru-RU"/>
        </w:rPr>
        <w:t>,</w:t>
      </w:r>
      <w:r>
        <w:rPr>
          <w:rFonts w:ascii="Times New Roman" w:hAnsi="Times New Roman"/>
          <w:b/>
          <w:bCs/>
          <w:sz w:val="24"/>
          <w:szCs w:val="24"/>
          <w:lang w:val="ru-RU"/>
        </w:rPr>
        <w:t xml:space="preserve"> електричне енергије</w:t>
      </w:r>
      <w:r>
        <w:rPr>
          <w:rFonts w:ascii="Times New Roman" w:hAnsi="Times New Roman"/>
          <w:sz w:val="24"/>
          <w:szCs w:val="24"/>
          <w:lang w:val="ru-RU"/>
        </w:rPr>
        <w:t xml:space="preserve">, </w:t>
      </w:r>
      <w:r>
        <w:rPr>
          <w:rFonts w:ascii="Times New Roman" w:hAnsi="Times New Roman"/>
          <w:b/>
          <w:bCs/>
          <w:sz w:val="24"/>
          <w:szCs w:val="24"/>
          <w:lang w:val="ru-RU"/>
        </w:rPr>
        <w:t xml:space="preserve">ЈН бр </w:t>
      </w:r>
      <w:r>
        <w:rPr>
          <w:rFonts w:ascii="Times New Roman" w:hAnsi="Times New Roman"/>
          <w:b/>
          <w:bCs/>
          <w:sz w:val="24"/>
          <w:szCs w:val="24"/>
        </w:rPr>
        <w:t>4</w:t>
      </w:r>
      <w:r w:rsidR="00C85A36">
        <w:rPr>
          <w:rFonts w:ascii="Times New Roman" w:hAnsi="Times New Roman"/>
          <w:b/>
          <w:bCs/>
          <w:sz w:val="24"/>
          <w:szCs w:val="24"/>
          <w:lang w:val="sr-Cyrl-CS"/>
        </w:rPr>
        <w:t>/201</w:t>
      </w:r>
      <w:r w:rsidR="00C85A36">
        <w:rPr>
          <w:rFonts w:ascii="Times New Roman" w:hAnsi="Times New Roman"/>
          <w:b/>
          <w:bCs/>
          <w:sz w:val="24"/>
          <w:szCs w:val="24"/>
        </w:rPr>
        <w:t>9</w:t>
      </w:r>
      <w:r>
        <w:rPr>
          <w:rFonts w:ascii="Times New Roman" w:hAnsi="Times New Roman"/>
          <w:b/>
          <w:bCs/>
          <w:sz w:val="24"/>
          <w:szCs w:val="24"/>
          <w:lang w:val="ru-RU"/>
        </w:rPr>
        <w:t xml:space="preserve"> - НЕ ОТВАРАТИ”</w:t>
      </w:r>
      <w:r>
        <w:rPr>
          <w:rFonts w:ascii="Times New Roman" w:hAnsi="Times New Roman"/>
          <w:sz w:val="24"/>
          <w:szCs w:val="24"/>
          <w:lang w:val="ru-RU"/>
        </w:rPr>
        <w:t xml:space="preserve"> или</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w:t>
      </w:r>
      <w:r>
        <w:rPr>
          <w:rFonts w:ascii="Times New Roman" w:hAnsi="Times New Roman"/>
          <w:b/>
          <w:bCs/>
          <w:sz w:val="24"/>
          <w:szCs w:val="24"/>
          <w:lang w:val="ru-RU"/>
        </w:rPr>
        <w:t>Опозив понуде за јавну набавку</w:t>
      </w:r>
      <w:r>
        <w:rPr>
          <w:rFonts w:ascii="Times New Roman" w:hAnsi="Times New Roman"/>
          <w:sz w:val="24"/>
          <w:szCs w:val="24"/>
          <w:lang w:val="ru-RU"/>
        </w:rPr>
        <w:t>,</w:t>
      </w:r>
      <w:r>
        <w:rPr>
          <w:rFonts w:ascii="Times New Roman" w:hAnsi="Times New Roman"/>
          <w:b/>
          <w:bCs/>
          <w:sz w:val="24"/>
          <w:szCs w:val="24"/>
          <w:lang w:val="ru-RU"/>
        </w:rPr>
        <w:t xml:space="preserve"> електричне енергије</w:t>
      </w:r>
      <w:r>
        <w:rPr>
          <w:rFonts w:ascii="Times New Roman" w:hAnsi="Times New Roman"/>
          <w:sz w:val="24"/>
          <w:szCs w:val="24"/>
          <w:lang w:val="ru-RU"/>
        </w:rPr>
        <w:t xml:space="preserve">, </w:t>
      </w:r>
      <w:r>
        <w:rPr>
          <w:rFonts w:ascii="Times New Roman" w:hAnsi="Times New Roman"/>
          <w:b/>
          <w:bCs/>
          <w:sz w:val="24"/>
          <w:szCs w:val="24"/>
          <w:lang w:val="ru-RU"/>
        </w:rPr>
        <w:t xml:space="preserve">ЈН бр </w:t>
      </w:r>
      <w:r>
        <w:rPr>
          <w:rFonts w:ascii="Times New Roman" w:hAnsi="Times New Roman"/>
          <w:b/>
          <w:bCs/>
          <w:sz w:val="24"/>
          <w:szCs w:val="24"/>
        </w:rPr>
        <w:t>4</w:t>
      </w:r>
      <w:r w:rsidR="00C85A36">
        <w:rPr>
          <w:rFonts w:ascii="Times New Roman" w:hAnsi="Times New Roman"/>
          <w:b/>
          <w:bCs/>
          <w:sz w:val="24"/>
          <w:szCs w:val="24"/>
          <w:lang w:val="sr-Cyrl-CS"/>
        </w:rPr>
        <w:t>/201</w:t>
      </w:r>
      <w:r w:rsidR="00C85A36">
        <w:rPr>
          <w:rFonts w:ascii="Times New Roman" w:hAnsi="Times New Roman"/>
          <w:b/>
          <w:bCs/>
          <w:sz w:val="24"/>
          <w:szCs w:val="24"/>
        </w:rPr>
        <w:t>9</w:t>
      </w:r>
      <w:r>
        <w:rPr>
          <w:rFonts w:ascii="Times New Roman" w:hAnsi="Times New Roman"/>
          <w:b/>
          <w:bCs/>
          <w:sz w:val="24"/>
          <w:szCs w:val="24"/>
          <w:lang w:val="ru-RU"/>
        </w:rPr>
        <w:t xml:space="preserve"> - НЕ ОТВАРАТИ” </w:t>
      </w:r>
      <w:r>
        <w:rPr>
          <w:rFonts w:ascii="Times New Roman" w:hAnsi="Times New Roman"/>
          <w:sz w:val="24"/>
          <w:szCs w:val="24"/>
          <w:lang w:val="ru-RU"/>
        </w:rPr>
        <w:t xml:space="preserve"> или</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w:t>
      </w:r>
      <w:r>
        <w:rPr>
          <w:rFonts w:ascii="Times New Roman" w:hAnsi="Times New Roman"/>
          <w:b/>
          <w:bCs/>
          <w:sz w:val="24"/>
          <w:szCs w:val="24"/>
          <w:lang w:val="ru-RU"/>
        </w:rPr>
        <w:t>Измена и допуна понуде за јавну набавку електричне енергије</w:t>
      </w:r>
      <w:r>
        <w:rPr>
          <w:rFonts w:ascii="Times New Roman" w:hAnsi="Times New Roman"/>
          <w:sz w:val="24"/>
          <w:szCs w:val="24"/>
          <w:lang w:val="ru-RU"/>
        </w:rPr>
        <w:t xml:space="preserve">, </w:t>
      </w:r>
      <w:r>
        <w:rPr>
          <w:rFonts w:ascii="Times New Roman" w:hAnsi="Times New Roman"/>
          <w:b/>
          <w:bCs/>
          <w:sz w:val="24"/>
          <w:szCs w:val="24"/>
          <w:lang w:val="ru-RU"/>
        </w:rPr>
        <w:t xml:space="preserve">ЈН бр </w:t>
      </w:r>
      <w:r>
        <w:rPr>
          <w:rFonts w:ascii="Times New Roman" w:hAnsi="Times New Roman"/>
          <w:b/>
          <w:bCs/>
          <w:sz w:val="24"/>
          <w:szCs w:val="24"/>
        </w:rPr>
        <w:t>4</w:t>
      </w:r>
      <w:r w:rsidR="00C85A36">
        <w:rPr>
          <w:rFonts w:ascii="Times New Roman" w:hAnsi="Times New Roman"/>
          <w:b/>
          <w:bCs/>
          <w:sz w:val="24"/>
          <w:szCs w:val="24"/>
          <w:lang w:val="sr-Cyrl-CS"/>
        </w:rPr>
        <w:t>/201</w:t>
      </w:r>
      <w:r w:rsidR="00C85A36">
        <w:rPr>
          <w:rFonts w:ascii="Times New Roman" w:hAnsi="Times New Roman"/>
          <w:b/>
          <w:bCs/>
          <w:sz w:val="24"/>
          <w:szCs w:val="24"/>
        </w:rPr>
        <w:t>9</w:t>
      </w:r>
      <w:r>
        <w:rPr>
          <w:rFonts w:ascii="Times New Roman" w:hAnsi="Times New Roman"/>
          <w:b/>
          <w:bCs/>
          <w:sz w:val="24"/>
          <w:szCs w:val="24"/>
          <w:lang w:val="ru-RU"/>
        </w:rPr>
        <w:t xml:space="preserve"> - НЕ ОТВАРАТИ”.</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На полеђини коверте или на кутији навести назив</w:t>
      </w:r>
      <w:r>
        <w:rPr>
          <w:rFonts w:ascii="Times New Roman" w:hAnsi="Times New Roman"/>
          <w:sz w:val="24"/>
          <w:szCs w:val="24"/>
          <w:lang w:val="sr-Cyrl-CS"/>
        </w:rPr>
        <w:t xml:space="preserve"> и адресу</w:t>
      </w:r>
      <w:r>
        <w:rPr>
          <w:rFonts w:ascii="Times New Roman" w:hAnsi="Times New Roman"/>
          <w:sz w:val="24"/>
          <w:szCs w:val="24"/>
          <w:lang w:val="ru-RU"/>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35ECC" w:rsidRDefault="00B35ECC" w:rsidP="00E310F2">
      <w:pPr>
        <w:jc w:val="both"/>
        <w:rPr>
          <w:rFonts w:ascii="Times New Roman" w:hAnsi="Times New Roman"/>
          <w:b/>
          <w:bCs/>
          <w:i/>
          <w:iCs/>
          <w:sz w:val="24"/>
          <w:szCs w:val="24"/>
          <w:lang w:val="ru-RU"/>
        </w:rPr>
      </w:pPr>
      <w:r>
        <w:rPr>
          <w:rFonts w:ascii="Times New Roman" w:hAnsi="Times New Roman"/>
          <w:sz w:val="24"/>
          <w:szCs w:val="24"/>
          <w:lang w:val="ru-RU"/>
        </w:rPr>
        <w:t>По истеку рока за подношење понуда понуђач не може да повуче нити да мења своју понуду.</w:t>
      </w:r>
    </w:p>
    <w:p w:rsidR="00B35ECC" w:rsidRDefault="00B35ECC" w:rsidP="00E310F2">
      <w:pPr>
        <w:jc w:val="both"/>
        <w:rPr>
          <w:rFonts w:ascii="Times New Roman" w:hAnsi="Times New Roman"/>
          <w:b/>
          <w:bCs/>
          <w:i/>
          <w:iCs/>
          <w:sz w:val="24"/>
          <w:szCs w:val="24"/>
          <w:lang w:val="ru-RU"/>
        </w:rPr>
      </w:pPr>
    </w:p>
    <w:p w:rsidR="00B35ECC" w:rsidRDefault="00B35ECC" w:rsidP="00E310F2">
      <w:pPr>
        <w:jc w:val="both"/>
        <w:rPr>
          <w:rFonts w:ascii="Times New Roman" w:hAnsi="Times New Roman"/>
          <w:sz w:val="24"/>
          <w:szCs w:val="24"/>
          <w:lang w:val="ru-RU"/>
        </w:rPr>
      </w:pPr>
      <w:r>
        <w:rPr>
          <w:rFonts w:ascii="Times New Roman" w:hAnsi="Times New Roman"/>
          <w:b/>
          <w:bCs/>
          <w:i/>
          <w:iCs/>
          <w:sz w:val="24"/>
          <w:szCs w:val="24"/>
          <w:lang w:val="ru-RU"/>
        </w:rPr>
        <w:t xml:space="preserve">11. УЧЕСТВОВАЊЕ У ЗАЈЕДНИЧКОЈ ПОНУДИ ИЛИ КАО ПОДИЗВОЂАЧ </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Понуђач може да поднесе само једну понуду.</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B35ECC" w:rsidRDefault="00B35ECC" w:rsidP="00E310F2">
      <w:pPr>
        <w:jc w:val="both"/>
        <w:rPr>
          <w:rFonts w:ascii="Times New Roman" w:hAnsi="Times New Roman"/>
          <w:i/>
          <w:iCs/>
          <w:color w:val="FF0000"/>
          <w:sz w:val="24"/>
          <w:szCs w:val="24"/>
          <w:lang w:val="ru-RU"/>
        </w:rPr>
      </w:pPr>
      <w:r>
        <w:rPr>
          <w:rFonts w:ascii="Times New Roman" w:hAnsi="Times New Roman"/>
          <w:sz w:val="24"/>
          <w:szCs w:val="24"/>
          <w:lang w:val="ru-RU"/>
        </w:rPr>
        <w:t xml:space="preserve">У Обрасцу понуде </w:t>
      </w:r>
      <w:r>
        <w:rPr>
          <w:rFonts w:ascii="Times New Roman" w:hAnsi="Times New Roman"/>
          <w:sz w:val="24"/>
          <w:szCs w:val="24"/>
          <w:lang w:val="sr-Cyrl-CS"/>
        </w:rPr>
        <w:t xml:space="preserve">(поглавље </w:t>
      </w:r>
      <w:r>
        <w:rPr>
          <w:rFonts w:ascii="Times New Roman" w:hAnsi="Times New Roman"/>
          <w:b/>
          <w:bCs/>
          <w:sz w:val="24"/>
          <w:szCs w:val="24"/>
        </w:rPr>
        <w:t>VII</w:t>
      </w:r>
      <w:r>
        <w:rPr>
          <w:rFonts w:ascii="Times New Roman" w:hAnsi="Times New Roman"/>
          <w:sz w:val="24"/>
          <w:szCs w:val="24"/>
          <w:lang w:val="ru-RU"/>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B35ECC" w:rsidRDefault="00B35ECC" w:rsidP="00E310F2">
      <w:pPr>
        <w:jc w:val="both"/>
        <w:rPr>
          <w:rFonts w:ascii="Times New Roman" w:hAnsi="Times New Roman"/>
          <w:sz w:val="24"/>
          <w:szCs w:val="24"/>
          <w:lang w:val="ru-RU"/>
        </w:rPr>
      </w:pPr>
      <w:r>
        <w:rPr>
          <w:rFonts w:ascii="Times New Roman" w:hAnsi="Times New Roman"/>
          <w:b/>
          <w:bCs/>
          <w:i/>
          <w:iCs/>
          <w:sz w:val="24"/>
          <w:szCs w:val="24"/>
          <w:lang w:val="ru-RU"/>
        </w:rPr>
        <w:t>12. ПОНУДА СА ПОДИЗВОЂАЧЕМ</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Уколико понуђач подноси понуду са подизвођачем дужан је да у Обрасцу понуде</w:t>
      </w:r>
      <w:r>
        <w:rPr>
          <w:rFonts w:ascii="Times New Roman" w:hAnsi="Times New Roman"/>
          <w:sz w:val="24"/>
          <w:szCs w:val="24"/>
          <w:lang w:val="sr-Cyrl-CS"/>
        </w:rPr>
        <w:t xml:space="preserve"> (поглавље </w:t>
      </w:r>
      <w:r>
        <w:rPr>
          <w:rFonts w:ascii="Times New Roman" w:hAnsi="Times New Roman"/>
          <w:b/>
          <w:bCs/>
          <w:sz w:val="24"/>
          <w:szCs w:val="24"/>
        </w:rPr>
        <w:t>VII</w:t>
      </w:r>
      <w:r>
        <w:rPr>
          <w:rFonts w:ascii="Times New Roman" w:hAnsi="Times New Roman"/>
          <w:sz w:val="24"/>
          <w:szCs w:val="24"/>
          <w:lang w:val="ru-RU"/>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 xml:space="preserve">Понуђач у Обрасцу понуденаводи назив и седиште подизвођача, уколико ће делимично извршење набавке поверити подизвођачу. </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 xml:space="preserve">Понуђач је дужан да за подизвођаче достави доказе о испуњености услова који су наведени у </w:t>
      </w:r>
      <w:r>
        <w:rPr>
          <w:rFonts w:ascii="Times New Roman" w:hAnsi="Times New Roman"/>
          <w:sz w:val="24"/>
          <w:szCs w:val="24"/>
          <w:lang w:val="sr-Cyrl-CS"/>
        </w:rPr>
        <w:t>поглављу</w:t>
      </w:r>
      <w:r>
        <w:rPr>
          <w:rFonts w:ascii="Times New Roman" w:hAnsi="Times New Roman"/>
          <w:b/>
          <w:bCs/>
          <w:sz w:val="24"/>
          <w:szCs w:val="24"/>
        </w:rPr>
        <w:t>V</w:t>
      </w:r>
      <w:r>
        <w:rPr>
          <w:rFonts w:ascii="Times New Roman" w:hAnsi="Times New Roman"/>
          <w:sz w:val="24"/>
          <w:szCs w:val="24"/>
          <w:lang w:val="ru-RU"/>
        </w:rPr>
        <w:t xml:space="preserve"> конкурсне документације, у складу са упутством како се доказује испуњеност услова (Образац изјаве из </w:t>
      </w:r>
      <w:r>
        <w:rPr>
          <w:rFonts w:ascii="Times New Roman" w:hAnsi="Times New Roman"/>
          <w:sz w:val="24"/>
          <w:szCs w:val="24"/>
          <w:lang w:val="sr-Cyrl-CS"/>
        </w:rPr>
        <w:t>поглаваља</w:t>
      </w:r>
      <w:r>
        <w:rPr>
          <w:rFonts w:ascii="Times New Roman" w:hAnsi="Times New Roman"/>
          <w:b/>
          <w:bCs/>
          <w:sz w:val="24"/>
          <w:szCs w:val="24"/>
        </w:rPr>
        <w:t>V</w:t>
      </w:r>
      <w:r>
        <w:rPr>
          <w:rFonts w:ascii="Times New Roman" w:hAnsi="Times New Roman"/>
          <w:sz w:val="24"/>
          <w:szCs w:val="24"/>
          <w:lang w:val="ru-RU"/>
        </w:rPr>
        <w:t xml:space="preserve"> одељак </w:t>
      </w:r>
      <w:r>
        <w:rPr>
          <w:rFonts w:ascii="Times New Roman" w:hAnsi="Times New Roman"/>
          <w:b/>
          <w:bCs/>
          <w:sz w:val="24"/>
          <w:szCs w:val="24"/>
          <w:lang w:val="ru-RU"/>
        </w:rPr>
        <w:t>3</w:t>
      </w:r>
      <w:r>
        <w:rPr>
          <w:rFonts w:ascii="Times New Roman" w:hAnsi="Times New Roman"/>
          <w:sz w:val="24"/>
          <w:szCs w:val="24"/>
          <w:lang w:val="ru-RU"/>
        </w:rPr>
        <w:t>.).</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Понуђач је дужан да наручиоцу, на његов захтев, омогући приступ код подизвођача, ради утврђивања испуњености тражених услова.</w:t>
      </w:r>
    </w:p>
    <w:p w:rsidR="00B35ECC" w:rsidRDefault="00B35ECC" w:rsidP="00E310F2">
      <w:pPr>
        <w:jc w:val="both"/>
        <w:rPr>
          <w:rFonts w:ascii="Times New Roman" w:hAnsi="Times New Roman"/>
          <w:sz w:val="24"/>
          <w:szCs w:val="24"/>
          <w:lang w:val="ru-RU"/>
        </w:rPr>
      </w:pPr>
    </w:p>
    <w:p w:rsidR="00B35ECC" w:rsidRDefault="00B35ECC" w:rsidP="00E310F2">
      <w:pPr>
        <w:jc w:val="both"/>
        <w:rPr>
          <w:rFonts w:ascii="Times New Roman" w:hAnsi="Times New Roman"/>
          <w:sz w:val="24"/>
          <w:szCs w:val="24"/>
          <w:lang w:val="ru-RU"/>
        </w:rPr>
      </w:pPr>
      <w:r>
        <w:rPr>
          <w:rFonts w:ascii="Times New Roman" w:hAnsi="Times New Roman"/>
          <w:b/>
          <w:bCs/>
          <w:i/>
          <w:iCs/>
          <w:sz w:val="24"/>
          <w:szCs w:val="24"/>
          <w:lang w:val="ru-RU"/>
        </w:rPr>
        <w:t>13. ЗАЈЕДНИЧКА ПОНУДА</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lastRenderedPageBreak/>
        <w:t>Понуду може поднети група понуђача.</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rFonts w:ascii="Times New Roman" w:hAnsi="Times New Roman"/>
          <w:sz w:val="24"/>
          <w:szCs w:val="24"/>
          <w:lang w:val="sr-Cyrl-CS"/>
        </w:rPr>
        <w:t>.</w:t>
      </w:r>
      <w:r>
        <w:rPr>
          <w:rFonts w:ascii="Times New Roman" w:hAnsi="Times New Roman"/>
          <w:sz w:val="24"/>
          <w:szCs w:val="24"/>
          <w:lang w:val="ru-RU"/>
        </w:rPr>
        <w:t xml:space="preserve"> 4. тач</w:t>
      </w:r>
      <w:r>
        <w:rPr>
          <w:rFonts w:ascii="Times New Roman" w:hAnsi="Times New Roman"/>
          <w:sz w:val="24"/>
          <w:szCs w:val="24"/>
          <w:lang w:val="sr-Cyrl-CS"/>
        </w:rPr>
        <w:t>.</w:t>
      </w:r>
      <w:r>
        <w:rPr>
          <w:rFonts w:ascii="Times New Roman" w:hAnsi="Times New Roman"/>
          <w:sz w:val="24"/>
          <w:szCs w:val="24"/>
          <w:lang w:val="ru-RU"/>
        </w:rPr>
        <w:t xml:space="preserve"> 1</w:t>
      </w:r>
      <w:r>
        <w:rPr>
          <w:rFonts w:ascii="Times New Roman" w:hAnsi="Times New Roman"/>
          <w:sz w:val="24"/>
          <w:szCs w:val="24"/>
          <w:lang w:val="sr-Cyrl-CS"/>
        </w:rPr>
        <w:t>)</w:t>
      </w:r>
      <w:r>
        <w:rPr>
          <w:rFonts w:ascii="Times New Roman" w:hAnsi="Times New Roman"/>
          <w:sz w:val="24"/>
          <w:szCs w:val="24"/>
          <w:lang w:val="ru-RU"/>
        </w:rPr>
        <w:t xml:space="preserve"> и 2</w:t>
      </w:r>
      <w:r>
        <w:rPr>
          <w:rFonts w:ascii="Times New Roman" w:hAnsi="Times New Roman"/>
          <w:sz w:val="24"/>
          <w:szCs w:val="24"/>
          <w:lang w:val="sr-Cyrl-CS"/>
        </w:rPr>
        <w:t>)</w:t>
      </w:r>
      <w:r>
        <w:rPr>
          <w:rFonts w:ascii="Times New Roman" w:hAnsi="Times New Roman"/>
          <w:sz w:val="24"/>
          <w:szCs w:val="24"/>
          <w:lang w:val="ru-RU"/>
        </w:rPr>
        <w:t xml:space="preserve"> Закона и то :</w:t>
      </w:r>
    </w:p>
    <w:p w:rsidR="00B35ECC" w:rsidRDefault="00B35ECC" w:rsidP="00E310F2">
      <w:pPr>
        <w:numPr>
          <w:ilvl w:val="0"/>
          <w:numId w:val="9"/>
        </w:numPr>
        <w:suppressAutoHyphens/>
        <w:spacing w:after="0" w:line="100" w:lineRule="atLeast"/>
        <w:jc w:val="both"/>
        <w:rPr>
          <w:rFonts w:ascii="Times New Roman" w:hAnsi="Times New Roman"/>
          <w:sz w:val="24"/>
          <w:szCs w:val="24"/>
          <w:lang w:val="ru-RU"/>
        </w:rPr>
      </w:pPr>
      <w:r>
        <w:rPr>
          <w:rFonts w:ascii="Times New Roman" w:hAnsi="Times New Roman"/>
          <w:sz w:val="24"/>
          <w:szCs w:val="24"/>
          <w:lang w:val="ru-RU"/>
        </w:rPr>
        <w:t xml:space="preserve">податке о члану групе који ће бити носилац посла, односно који ће поднети понуду и који ће заступати групу понуђача пред наручиоцем, </w:t>
      </w:r>
    </w:p>
    <w:p w:rsidR="00B35ECC" w:rsidRDefault="00B35ECC" w:rsidP="00E310F2">
      <w:pPr>
        <w:pStyle w:val="ListParagraph"/>
        <w:numPr>
          <w:ilvl w:val="0"/>
          <w:numId w:val="9"/>
        </w:numPr>
        <w:jc w:val="both"/>
        <w:rPr>
          <w:rFonts w:ascii="Times New Roman" w:hAnsi="Times New Roman"/>
          <w:lang w:val="ru-RU"/>
        </w:rPr>
      </w:pPr>
      <w:r>
        <w:rPr>
          <w:lang w:val="ru-RU"/>
        </w:rPr>
        <w:t>опис послова сваког од понуђача из групе понуђача за извршење уговора.</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 xml:space="preserve">Група понуђача је дужна да достави све доказе о испуњености услова који су наведени у </w:t>
      </w:r>
      <w:r>
        <w:rPr>
          <w:rFonts w:ascii="Times New Roman" w:hAnsi="Times New Roman"/>
          <w:sz w:val="24"/>
          <w:szCs w:val="24"/>
          <w:lang w:val="sr-Cyrl-CS"/>
        </w:rPr>
        <w:t>поглављу</w:t>
      </w:r>
      <w:r>
        <w:rPr>
          <w:rFonts w:ascii="Times New Roman" w:hAnsi="Times New Roman"/>
          <w:b/>
          <w:bCs/>
          <w:sz w:val="24"/>
          <w:szCs w:val="24"/>
        </w:rPr>
        <w:t>V</w:t>
      </w:r>
      <w:r>
        <w:rPr>
          <w:rFonts w:ascii="Times New Roman" w:hAnsi="Times New Roman"/>
          <w:sz w:val="24"/>
          <w:szCs w:val="24"/>
          <w:lang w:val="ru-RU"/>
        </w:rPr>
        <w:t xml:space="preserve"> конкурсне документације, у складу са упутством како се доказује испуњеност услова (Образац изјаве из </w:t>
      </w:r>
      <w:r>
        <w:rPr>
          <w:rFonts w:ascii="Times New Roman" w:hAnsi="Times New Roman"/>
          <w:sz w:val="24"/>
          <w:szCs w:val="24"/>
          <w:lang w:val="sr-Cyrl-CS"/>
        </w:rPr>
        <w:t>поглавља</w:t>
      </w:r>
      <w:r>
        <w:rPr>
          <w:rFonts w:ascii="Times New Roman" w:hAnsi="Times New Roman"/>
          <w:b/>
          <w:bCs/>
          <w:sz w:val="24"/>
          <w:szCs w:val="24"/>
        </w:rPr>
        <w:t>V</w:t>
      </w:r>
      <w:r>
        <w:rPr>
          <w:rFonts w:ascii="Times New Roman" w:hAnsi="Times New Roman"/>
          <w:sz w:val="24"/>
          <w:szCs w:val="24"/>
          <w:lang w:val="ru-RU"/>
        </w:rPr>
        <w:t xml:space="preserve"> одељак </w:t>
      </w:r>
      <w:r>
        <w:rPr>
          <w:rFonts w:ascii="Times New Roman" w:hAnsi="Times New Roman"/>
          <w:b/>
          <w:bCs/>
          <w:sz w:val="24"/>
          <w:szCs w:val="24"/>
          <w:lang w:val="ru-RU"/>
        </w:rPr>
        <w:t>3</w:t>
      </w:r>
      <w:r>
        <w:rPr>
          <w:rFonts w:ascii="Times New Roman" w:hAnsi="Times New Roman"/>
          <w:sz w:val="24"/>
          <w:szCs w:val="24"/>
          <w:lang w:val="ru-RU"/>
        </w:rPr>
        <w:t>.).</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 xml:space="preserve">Понуђачи из групе понуђача одговарају неограничено солидарно према наручиоцу. </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Задруга може поднети понуду самостално, у своје име, а за рачун задругара или заједничку понуду у име задругара.</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B35ECC" w:rsidRDefault="00B35ECC" w:rsidP="00E310F2">
      <w:pPr>
        <w:jc w:val="both"/>
        <w:rPr>
          <w:rFonts w:ascii="Times New Roman" w:hAnsi="Times New Roman"/>
          <w:sz w:val="24"/>
          <w:szCs w:val="24"/>
          <w:lang w:val="ru-RU"/>
        </w:rPr>
      </w:pPr>
      <w:r>
        <w:rPr>
          <w:rFonts w:ascii="Times New Roman" w:hAnsi="Times New Roman"/>
          <w:b/>
          <w:bCs/>
          <w:i/>
          <w:iCs/>
          <w:sz w:val="24"/>
          <w:szCs w:val="24"/>
          <w:lang w:val="ru-RU"/>
        </w:rPr>
        <w:t>14. НАЧИН И УСЛОВ</w:t>
      </w:r>
      <w:r>
        <w:rPr>
          <w:rFonts w:ascii="Times New Roman" w:hAnsi="Times New Roman"/>
          <w:b/>
          <w:bCs/>
          <w:i/>
          <w:iCs/>
          <w:sz w:val="24"/>
          <w:szCs w:val="24"/>
          <w:lang w:val="sr-Cyrl-CS"/>
        </w:rPr>
        <w:t>И</w:t>
      </w:r>
      <w:r>
        <w:rPr>
          <w:rFonts w:ascii="Times New Roman" w:hAnsi="Times New Roman"/>
          <w:b/>
          <w:bCs/>
          <w:i/>
          <w:iCs/>
          <w:sz w:val="24"/>
          <w:szCs w:val="24"/>
          <w:lang w:val="ru-RU"/>
        </w:rPr>
        <w:t xml:space="preserve"> ПЛАЋАЊА, ГАРАНТНИ РОК, КАО И ДРУГЕ ОКОЛНОСТИ ОД КОЈИХ ЗАВИСИ ПРИХВАТЉИВОСТ  ПОНУДЕ</w:t>
      </w:r>
    </w:p>
    <w:p w:rsidR="00B35ECC" w:rsidRDefault="00B35ECC" w:rsidP="00E310F2">
      <w:pPr>
        <w:jc w:val="both"/>
        <w:rPr>
          <w:rFonts w:ascii="Times New Roman" w:hAnsi="Times New Roman"/>
          <w:sz w:val="24"/>
          <w:szCs w:val="24"/>
          <w:lang w:val="ru-RU"/>
        </w:rPr>
      </w:pPr>
      <w:r>
        <w:rPr>
          <w:rFonts w:ascii="Times New Roman" w:hAnsi="Times New Roman"/>
          <w:b/>
          <w:bCs/>
          <w:i/>
          <w:iCs/>
          <w:sz w:val="24"/>
          <w:szCs w:val="24"/>
          <w:lang w:val="ru-RU"/>
        </w:rPr>
        <w:t>14.1</w:t>
      </w:r>
      <w:r>
        <w:rPr>
          <w:rFonts w:ascii="Times New Roman" w:hAnsi="Times New Roman"/>
          <w:b/>
          <w:bCs/>
          <w:i/>
          <w:iCs/>
          <w:sz w:val="24"/>
          <w:szCs w:val="24"/>
          <w:u w:val="single"/>
          <w:lang w:val="ru-RU"/>
        </w:rPr>
        <w:t xml:space="preserve">. </w:t>
      </w:r>
      <w:r>
        <w:rPr>
          <w:rFonts w:ascii="Times New Roman" w:hAnsi="Times New Roman"/>
          <w:sz w:val="24"/>
          <w:szCs w:val="24"/>
          <w:u w:val="single"/>
          <w:lang w:val="ru-RU"/>
        </w:rPr>
        <w:t>Захтеви у погледу начина, рока и услова плаћања</w:t>
      </w:r>
      <w:r>
        <w:rPr>
          <w:rFonts w:ascii="Times New Roman" w:hAnsi="Times New Roman"/>
          <w:i/>
          <w:iCs/>
          <w:sz w:val="24"/>
          <w:szCs w:val="24"/>
          <w:u w:val="single"/>
          <w:lang w:val="ru-RU"/>
        </w:rPr>
        <w:t>.</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 xml:space="preserve">Рок плаћања је до 45 дана  по пријему фактуре (рачуна) за испоручену електричну енергију . </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Плаћање се врши уплатом на рачун понуђача.</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Понуђачу није дозвољено да захтева аванс.</w:t>
      </w:r>
    </w:p>
    <w:p w:rsidR="00B35ECC" w:rsidRDefault="00B35ECC" w:rsidP="00E310F2">
      <w:pPr>
        <w:jc w:val="both"/>
        <w:rPr>
          <w:rFonts w:ascii="Times New Roman" w:hAnsi="Times New Roman"/>
          <w:sz w:val="24"/>
          <w:szCs w:val="24"/>
          <w:lang w:val="ru-RU"/>
        </w:rPr>
      </w:pPr>
      <w:r>
        <w:rPr>
          <w:rFonts w:ascii="Times New Roman" w:hAnsi="Times New Roman"/>
          <w:b/>
          <w:bCs/>
          <w:i/>
          <w:iCs/>
          <w:sz w:val="24"/>
          <w:szCs w:val="24"/>
          <w:lang w:val="ru-RU"/>
        </w:rPr>
        <w:t xml:space="preserve">14.2. </w:t>
      </w:r>
      <w:r>
        <w:rPr>
          <w:rFonts w:ascii="Times New Roman" w:hAnsi="Times New Roman"/>
          <w:sz w:val="24"/>
          <w:szCs w:val="24"/>
          <w:u w:val="single"/>
          <w:lang w:val="ru-RU"/>
        </w:rPr>
        <w:t>Захтев у погледу места и рока испоруке добара</w:t>
      </w:r>
    </w:p>
    <w:p w:rsidR="00B35ECC" w:rsidRDefault="00B35ECC" w:rsidP="00E310F2">
      <w:pPr>
        <w:jc w:val="both"/>
        <w:rPr>
          <w:rFonts w:ascii="Times New Roman" w:hAnsi="Times New Roman"/>
          <w:sz w:val="24"/>
          <w:szCs w:val="24"/>
          <w:lang w:val="sr-Latn-CS"/>
        </w:rPr>
      </w:pPr>
      <w:r>
        <w:rPr>
          <w:rFonts w:ascii="Times New Roman" w:hAnsi="Times New Roman"/>
          <w:sz w:val="24"/>
          <w:szCs w:val="24"/>
          <w:lang w:val="ru-RU"/>
        </w:rPr>
        <w:t xml:space="preserve">Место испоруке : Мерно место купца наручиоца прикљученог на дистрибутивни систем у категорији широке потрошње </w:t>
      </w:r>
      <w:r>
        <w:rPr>
          <w:rFonts w:ascii="Times New Roman" w:hAnsi="Times New Roman"/>
          <w:sz w:val="24"/>
          <w:szCs w:val="24"/>
          <w:lang w:val="sr-Latn-CS"/>
        </w:rPr>
        <w:t>.</w:t>
      </w:r>
    </w:p>
    <w:p w:rsidR="00B35ECC" w:rsidRDefault="00B35ECC" w:rsidP="00E310F2">
      <w:pPr>
        <w:numPr>
          <w:ilvl w:val="0"/>
          <w:numId w:val="2"/>
        </w:numPr>
        <w:spacing w:after="0" w:line="240" w:lineRule="auto"/>
        <w:rPr>
          <w:rFonts w:ascii="Times New Roman" w:hAnsi="Times New Roman"/>
          <w:b/>
          <w:sz w:val="24"/>
          <w:szCs w:val="24"/>
          <w:lang w:val="sr-Cyrl-CS"/>
        </w:rPr>
      </w:pPr>
      <w:r>
        <w:rPr>
          <w:rFonts w:ascii="Times New Roman" w:hAnsi="Times New Roman"/>
          <w:b/>
          <w:sz w:val="24"/>
          <w:szCs w:val="24"/>
          <w:lang w:val="ru-RU"/>
        </w:rPr>
        <w:t xml:space="preserve">Од </w:t>
      </w:r>
      <w:r>
        <w:rPr>
          <w:rFonts w:ascii="Times New Roman" w:hAnsi="Times New Roman"/>
          <w:b/>
          <w:sz w:val="24"/>
          <w:szCs w:val="24"/>
        </w:rPr>
        <w:t xml:space="preserve">дана закључења уговора </w:t>
      </w:r>
      <w:r w:rsidR="00C85A36">
        <w:rPr>
          <w:rFonts w:ascii="Times New Roman" w:hAnsi="Times New Roman"/>
          <w:b/>
          <w:sz w:val="24"/>
          <w:szCs w:val="24"/>
          <w:lang w:val="ru-RU"/>
        </w:rPr>
        <w:t xml:space="preserve"> до 31.12.20</w:t>
      </w:r>
      <w:r w:rsidR="00C85A36">
        <w:rPr>
          <w:rFonts w:ascii="Times New Roman" w:hAnsi="Times New Roman"/>
          <w:b/>
          <w:sz w:val="24"/>
          <w:szCs w:val="24"/>
        </w:rPr>
        <w:t>20</w:t>
      </w:r>
      <w:r>
        <w:rPr>
          <w:rFonts w:ascii="Times New Roman" w:hAnsi="Times New Roman"/>
          <w:b/>
          <w:sz w:val="24"/>
          <w:szCs w:val="24"/>
          <w:lang w:val="ru-RU"/>
        </w:rPr>
        <w:t xml:space="preserve">. </w:t>
      </w:r>
      <w:r>
        <w:rPr>
          <w:rFonts w:ascii="Times New Roman" w:hAnsi="Times New Roman"/>
          <w:sz w:val="24"/>
          <w:szCs w:val="24"/>
          <w:lang w:val="ru-RU"/>
        </w:rPr>
        <w:t xml:space="preserve"> године ,  свакодневно од 00:00 часова до 24:00 часа</w:t>
      </w:r>
      <w:r>
        <w:rPr>
          <w:rFonts w:ascii="Times New Roman" w:hAnsi="Times New Roman"/>
          <w:sz w:val="24"/>
          <w:szCs w:val="24"/>
          <w:lang w:val="sr-Latn-CS"/>
        </w:rPr>
        <w:t xml:space="preserve">, односно </w:t>
      </w:r>
      <w:r>
        <w:rPr>
          <w:rFonts w:ascii="Times New Roman" w:hAnsi="Times New Roman"/>
          <w:b/>
          <w:sz w:val="24"/>
          <w:szCs w:val="24"/>
          <w:lang w:val="sr-Cyrl-CS"/>
        </w:rPr>
        <w:t>од дана завршетка законске процедуре у случајевима промене досадашњег снабдевача (очитава</w:t>
      </w:r>
      <w:r>
        <w:rPr>
          <w:rFonts w:ascii="Times New Roman" w:hAnsi="Times New Roman"/>
          <w:b/>
          <w:sz w:val="24"/>
          <w:szCs w:val="24"/>
          <w:lang w:val="sr-Latn-CS"/>
        </w:rPr>
        <w:t>њ</w:t>
      </w:r>
      <w:r>
        <w:rPr>
          <w:rFonts w:ascii="Times New Roman" w:hAnsi="Times New Roman"/>
          <w:b/>
          <w:sz w:val="24"/>
          <w:szCs w:val="24"/>
          <w:lang w:val="sr-Cyrl-CS"/>
        </w:rPr>
        <w:t>ем бројила) у периоду од 00:00 до 24:00“</w:t>
      </w:r>
    </w:p>
    <w:p w:rsidR="00B35ECC" w:rsidRDefault="00B35ECC" w:rsidP="00E310F2">
      <w:pPr>
        <w:jc w:val="both"/>
        <w:rPr>
          <w:rFonts w:ascii="Times New Roman" w:hAnsi="Times New Roman"/>
          <w:b/>
          <w:bCs/>
          <w:sz w:val="24"/>
          <w:szCs w:val="24"/>
          <w:u w:val="single"/>
          <w:lang w:val="ru-RU"/>
        </w:rPr>
      </w:pPr>
    </w:p>
    <w:p w:rsidR="00B35ECC" w:rsidRDefault="00B35ECC" w:rsidP="00E310F2">
      <w:pPr>
        <w:jc w:val="both"/>
        <w:rPr>
          <w:rFonts w:ascii="Times New Roman" w:hAnsi="Times New Roman"/>
          <w:sz w:val="24"/>
          <w:szCs w:val="24"/>
          <w:lang w:val="ru-RU"/>
        </w:rPr>
      </w:pPr>
      <w:r>
        <w:rPr>
          <w:rFonts w:ascii="Times New Roman" w:hAnsi="Times New Roman"/>
          <w:b/>
          <w:bCs/>
          <w:sz w:val="24"/>
          <w:szCs w:val="24"/>
          <w:u w:val="single"/>
          <w:lang w:val="ru-RU"/>
        </w:rPr>
        <w:t xml:space="preserve">14.3. </w:t>
      </w:r>
      <w:r>
        <w:rPr>
          <w:rFonts w:ascii="Times New Roman" w:hAnsi="Times New Roman"/>
          <w:sz w:val="24"/>
          <w:szCs w:val="24"/>
          <w:u w:val="single"/>
          <w:lang w:val="ru-RU"/>
        </w:rPr>
        <w:t>Захтев у погледу рока важења понуде</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Рок важења понуде не може бити краћи од 30 дана од дана отварања понуда у складу са чланом 90. Закона о јавним набавкама.</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У случају истека рока важења понуде, наручилац је дужан да у писаном облику затражи од понуђача продужење рока важења понуде.</w:t>
      </w:r>
    </w:p>
    <w:p w:rsidR="00B35ECC" w:rsidRDefault="00B35ECC" w:rsidP="00E310F2">
      <w:pPr>
        <w:jc w:val="both"/>
        <w:rPr>
          <w:rFonts w:ascii="Times New Roman" w:hAnsi="Times New Roman"/>
          <w:b/>
          <w:bCs/>
          <w:i/>
          <w:iCs/>
          <w:sz w:val="24"/>
          <w:szCs w:val="24"/>
          <w:lang w:val="ru-RU"/>
        </w:rPr>
      </w:pPr>
      <w:r>
        <w:rPr>
          <w:rFonts w:ascii="Times New Roman" w:hAnsi="Times New Roman"/>
          <w:sz w:val="24"/>
          <w:szCs w:val="24"/>
          <w:lang w:val="ru-RU"/>
        </w:rPr>
        <w:lastRenderedPageBreak/>
        <w:t>Понуђач који прихвати захтев за продужење рока важења понуде на може мењати понуду.</w:t>
      </w:r>
    </w:p>
    <w:p w:rsidR="00B35ECC" w:rsidRDefault="00B35ECC" w:rsidP="00E310F2">
      <w:pPr>
        <w:jc w:val="both"/>
        <w:rPr>
          <w:rFonts w:ascii="Times New Roman" w:hAnsi="Times New Roman"/>
          <w:b/>
          <w:bCs/>
          <w:sz w:val="24"/>
          <w:szCs w:val="24"/>
          <w:u w:val="single"/>
          <w:lang w:val="ru-RU"/>
        </w:rPr>
      </w:pPr>
      <w:r>
        <w:rPr>
          <w:rFonts w:ascii="Times New Roman" w:hAnsi="Times New Roman"/>
          <w:b/>
          <w:bCs/>
          <w:sz w:val="24"/>
          <w:szCs w:val="24"/>
          <w:u w:val="single"/>
          <w:lang w:val="ru-RU"/>
        </w:rPr>
        <w:t>14.4</w:t>
      </w:r>
      <w:r>
        <w:rPr>
          <w:rFonts w:ascii="Times New Roman" w:hAnsi="Times New Roman"/>
          <w:sz w:val="24"/>
          <w:szCs w:val="24"/>
          <w:u w:val="single"/>
          <w:lang w:val="ru-RU"/>
        </w:rPr>
        <w:t>. Други захтеви</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Чланом 141 став 5.Закона о енергетици прописано је;</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"Када је закључен уговор о продаји са потпуним снабдевањем, пре отпочињања снабдевања   снабдевач односно јавни снабдевач дужан је да закључи:</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1. Уговор о приступу систему са оператором на који је објекат крајњег купца прикључен,</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 xml:space="preserve">2. Уговор којим преузима билансну одговорност за места примопредаје крајњег купца  </w:t>
      </w:r>
    </w:p>
    <w:p w:rsidR="00B35ECC" w:rsidRDefault="00B35ECC" w:rsidP="00FB5D64">
      <w:pPr>
        <w:jc w:val="both"/>
        <w:rPr>
          <w:rFonts w:ascii="Times New Roman" w:hAnsi="Times New Roman"/>
          <w:sz w:val="24"/>
          <w:szCs w:val="24"/>
          <w:lang w:val="ru-RU"/>
        </w:rPr>
      </w:pPr>
      <w:r>
        <w:rPr>
          <w:rFonts w:ascii="Times New Roman" w:hAnsi="Times New Roman"/>
          <w:sz w:val="24"/>
          <w:szCs w:val="24"/>
          <w:u w:val="single"/>
          <w:lang w:val="ru-RU"/>
        </w:rPr>
        <w:t>Понуђач је дужан да уз понуду достави изјаву  потписану од стране одговорног лица понуђача и оверену печатом, којом се обавезује да ће, уколико му буде додељен уговор у предметном поступку јавне набавке поступати у складу са чланом 141. став 5. Закона о енергетици, односно да ће одмах по потписивању уговора закључити;</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1. Уговор о приступу систему са оператором на који је објекат крајњег купца прикључен,</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 xml:space="preserve">2. Уговор којим преузима билансну одговорност за места примопредаје крајњег купца  </w:t>
      </w:r>
    </w:p>
    <w:p w:rsidR="00B35ECC" w:rsidRDefault="00B35ECC" w:rsidP="00E310F2">
      <w:pPr>
        <w:jc w:val="center"/>
        <w:rPr>
          <w:rFonts w:ascii="Times New Roman" w:hAnsi="Times New Roman"/>
          <w:sz w:val="24"/>
          <w:szCs w:val="24"/>
          <w:lang w:val="ru-RU"/>
        </w:rPr>
      </w:pPr>
    </w:p>
    <w:p w:rsidR="00B35ECC" w:rsidRDefault="00B35ECC" w:rsidP="00E310F2">
      <w:pPr>
        <w:jc w:val="both"/>
        <w:rPr>
          <w:rFonts w:ascii="Times New Roman" w:hAnsi="Times New Roman"/>
          <w:b/>
          <w:bCs/>
          <w:i/>
          <w:iCs/>
          <w:sz w:val="24"/>
          <w:szCs w:val="24"/>
          <w:lang w:val="ru-RU"/>
        </w:rPr>
      </w:pPr>
      <w:r>
        <w:rPr>
          <w:rFonts w:ascii="Times New Roman" w:hAnsi="Times New Roman"/>
          <w:b/>
          <w:bCs/>
          <w:i/>
          <w:iCs/>
          <w:sz w:val="24"/>
          <w:szCs w:val="24"/>
          <w:lang w:val="ru-RU"/>
        </w:rPr>
        <w:t>15. ВАЛУТА И НАЧИН НА КОЈИ МОРА ДА БУДЕ НАВЕДЕНА И ИЗРАЖЕНА ЦЕНА У ПОНУДИ</w:t>
      </w:r>
    </w:p>
    <w:p w:rsidR="00B35ECC" w:rsidRDefault="00B35ECC" w:rsidP="00E310F2">
      <w:pPr>
        <w:jc w:val="both"/>
        <w:rPr>
          <w:rFonts w:ascii="Times New Roman" w:hAnsi="Times New Roman"/>
          <w:color w:val="00000A"/>
          <w:sz w:val="24"/>
          <w:szCs w:val="24"/>
          <w:lang w:val="ru-RU"/>
        </w:rPr>
      </w:pPr>
      <w:r>
        <w:rPr>
          <w:rFonts w:ascii="Times New Roman" w:hAnsi="Times New Roman"/>
          <w:sz w:val="24"/>
          <w:szCs w:val="24"/>
          <w:lang w:val="ru-RU"/>
        </w:rPr>
        <w:t>Цена мора бити исказана у динарима,</w:t>
      </w:r>
      <w:r>
        <w:rPr>
          <w:rFonts w:ascii="Times New Roman" w:hAnsi="Times New Roman"/>
          <w:color w:val="00000A"/>
          <w:sz w:val="24"/>
          <w:szCs w:val="24"/>
          <w:lang w:val="ru-RU"/>
        </w:rPr>
        <w:t>без пореза на додату вредност.</w:t>
      </w:r>
    </w:p>
    <w:p w:rsidR="00B35ECC" w:rsidRDefault="00B35ECC" w:rsidP="00E310F2">
      <w:pPr>
        <w:jc w:val="both"/>
        <w:rPr>
          <w:rFonts w:ascii="Times New Roman" w:hAnsi="Times New Roman"/>
          <w:sz w:val="24"/>
          <w:szCs w:val="24"/>
          <w:lang w:val="ru-RU"/>
        </w:rPr>
      </w:pPr>
      <w:r>
        <w:rPr>
          <w:rFonts w:ascii="Times New Roman" w:hAnsi="Times New Roman"/>
          <w:color w:val="00000A"/>
          <w:sz w:val="24"/>
          <w:szCs w:val="24"/>
          <w:lang w:val="ru-RU"/>
        </w:rPr>
        <w:t>Цена је фиксна и не може се мењати</w:t>
      </w:r>
      <w:r>
        <w:rPr>
          <w:rFonts w:ascii="Times New Roman" w:hAnsi="Times New Roman"/>
          <w:sz w:val="24"/>
          <w:szCs w:val="24"/>
          <w:lang w:val="ru-RU"/>
        </w:rPr>
        <w:t xml:space="preserve"> за време периода важења уговора.</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Ако је у понуди исказана неуобичајено ниска цена, наручилац ће поступити у складу са чланом 92. Закона.</w:t>
      </w:r>
    </w:p>
    <w:p w:rsidR="00B35ECC" w:rsidRDefault="00B35ECC" w:rsidP="00E310F2">
      <w:pPr>
        <w:jc w:val="both"/>
        <w:rPr>
          <w:rFonts w:ascii="Times New Roman" w:hAnsi="Times New Roman"/>
          <w:b/>
          <w:bCs/>
          <w:i/>
          <w:iCs/>
          <w:sz w:val="24"/>
          <w:szCs w:val="24"/>
          <w:lang w:val="ru-RU"/>
        </w:rPr>
      </w:pPr>
      <w:r>
        <w:rPr>
          <w:rFonts w:ascii="Times New Roman" w:hAnsi="Times New Roman"/>
          <w:b/>
          <w:bCs/>
          <w:i/>
          <w:iCs/>
          <w:sz w:val="24"/>
          <w:szCs w:val="24"/>
          <w:lang w:val="ru-RU"/>
        </w:rPr>
        <w:t xml:space="preserve">16.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Подаци о пореским обавезама се могу добити у Пореској управи, Министарства финансија и привреде.</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B35ECC" w:rsidRDefault="00B35ECC" w:rsidP="00E310F2">
      <w:pPr>
        <w:jc w:val="both"/>
        <w:rPr>
          <w:rFonts w:ascii="Times New Roman" w:hAnsi="Times New Roman"/>
          <w:b/>
          <w:bCs/>
          <w:i/>
          <w:iCs/>
          <w:sz w:val="24"/>
          <w:szCs w:val="24"/>
          <w:lang w:val="ru-RU"/>
        </w:rPr>
      </w:pPr>
      <w:r>
        <w:rPr>
          <w:rFonts w:ascii="Times New Roman" w:hAnsi="Times New Roman"/>
          <w:sz w:val="24"/>
          <w:szCs w:val="24"/>
          <w:lang w:val="ru-RU"/>
        </w:rPr>
        <w:t>Подаци о заштити при запошљавању и условима рада се могу добити у Министарству рада, запошљавања и социјалне политике.</w:t>
      </w:r>
    </w:p>
    <w:p w:rsidR="00B35ECC" w:rsidRDefault="00B35ECC" w:rsidP="00E310F2">
      <w:pPr>
        <w:jc w:val="both"/>
        <w:rPr>
          <w:rFonts w:ascii="Times New Roman" w:hAnsi="Times New Roman"/>
          <w:b/>
          <w:bCs/>
          <w:sz w:val="24"/>
          <w:szCs w:val="24"/>
          <w:lang w:val="ru-RU"/>
        </w:rPr>
      </w:pPr>
      <w:r>
        <w:rPr>
          <w:rFonts w:ascii="Times New Roman" w:hAnsi="Times New Roman"/>
          <w:b/>
          <w:bCs/>
          <w:sz w:val="24"/>
          <w:szCs w:val="24"/>
          <w:lang w:val="ru-RU"/>
        </w:rPr>
        <w:t>17. ПОДАЦИ О ВРСТИ, САДРЖИНИ И НАЧИНУ ПОДНОШЕЊА, ВИСИНИ И РОКОВИМА ОБЕЗБЕЂЕЊА ИСПУЊЕЊА ОБАВЕЗЕ ПОНУЂАЧ</w:t>
      </w:r>
    </w:p>
    <w:p w:rsidR="00B35ECC" w:rsidRDefault="00B35ECC" w:rsidP="00E310F2">
      <w:pPr>
        <w:tabs>
          <w:tab w:val="left" w:pos="709"/>
        </w:tabs>
        <w:ind w:firstLine="567"/>
        <w:jc w:val="both"/>
        <w:rPr>
          <w:rFonts w:ascii="Times New Roman" w:hAnsi="Times New Roman"/>
          <w:sz w:val="24"/>
          <w:szCs w:val="24"/>
          <w:lang w:val="ru-RU"/>
        </w:rPr>
      </w:pPr>
      <w:r>
        <w:rPr>
          <w:rFonts w:ascii="Times New Roman" w:hAnsi="Times New Roman"/>
          <w:sz w:val="24"/>
          <w:szCs w:val="24"/>
          <w:lang w:val="ru-RU"/>
        </w:rPr>
        <w:lastRenderedPageBreak/>
        <w:t xml:space="preserve">Изабрани Понуђач </w:t>
      </w:r>
      <w:r>
        <w:rPr>
          <w:rFonts w:ascii="Times New Roman" w:hAnsi="Times New Roman"/>
          <w:sz w:val="24"/>
          <w:szCs w:val="24"/>
        </w:rPr>
        <w:t>je</w:t>
      </w:r>
      <w:r>
        <w:rPr>
          <w:rFonts w:ascii="Times New Roman" w:hAnsi="Times New Roman"/>
          <w:sz w:val="24"/>
          <w:szCs w:val="24"/>
          <w:lang w:val="ru-RU"/>
        </w:rPr>
        <w:t xml:space="preserve"> дужан је да одмах након потписивања уговора   на име средства финансијског обезбеђења уговора, достави уредно потписану и регистровану сопствену бланко меницу, без жираната у корист Наручиоца, са меничним овлашћењем за попуну у висини од 10% од уговорене вредности, безПДВ-а, са клаузулом „без протеста“ и „по виђењу“ на име доброг извршења посла, као и картон депонованих потписа.</w:t>
      </w:r>
    </w:p>
    <w:p w:rsidR="00B35ECC" w:rsidRDefault="00B35ECC" w:rsidP="00E310F2">
      <w:pPr>
        <w:tabs>
          <w:tab w:val="left" w:pos="1080"/>
        </w:tabs>
        <w:ind w:firstLine="567"/>
        <w:jc w:val="both"/>
        <w:rPr>
          <w:rFonts w:ascii="Times New Roman" w:hAnsi="Times New Roman"/>
          <w:sz w:val="24"/>
          <w:szCs w:val="24"/>
          <w:lang w:val="ru-RU"/>
        </w:rPr>
      </w:pPr>
      <w:r>
        <w:rPr>
          <w:rFonts w:ascii="Times New Roman" w:hAnsi="Times New Roman"/>
          <w:sz w:val="24"/>
          <w:szCs w:val="24"/>
          <w:lang w:val="ru-RU"/>
        </w:rPr>
        <w:t>Меница за добро извршење посла мора да важи још 10 (десет) дана од дана истека рока за коначно извршење свих уговорених обавеза.</w:t>
      </w:r>
    </w:p>
    <w:p w:rsidR="00B35ECC" w:rsidRDefault="00B35ECC" w:rsidP="00B5043B">
      <w:pPr>
        <w:tabs>
          <w:tab w:val="left" w:pos="1080"/>
        </w:tabs>
        <w:ind w:firstLine="567"/>
        <w:jc w:val="both"/>
        <w:rPr>
          <w:rFonts w:ascii="Times New Roman" w:hAnsi="Times New Roman"/>
          <w:sz w:val="24"/>
          <w:szCs w:val="24"/>
          <w:lang w:val="ru-RU"/>
        </w:rPr>
      </w:pPr>
      <w:r>
        <w:rPr>
          <w:rFonts w:ascii="Times New Roman" w:hAnsi="Times New Roman"/>
          <w:sz w:val="24"/>
          <w:szCs w:val="24"/>
          <w:lang w:val="ru-RU"/>
        </w:rPr>
        <w:t>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111/2009-др.закон и 31/2011).</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Ако се за време трајања уговора промене рокови за извршење уговорне обавезе, важност сопствене бланко менице за добро извршење посла мора да се продужи.</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Наручилац ће уновчити сопствену бланко меницу за добро извршење посла у случају да понуђач не буде извршавао своје уговорне обавезе у роковима и на начин предвиђен уговором.</w:t>
      </w:r>
    </w:p>
    <w:p w:rsidR="00B35ECC" w:rsidRDefault="00B35ECC" w:rsidP="00E310F2">
      <w:pPr>
        <w:jc w:val="both"/>
        <w:rPr>
          <w:rFonts w:ascii="Times New Roman" w:hAnsi="Times New Roman"/>
          <w:sz w:val="24"/>
          <w:szCs w:val="24"/>
          <w:lang w:val="ru-RU"/>
        </w:rPr>
      </w:pPr>
      <w:r>
        <w:rPr>
          <w:rFonts w:ascii="Times New Roman" w:hAnsi="Times New Roman"/>
          <w:b/>
          <w:bCs/>
          <w:i/>
          <w:iCs/>
          <w:sz w:val="24"/>
          <w:szCs w:val="24"/>
          <w:lang w:val="ru-RU"/>
        </w:rPr>
        <w:t xml:space="preserve">18. ЗАШТИТА ПОВЕРЉИВОСТИ ПОДАТАКА КОЈЕ НАРУЧИЛАЦ СТАВЉА ПОНУЂАЧИМА НА РАСПОЛАГАЊЕ, УКЉУЧУЈУЋИ И ЊИХОВЕ ПОДИЗВОЂАЧЕ </w:t>
      </w:r>
    </w:p>
    <w:p w:rsidR="00B35ECC" w:rsidRDefault="00B35ECC" w:rsidP="00E310F2">
      <w:pPr>
        <w:spacing w:before="120" w:after="120"/>
        <w:jc w:val="both"/>
        <w:rPr>
          <w:rFonts w:ascii="Times New Roman" w:hAnsi="Times New Roman"/>
          <w:b/>
          <w:bCs/>
          <w:i/>
          <w:iCs/>
          <w:sz w:val="24"/>
          <w:szCs w:val="24"/>
          <w:lang w:val="ru-RU"/>
        </w:rPr>
      </w:pPr>
      <w:r>
        <w:rPr>
          <w:rFonts w:ascii="Times New Roman" w:hAnsi="Times New Roman"/>
          <w:sz w:val="24"/>
          <w:szCs w:val="24"/>
          <w:lang w:val="ru-RU"/>
        </w:rPr>
        <w:t>Предметна набавка не садржи поверљиве информације које наручилац ставља на располагање.</w:t>
      </w:r>
    </w:p>
    <w:p w:rsidR="00B35ECC" w:rsidRDefault="00B35ECC" w:rsidP="00E310F2">
      <w:pPr>
        <w:jc w:val="both"/>
        <w:rPr>
          <w:rFonts w:ascii="Times New Roman" w:hAnsi="Times New Roman"/>
          <w:b/>
          <w:bCs/>
          <w:sz w:val="24"/>
          <w:szCs w:val="24"/>
          <w:lang w:val="ru-RU"/>
        </w:rPr>
      </w:pPr>
      <w:r>
        <w:rPr>
          <w:rFonts w:ascii="Times New Roman" w:hAnsi="Times New Roman"/>
          <w:b/>
          <w:bCs/>
          <w:sz w:val="24"/>
          <w:szCs w:val="24"/>
          <w:lang w:val="ru-RU"/>
        </w:rPr>
        <w:t>19. ДОДАТНЕ ИНФОРМАЦИЈЕ ИЛИ ПОЈАШЊЕЊА У ВЕЗИ СА ПРИПРЕМАЊЕМ ПОНУДЕ</w:t>
      </w:r>
    </w:p>
    <w:p w:rsidR="00B35ECC" w:rsidRDefault="00B35ECC" w:rsidP="00E310F2">
      <w:pPr>
        <w:ind w:right="-60"/>
        <w:jc w:val="both"/>
        <w:rPr>
          <w:rFonts w:ascii="Times New Roman" w:hAnsi="Times New Roman"/>
          <w:sz w:val="24"/>
          <w:szCs w:val="24"/>
          <w:lang w:val="ru-RU"/>
        </w:rPr>
      </w:pPr>
      <w:r>
        <w:rPr>
          <w:rFonts w:ascii="Times New Roman" w:hAnsi="Times New Roman"/>
          <w:sz w:val="24"/>
          <w:szCs w:val="24"/>
          <w:lang w:val="ru-RU"/>
        </w:rPr>
        <w:t>Заинтересовано лице може, у писаном облику путем поште на адресу наручиоца или на факс наручиоца или електронском поштом</w:t>
      </w:r>
      <w:r w:rsidR="00490693">
        <w:rPr>
          <w:rFonts w:ascii="Times New Roman" w:hAnsi="Times New Roman"/>
          <w:sz w:val="24"/>
          <w:szCs w:val="24"/>
        </w:rPr>
        <w:t xml:space="preserve"> </w:t>
      </w:r>
      <w:r>
        <w:rPr>
          <w:rFonts w:ascii="Times New Roman" w:hAnsi="Times New Roman"/>
          <w:sz w:val="24"/>
          <w:szCs w:val="24"/>
          <w:lang w:val="sr-Cyrl-CS"/>
        </w:rPr>
        <w:t xml:space="preserve">на </w:t>
      </w:r>
      <w:r>
        <w:rPr>
          <w:rFonts w:ascii="Times New Roman" w:hAnsi="Times New Roman"/>
          <w:sz w:val="24"/>
          <w:szCs w:val="24"/>
        </w:rPr>
        <w:t>e</w:t>
      </w:r>
      <w:r>
        <w:rPr>
          <w:rFonts w:ascii="Times New Roman" w:hAnsi="Times New Roman"/>
          <w:sz w:val="24"/>
          <w:szCs w:val="24"/>
          <w:lang w:val="ru-RU"/>
        </w:rPr>
        <w:t>-</w:t>
      </w:r>
      <w:r>
        <w:rPr>
          <w:rFonts w:ascii="Times New Roman" w:hAnsi="Times New Roman"/>
          <w:sz w:val="24"/>
          <w:szCs w:val="24"/>
        </w:rPr>
        <w:t>mail</w:t>
      </w:r>
      <w:r w:rsidR="00EC688B">
        <w:rPr>
          <w:rFonts w:ascii="Times New Roman" w:hAnsi="Times New Roman"/>
          <w:sz w:val="24"/>
          <w:szCs w:val="24"/>
        </w:rPr>
        <w:t xml:space="preserve"> </w:t>
      </w:r>
      <w:r>
        <w:rPr>
          <w:rFonts w:ascii="Times New Roman" w:hAnsi="Times New Roman"/>
          <w:sz w:val="24"/>
          <w:szCs w:val="24"/>
          <w:lang w:val="sr-Cyrl-CS"/>
        </w:rPr>
        <w:t>наручиоца</w:t>
      </w:r>
      <w:r>
        <w:rPr>
          <w:rFonts w:ascii="Times New Roman" w:hAnsi="Times New Roman"/>
          <w:i/>
          <w:iCs/>
          <w:sz w:val="24"/>
          <w:szCs w:val="24"/>
          <w:lang w:val="ru-RU"/>
        </w:rPr>
        <w:t xml:space="preserve">, </w:t>
      </w:r>
      <w:r>
        <w:rPr>
          <w:rFonts w:ascii="Times New Roman" w:hAnsi="Times New Roman"/>
          <w:sz w:val="24"/>
          <w:szCs w:val="24"/>
          <w:lang w:val="ru-RU"/>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B35ECC" w:rsidRDefault="00B35ECC" w:rsidP="00E310F2">
      <w:pPr>
        <w:ind w:right="-60"/>
        <w:jc w:val="both"/>
        <w:rPr>
          <w:rFonts w:ascii="Times New Roman" w:hAnsi="Times New Roman"/>
          <w:sz w:val="24"/>
          <w:szCs w:val="24"/>
          <w:lang w:val="ru-RU"/>
        </w:rPr>
      </w:pPr>
      <w:r>
        <w:rPr>
          <w:rFonts w:ascii="Times New Roman" w:hAnsi="Times New Roman"/>
          <w:sz w:val="24"/>
          <w:szCs w:val="24"/>
          <w:lang w:val="ru-RU"/>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B35ECC" w:rsidRPr="00C85A36" w:rsidRDefault="00B35ECC" w:rsidP="00E310F2">
      <w:pPr>
        <w:ind w:right="-60"/>
        <w:jc w:val="both"/>
        <w:rPr>
          <w:rFonts w:ascii="Times New Roman" w:hAnsi="Times New Roman"/>
          <w:sz w:val="24"/>
          <w:szCs w:val="24"/>
        </w:rPr>
      </w:pPr>
      <w:r>
        <w:rPr>
          <w:rFonts w:ascii="Times New Roman" w:hAnsi="Times New Roman"/>
          <w:sz w:val="24"/>
          <w:szCs w:val="24"/>
          <w:lang w:val="ru-RU"/>
        </w:rPr>
        <w:t>Додатне информације или појашњења упућују се са напоменом „Захтев за додатним информацијама или појашњењима конкурсне документације – електрична енергија,</w:t>
      </w:r>
      <w:r>
        <w:rPr>
          <w:rFonts w:ascii="Times New Roman" w:hAnsi="Times New Roman"/>
          <w:b/>
          <w:bCs/>
          <w:sz w:val="24"/>
          <w:szCs w:val="24"/>
          <w:lang w:val="ru-RU"/>
        </w:rPr>
        <w:t xml:space="preserve"> ЈН бр </w:t>
      </w:r>
      <w:r>
        <w:rPr>
          <w:rFonts w:ascii="Times New Roman" w:hAnsi="Times New Roman"/>
          <w:b/>
          <w:bCs/>
          <w:sz w:val="24"/>
          <w:szCs w:val="24"/>
        </w:rPr>
        <w:t>4</w:t>
      </w:r>
      <w:r w:rsidR="00C85A36">
        <w:rPr>
          <w:rFonts w:ascii="Times New Roman" w:hAnsi="Times New Roman"/>
          <w:b/>
          <w:bCs/>
          <w:sz w:val="24"/>
          <w:szCs w:val="24"/>
          <w:lang w:val="ru-RU"/>
        </w:rPr>
        <w:t>/201</w:t>
      </w:r>
      <w:r w:rsidR="00C85A36">
        <w:rPr>
          <w:rFonts w:ascii="Times New Roman" w:hAnsi="Times New Roman"/>
          <w:b/>
          <w:bCs/>
          <w:sz w:val="24"/>
          <w:szCs w:val="24"/>
        </w:rPr>
        <w:t>9</w:t>
      </w:r>
    </w:p>
    <w:p w:rsidR="00B35ECC" w:rsidRDefault="00B35ECC" w:rsidP="00E310F2">
      <w:pPr>
        <w:ind w:right="-60"/>
        <w:jc w:val="both"/>
        <w:rPr>
          <w:rFonts w:ascii="Times New Roman" w:hAnsi="Times New Roman"/>
          <w:sz w:val="24"/>
          <w:szCs w:val="24"/>
          <w:lang w:val="ru-RU"/>
        </w:rPr>
      </w:pPr>
      <w:r>
        <w:rPr>
          <w:rFonts w:ascii="Times New Roman" w:hAnsi="Times New Roman"/>
          <w:sz w:val="24"/>
          <w:szCs w:val="24"/>
          <w:lang w:val="ru-RU"/>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B35ECC" w:rsidRDefault="00B35ECC" w:rsidP="00E310F2">
      <w:pPr>
        <w:ind w:right="-60"/>
        <w:jc w:val="both"/>
        <w:rPr>
          <w:rFonts w:ascii="Times New Roman" w:hAnsi="Times New Roman"/>
          <w:sz w:val="24"/>
          <w:szCs w:val="24"/>
          <w:lang w:val="ru-RU"/>
        </w:rPr>
      </w:pPr>
      <w:r>
        <w:rPr>
          <w:rFonts w:ascii="Times New Roman" w:hAnsi="Times New Roman"/>
          <w:sz w:val="24"/>
          <w:szCs w:val="24"/>
          <w:lang w:val="ru-RU"/>
        </w:rPr>
        <w:t>По истеку рока предвиђеног за подношење понуда н</w:t>
      </w:r>
      <w:r>
        <w:rPr>
          <w:rFonts w:ascii="Times New Roman" w:hAnsi="Times New Roman"/>
          <w:sz w:val="24"/>
          <w:szCs w:val="24"/>
          <w:lang w:val="sr-Cyrl-CS"/>
        </w:rPr>
        <w:t>а</w:t>
      </w:r>
      <w:r>
        <w:rPr>
          <w:rFonts w:ascii="Times New Roman" w:hAnsi="Times New Roman"/>
          <w:sz w:val="24"/>
          <w:szCs w:val="24"/>
          <w:lang w:val="ru-RU"/>
        </w:rPr>
        <w:t xml:space="preserve">ручилац не може да мења нити да допуњује конкурсну документацију. </w:t>
      </w:r>
    </w:p>
    <w:p w:rsidR="00B35ECC" w:rsidRDefault="00B35ECC" w:rsidP="00E310F2">
      <w:pPr>
        <w:ind w:right="-60"/>
        <w:jc w:val="both"/>
        <w:rPr>
          <w:rFonts w:ascii="Times New Roman" w:hAnsi="Times New Roman"/>
          <w:sz w:val="24"/>
          <w:szCs w:val="24"/>
          <w:lang w:val="ru-RU"/>
        </w:rPr>
      </w:pPr>
      <w:r>
        <w:rPr>
          <w:rFonts w:ascii="Times New Roman" w:hAnsi="Times New Roman"/>
          <w:sz w:val="24"/>
          <w:szCs w:val="24"/>
          <w:lang w:val="ru-RU"/>
        </w:rPr>
        <w:t xml:space="preserve">Тражење додатних информација или појашњења у вези са припремањем понуде телефоном није дозвољено. </w:t>
      </w:r>
    </w:p>
    <w:p w:rsidR="00B35ECC" w:rsidRDefault="00B35ECC" w:rsidP="00E310F2">
      <w:pPr>
        <w:ind w:right="-60"/>
        <w:jc w:val="both"/>
        <w:rPr>
          <w:rFonts w:ascii="Times New Roman" w:hAnsi="Times New Roman"/>
          <w:sz w:val="24"/>
          <w:szCs w:val="24"/>
          <w:lang w:val="ru-RU"/>
        </w:rPr>
      </w:pPr>
      <w:r>
        <w:rPr>
          <w:rFonts w:ascii="Times New Roman" w:hAnsi="Times New Roman"/>
          <w:sz w:val="24"/>
          <w:szCs w:val="24"/>
          <w:lang w:val="ru-RU"/>
        </w:rPr>
        <w:t>Комуникација у поступку јавне набавке врши се искључиво на начин одређен чланом 20. Закона.</w:t>
      </w:r>
    </w:p>
    <w:p w:rsidR="00B35ECC" w:rsidRDefault="00B35ECC" w:rsidP="00E310F2">
      <w:pPr>
        <w:jc w:val="both"/>
        <w:rPr>
          <w:rFonts w:ascii="Times New Roman" w:hAnsi="Times New Roman"/>
          <w:b/>
          <w:bCs/>
          <w:sz w:val="24"/>
          <w:szCs w:val="24"/>
          <w:lang w:val="ru-RU"/>
        </w:rPr>
      </w:pPr>
      <w:r>
        <w:rPr>
          <w:rFonts w:ascii="Times New Roman" w:hAnsi="Times New Roman"/>
          <w:b/>
          <w:bCs/>
          <w:sz w:val="24"/>
          <w:szCs w:val="24"/>
          <w:lang w:val="ru-RU"/>
        </w:rPr>
        <w:lastRenderedPageBreak/>
        <w:t xml:space="preserve">20. ДОДАТНА ОБЈАШЊЕЊА ОД ПОНУЂАЧА ПОСЛЕ ОТВАРАЊА ПОНУДА И КОНТРОЛА КОД ПОНУЂАЧА ОДНОСНО ЊЕГОВОГ ПОДИЗВОЂАЧА </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B35ECC" w:rsidRDefault="00B35ECC" w:rsidP="00E310F2">
      <w:pPr>
        <w:tabs>
          <w:tab w:val="left" w:pos="-135"/>
          <w:tab w:val="left" w:pos="0"/>
          <w:tab w:val="left" w:pos="120"/>
        </w:tabs>
        <w:jc w:val="both"/>
        <w:rPr>
          <w:rFonts w:ascii="Times New Roman" w:hAnsi="Times New Roman"/>
          <w:sz w:val="24"/>
          <w:szCs w:val="24"/>
          <w:lang w:val="ru-RU"/>
        </w:rPr>
      </w:pPr>
      <w:r>
        <w:rPr>
          <w:rFonts w:ascii="Times New Roman" w:hAnsi="Times New Roman"/>
          <w:sz w:val="24"/>
          <w:szCs w:val="24"/>
          <w:lang w:val="ru-RU"/>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B35ECC" w:rsidRDefault="00B35ECC" w:rsidP="00E310F2">
      <w:pPr>
        <w:tabs>
          <w:tab w:val="left" w:pos="-135"/>
          <w:tab w:val="left" w:pos="0"/>
          <w:tab w:val="left" w:pos="120"/>
        </w:tabs>
        <w:jc w:val="both"/>
        <w:rPr>
          <w:rFonts w:ascii="Times New Roman" w:hAnsi="Times New Roman"/>
          <w:sz w:val="24"/>
          <w:szCs w:val="24"/>
          <w:lang w:val="ru-RU"/>
        </w:rPr>
      </w:pPr>
      <w:r>
        <w:rPr>
          <w:rFonts w:ascii="Times New Roman" w:hAnsi="Times New Roman"/>
          <w:sz w:val="24"/>
          <w:szCs w:val="24"/>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B35ECC" w:rsidRDefault="00B35ECC" w:rsidP="00E310F2">
      <w:pPr>
        <w:tabs>
          <w:tab w:val="left" w:pos="-135"/>
          <w:tab w:val="left" w:pos="0"/>
          <w:tab w:val="left" w:pos="120"/>
        </w:tabs>
        <w:jc w:val="both"/>
        <w:rPr>
          <w:rFonts w:ascii="Times New Roman" w:hAnsi="Times New Roman"/>
          <w:sz w:val="24"/>
          <w:szCs w:val="24"/>
          <w:lang w:val="ru-RU"/>
        </w:rPr>
      </w:pPr>
      <w:r>
        <w:rPr>
          <w:rFonts w:ascii="Times New Roman" w:hAnsi="Times New Roman"/>
          <w:sz w:val="24"/>
          <w:szCs w:val="24"/>
          <w:lang w:val="ru-RU"/>
        </w:rPr>
        <w:t>У случају разлике између јединичне и укупне цене, меродавна је јединична цена.</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Ако се понуђач не сагласи са исправком рачунских грешака, наручил</w:t>
      </w:r>
      <w:r>
        <w:rPr>
          <w:rFonts w:ascii="Times New Roman" w:hAnsi="Times New Roman"/>
          <w:sz w:val="24"/>
          <w:szCs w:val="24"/>
          <w:lang w:val="sr-Cyrl-CS"/>
        </w:rPr>
        <w:t>а</w:t>
      </w:r>
      <w:r>
        <w:rPr>
          <w:rFonts w:ascii="Times New Roman" w:hAnsi="Times New Roman"/>
          <w:sz w:val="24"/>
          <w:szCs w:val="24"/>
          <w:lang w:val="ru-RU"/>
        </w:rPr>
        <w:t xml:space="preserve">ц ће његову понуду одбити као неприхватљиву. </w:t>
      </w:r>
    </w:p>
    <w:p w:rsidR="00B35ECC" w:rsidRPr="009A5128" w:rsidRDefault="00B35ECC" w:rsidP="00E310F2">
      <w:pPr>
        <w:jc w:val="both"/>
        <w:rPr>
          <w:rFonts w:ascii="Times New Roman" w:hAnsi="Times New Roman"/>
          <w:sz w:val="24"/>
          <w:szCs w:val="24"/>
        </w:rPr>
      </w:pPr>
      <w:r>
        <w:rPr>
          <w:rFonts w:ascii="Times New Roman" w:hAnsi="Times New Roman"/>
          <w:b/>
          <w:bCs/>
          <w:sz w:val="24"/>
          <w:szCs w:val="24"/>
          <w:lang w:val="ru-RU"/>
        </w:rPr>
        <w:t>21.КРИТЕРИЈУМ ЗА ДОДЕЛУ УГОВОР</w:t>
      </w:r>
      <w:r w:rsidR="009A5128">
        <w:rPr>
          <w:rFonts w:ascii="Times New Roman" w:hAnsi="Times New Roman"/>
          <w:b/>
          <w:bCs/>
          <w:sz w:val="24"/>
          <w:szCs w:val="24"/>
        </w:rPr>
        <w:t>A</w:t>
      </w:r>
    </w:p>
    <w:p w:rsidR="00B35ECC" w:rsidRDefault="00B35ECC" w:rsidP="00E310F2">
      <w:pPr>
        <w:jc w:val="both"/>
        <w:rPr>
          <w:rFonts w:ascii="Times New Roman" w:hAnsi="Times New Roman"/>
          <w:b/>
          <w:bCs/>
          <w:i/>
          <w:iCs/>
          <w:sz w:val="24"/>
          <w:szCs w:val="24"/>
          <w:lang w:val="ru-RU"/>
        </w:rPr>
      </w:pPr>
      <w:r>
        <w:rPr>
          <w:rFonts w:ascii="Times New Roman" w:hAnsi="Times New Roman"/>
          <w:sz w:val="24"/>
          <w:szCs w:val="24"/>
          <w:lang w:val="ru-RU"/>
        </w:rPr>
        <w:t xml:space="preserve">Избор најповољније понуде ће се извршити применом критеријума </w:t>
      </w:r>
      <w:r>
        <w:rPr>
          <w:rFonts w:ascii="Times New Roman" w:hAnsi="Times New Roman"/>
          <w:b/>
          <w:bCs/>
          <w:sz w:val="24"/>
          <w:szCs w:val="24"/>
          <w:lang w:val="ru-RU"/>
        </w:rPr>
        <w:t xml:space="preserve">„Најнижа понуђена цена“. </w:t>
      </w:r>
    </w:p>
    <w:p w:rsidR="00B35ECC" w:rsidRDefault="00B35ECC" w:rsidP="00E310F2">
      <w:pPr>
        <w:jc w:val="both"/>
        <w:rPr>
          <w:rFonts w:ascii="Times New Roman" w:hAnsi="Times New Roman"/>
          <w:b/>
          <w:bCs/>
          <w:sz w:val="24"/>
          <w:szCs w:val="24"/>
          <w:lang w:val="ru-RU"/>
        </w:rPr>
      </w:pPr>
      <w:r>
        <w:rPr>
          <w:rFonts w:ascii="Times New Roman" w:hAnsi="Times New Roman"/>
          <w:b/>
          <w:bCs/>
          <w:sz w:val="24"/>
          <w:szCs w:val="24"/>
          <w:lang w:val="ru-RU"/>
        </w:rPr>
        <w:t xml:space="preserve">22.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B35ECC" w:rsidRDefault="00B35ECC" w:rsidP="00E310F2">
      <w:pPr>
        <w:ind w:right="120"/>
        <w:jc w:val="both"/>
        <w:rPr>
          <w:rFonts w:ascii="Times New Roman" w:hAnsi="Times New Roman"/>
          <w:sz w:val="24"/>
          <w:szCs w:val="24"/>
          <w:lang w:val="sr-Cyrl-CS"/>
        </w:rPr>
      </w:pPr>
      <w:r>
        <w:rPr>
          <w:rFonts w:ascii="Times New Roman" w:hAnsi="Times New Roman"/>
          <w:sz w:val="24"/>
          <w:szCs w:val="24"/>
          <w:lang w:val="sr-Latn-CS"/>
        </w:rPr>
        <w:t>У случају да у предметној јавној набавци постоје две или више понуда са истом понуђеном ценом као најнижом ценом , наручилац ће  уговор доделити понуђачу који је п</w:t>
      </w:r>
      <w:r>
        <w:rPr>
          <w:rFonts w:ascii="Times New Roman" w:hAnsi="Times New Roman"/>
          <w:sz w:val="24"/>
          <w:szCs w:val="24"/>
          <w:lang w:val="sr-Cyrl-CS"/>
        </w:rPr>
        <w:t>онудио дужи рок плаћања</w:t>
      </w:r>
      <w:r>
        <w:rPr>
          <w:rFonts w:ascii="Times New Roman" w:hAnsi="Times New Roman"/>
          <w:sz w:val="24"/>
          <w:szCs w:val="24"/>
          <w:lang w:val="sr-Latn-CS"/>
        </w:rPr>
        <w:t>.</w:t>
      </w:r>
      <w:r>
        <w:rPr>
          <w:rFonts w:ascii="Times New Roman" w:hAnsi="Times New Roman"/>
          <w:sz w:val="24"/>
          <w:szCs w:val="24"/>
          <w:lang w:val="sr-Cyrl-CS"/>
        </w:rPr>
        <w:t xml:space="preserve"> У случају да су два или више понуђача понудила исту цену као најнижу цену и исти рок плаћања, наручилац ће уговор доделити системом жреба (извлачењем коверта са именом понуђача коме ће бити додељен уговор у предметној набавци).</w:t>
      </w:r>
    </w:p>
    <w:p w:rsidR="00B35ECC" w:rsidRDefault="00B35ECC" w:rsidP="00E310F2">
      <w:pPr>
        <w:jc w:val="both"/>
        <w:rPr>
          <w:rFonts w:ascii="Times New Roman" w:hAnsi="Times New Roman"/>
          <w:b/>
          <w:bCs/>
          <w:sz w:val="24"/>
          <w:szCs w:val="24"/>
          <w:lang w:val="ru-RU"/>
        </w:rPr>
      </w:pPr>
      <w:r>
        <w:rPr>
          <w:rFonts w:ascii="Times New Roman" w:hAnsi="Times New Roman"/>
          <w:b/>
          <w:bCs/>
          <w:sz w:val="24"/>
          <w:szCs w:val="24"/>
          <w:lang w:val="ru-RU"/>
        </w:rPr>
        <w:t xml:space="preserve">23. ПОШТОВАЊЕ ОБАВЕЗА КОЈЕ ПРОИЗИЛАЗЕ ИЗ ВАЖЕЋИХ ПРОПИСА </w:t>
      </w:r>
    </w:p>
    <w:p w:rsidR="00B35ECC" w:rsidRDefault="00B35ECC" w:rsidP="00E310F2">
      <w:pPr>
        <w:jc w:val="both"/>
        <w:rPr>
          <w:rFonts w:ascii="Times New Roman" w:hAnsi="Times New Roman"/>
          <w:b/>
          <w:bCs/>
          <w:sz w:val="24"/>
          <w:szCs w:val="24"/>
        </w:rPr>
      </w:pPr>
      <w:r>
        <w:rPr>
          <w:rFonts w:ascii="Times New Roman" w:hAnsi="Times New Roman"/>
          <w:sz w:val="24"/>
          <w:szCs w:val="24"/>
          <w:lang w:val="ru-RU"/>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Pr>
          <w:rFonts w:ascii="Times New Roman" w:hAnsi="Times New Roman"/>
          <w:b/>
          <w:bCs/>
          <w:sz w:val="24"/>
          <w:szCs w:val="24"/>
          <w:lang w:val="ru-RU"/>
        </w:rPr>
        <w:t>Образац изјаве у документацији)</w:t>
      </w:r>
      <w:r>
        <w:rPr>
          <w:rFonts w:ascii="Times New Roman" w:hAnsi="Times New Roman"/>
          <w:b/>
          <w:bCs/>
          <w:sz w:val="24"/>
          <w:szCs w:val="24"/>
          <w:lang w:val="sr-Cyrl-CS"/>
        </w:rPr>
        <w:t>.</w:t>
      </w:r>
    </w:p>
    <w:p w:rsidR="00A259C4" w:rsidRDefault="00A259C4" w:rsidP="00E310F2">
      <w:pPr>
        <w:jc w:val="both"/>
        <w:rPr>
          <w:rFonts w:ascii="Times New Roman" w:hAnsi="Times New Roman"/>
          <w:b/>
          <w:bCs/>
          <w:sz w:val="24"/>
          <w:szCs w:val="24"/>
        </w:rPr>
      </w:pPr>
    </w:p>
    <w:p w:rsidR="00A259C4" w:rsidRDefault="00A259C4" w:rsidP="00E310F2">
      <w:pPr>
        <w:jc w:val="both"/>
        <w:rPr>
          <w:rFonts w:ascii="Times New Roman" w:hAnsi="Times New Roman"/>
          <w:b/>
          <w:bCs/>
          <w:sz w:val="24"/>
          <w:szCs w:val="24"/>
        </w:rPr>
      </w:pPr>
    </w:p>
    <w:p w:rsidR="00A259C4" w:rsidRDefault="00A259C4" w:rsidP="00E310F2">
      <w:pPr>
        <w:jc w:val="both"/>
        <w:rPr>
          <w:rFonts w:ascii="Times New Roman" w:hAnsi="Times New Roman"/>
          <w:b/>
          <w:bCs/>
          <w:sz w:val="24"/>
          <w:szCs w:val="24"/>
        </w:rPr>
      </w:pPr>
    </w:p>
    <w:p w:rsidR="00A259C4" w:rsidRDefault="00A259C4" w:rsidP="00E310F2">
      <w:pPr>
        <w:jc w:val="both"/>
        <w:rPr>
          <w:rFonts w:ascii="Times New Roman" w:hAnsi="Times New Roman"/>
          <w:b/>
          <w:bCs/>
          <w:sz w:val="24"/>
          <w:szCs w:val="24"/>
        </w:rPr>
      </w:pPr>
    </w:p>
    <w:p w:rsidR="00A259C4" w:rsidRPr="00A259C4" w:rsidRDefault="00A259C4" w:rsidP="00E310F2">
      <w:pPr>
        <w:jc w:val="both"/>
        <w:rPr>
          <w:rFonts w:ascii="Times New Roman" w:hAnsi="Times New Roman"/>
          <w:b/>
          <w:bCs/>
          <w:sz w:val="24"/>
          <w:szCs w:val="24"/>
        </w:rPr>
      </w:pPr>
    </w:p>
    <w:p w:rsidR="00B35ECC" w:rsidRDefault="00B35ECC" w:rsidP="00E310F2">
      <w:pPr>
        <w:shd w:val="clear" w:color="auto" w:fill="C6D9F1"/>
        <w:jc w:val="center"/>
        <w:rPr>
          <w:rFonts w:ascii="Times New Roman" w:hAnsi="Times New Roman"/>
          <w:b/>
          <w:bCs/>
          <w:i/>
          <w:iCs/>
          <w:sz w:val="24"/>
          <w:szCs w:val="24"/>
          <w:lang w:val="sr-Cyrl-CS"/>
        </w:rPr>
      </w:pPr>
    </w:p>
    <w:p w:rsidR="00B35ECC" w:rsidRDefault="00341EB5" w:rsidP="00E310F2">
      <w:pPr>
        <w:shd w:val="clear" w:color="auto" w:fill="C6D9F1"/>
        <w:jc w:val="center"/>
        <w:rPr>
          <w:rFonts w:ascii="Times New Roman" w:hAnsi="Times New Roman"/>
          <w:b/>
          <w:bCs/>
          <w:i/>
          <w:iCs/>
          <w:sz w:val="24"/>
          <w:szCs w:val="24"/>
          <w:lang w:val="ru-RU"/>
        </w:rPr>
      </w:pPr>
      <w:r>
        <w:rPr>
          <w:rFonts w:ascii="Times New Roman" w:hAnsi="Times New Roman"/>
          <w:b/>
          <w:bCs/>
          <w:i/>
          <w:iCs/>
          <w:sz w:val="24"/>
          <w:szCs w:val="24"/>
        </w:rPr>
        <w:t xml:space="preserve">VI </w:t>
      </w:r>
      <w:r w:rsidR="00B35ECC">
        <w:rPr>
          <w:rFonts w:ascii="Times New Roman" w:hAnsi="Times New Roman"/>
          <w:b/>
          <w:bCs/>
          <w:i/>
          <w:iCs/>
          <w:sz w:val="24"/>
          <w:szCs w:val="24"/>
          <w:lang w:val="ru-RU"/>
        </w:rPr>
        <w:t xml:space="preserve"> ОБРАЗАЦ ПОНУДЕ</w:t>
      </w:r>
    </w:p>
    <w:p w:rsidR="00B35ECC" w:rsidRDefault="00B35ECC" w:rsidP="00E310F2">
      <w:pPr>
        <w:shd w:val="clear" w:color="auto" w:fill="C6D9F1"/>
        <w:jc w:val="center"/>
        <w:rPr>
          <w:rFonts w:ascii="Times New Roman" w:hAnsi="Times New Roman"/>
          <w:b/>
          <w:bCs/>
          <w:i/>
          <w:iCs/>
          <w:sz w:val="24"/>
          <w:szCs w:val="24"/>
          <w:lang w:val="ru-RU"/>
        </w:rPr>
      </w:pPr>
    </w:p>
    <w:p w:rsidR="00B35ECC" w:rsidRDefault="00B35ECC" w:rsidP="00E310F2">
      <w:pPr>
        <w:jc w:val="both"/>
        <w:rPr>
          <w:rFonts w:ascii="Times New Roman" w:hAnsi="Times New Roman"/>
          <w:i/>
          <w:iCs/>
          <w:sz w:val="24"/>
          <w:szCs w:val="24"/>
          <w:lang w:val="ru-RU"/>
        </w:rPr>
      </w:pPr>
      <w:r>
        <w:rPr>
          <w:rFonts w:ascii="Times New Roman" w:hAnsi="Times New Roman"/>
          <w:sz w:val="24"/>
          <w:szCs w:val="24"/>
          <w:lang w:val="ru-RU"/>
        </w:rPr>
        <w:t xml:space="preserve">Понуда бр ________________ од __________________ за јавну набавку електричне енергије </w:t>
      </w:r>
      <w:r>
        <w:rPr>
          <w:rFonts w:ascii="Times New Roman" w:hAnsi="Times New Roman"/>
          <w:b/>
          <w:bCs/>
          <w:i/>
          <w:iCs/>
          <w:sz w:val="24"/>
          <w:szCs w:val="24"/>
          <w:lang w:val="ru-RU"/>
        </w:rPr>
        <w:t>,</w:t>
      </w:r>
      <w:r>
        <w:rPr>
          <w:rFonts w:ascii="Times New Roman" w:hAnsi="Times New Roman"/>
          <w:sz w:val="24"/>
          <w:szCs w:val="24"/>
          <w:lang w:val="ru-RU"/>
        </w:rPr>
        <w:t xml:space="preserve">ЈН број </w:t>
      </w:r>
      <w:r w:rsidR="00C85A36">
        <w:rPr>
          <w:rFonts w:ascii="Times New Roman" w:hAnsi="Times New Roman"/>
          <w:sz w:val="24"/>
          <w:szCs w:val="24"/>
          <w:lang w:val="sr-Cyrl-CS"/>
        </w:rPr>
        <w:t>4/201</w:t>
      </w:r>
      <w:r w:rsidR="00C85A36">
        <w:rPr>
          <w:rFonts w:ascii="Times New Roman" w:hAnsi="Times New Roman"/>
          <w:sz w:val="24"/>
          <w:szCs w:val="24"/>
        </w:rPr>
        <w:t>9</w:t>
      </w:r>
      <w:r>
        <w:rPr>
          <w:rFonts w:ascii="Times New Roman" w:hAnsi="Times New Roman"/>
          <w:sz w:val="24"/>
          <w:szCs w:val="24"/>
          <w:lang w:val="ru-RU"/>
        </w:rPr>
        <w:t xml:space="preserve"> </w:t>
      </w:r>
    </w:p>
    <w:p w:rsidR="00B35ECC" w:rsidRDefault="00B35ECC" w:rsidP="00E310F2">
      <w:pPr>
        <w:rPr>
          <w:rFonts w:ascii="Times New Roman" w:hAnsi="Times New Roman"/>
          <w:i/>
          <w:iCs/>
          <w:sz w:val="24"/>
          <w:szCs w:val="24"/>
        </w:rPr>
      </w:pPr>
      <w:proofErr w:type="gramStart"/>
      <w:r>
        <w:rPr>
          <w:rFonts w:ascii="Times New Roman" w:hAnsi="Times New Roman"/>
          <w:b/>
          <w:bCs/>
          <w:i/>
          <w:iCs/>
          <w:sz w:val="24"/>
          <w:szCs w:val="24"/>
        </w:rPr>
        <w:t>1)ОПШТИ</w:t>
      </w:r>
      <w:proofErr w:type="gramEnd"/>
      <w:r>
        <w:rPr>
          <w:rFonts w:ascii="Times New Roman" w:hAnsi="Times New Roman"/>
          <w:b/>
          <w:bCs/>
          <w:i/>
          <w:iCs/>
          <w:sz w:val="24"/>
          <w:szCs w:val="24"/>
        </w:rPr>
        <w:t xml:space="preserve"> ПОДАЦИ О ПОНУЂАЧУ</w:t>
      </w:r>
    </w:p>
    <w:tbl>
      <w:tblPr>
        <w:tblW w:w="0" w:type="auto"/>
        <w:tblInd w:w="108" w:type="dxa"/>
        <w:tblLayout w:type="fixed"/>
        <w:tblLook w:val="00A0" w:firstRow="1" w:lastRow="0" w:firstColumn="1" w:lastColumn="0" w:noHBand="0" w:noVBand="0"/>
      </w:tblPr>
      <w:tblGrid>
        <w:gridCol w:w="4621"/>
        <w:gridCol w:w="4650"/>
      </w:tblGrid>
      <w:tr w:rsidR="00B35ECC" w:rsidTr="00E310F2">
        <w:tc>
          <w:tcPr>
            <w:tcW w:w="4621" w:type="dxa"/>
            <w:tcBorders>
              <w:top w:val="single" w:sz="4" w:space="0" w:color="000000"/>
              <w:left w:val="single" w:sz="4" w:space="0" w:color="000000"/>
              <w:bottom w:val="single" w:sz="4" w:space="0" w:color="000000"/>
              <w:right w:val="nil"/>
            </w:tcBorders>
          </w:tcPr>
          <w:p w:rsidR="00B35ECC" w:rsidRDefault="00B35ECC">
            <w:pPr>
              <w:jc w:val="both"/>
              <w:rPr>
                <w:rFonts w:ascii="Times New Roman" w:hAnsi="Times New Roman"/>
                <w:b/>
                <w:bCs/>
                <w:i/>
                <w:iCs/>
                <w:sz w:val="24"/>
                <w:szCs w:val="24"/>
              </w:rPr>
            </w:pPr>
            <w:r>
              <w:rPr>
                <w:rFonts w:ascii="Times New Roman" w:hAnsi="Times New Roman"/>
                <w:i/>
                <w:iCs/>
                <w:sz w:val="24"/>
                <w:szCs w:val="24"/>
              </w:rPr>
              <w:t>Назив понуђача:</w:t>
            </w:r>
          </w:p>
          <w:p w:rsidR="00B35ECC" w:rsidRDefault="00B35ECC">
            <w:pPr>
              <w:jc w:val="both"/>
              <w:rPr>
                <w:rFonts w:ascii="Times New Roman" w:hAnsi="Times New Roman"/>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tcPr>
          <w:p w:rsidR="00B35ECC" w:rsidRDefault="00B35ECC">
            <w:pPr>
              <w:snapToGrid w:val="0"/>
              <w:rPr>
                <w:rFonts w:ascii="Times New Roman" w:hAnsi="Times New Roman"/>
                <w:b/>
                <w:bCs/>
                <w:i/>
                <w:iCs/>
                <w:sz w:val="24"/>
                <w:szCs w:val="24"/>
              </w:rPr>
            </w:pPr>
          </w:p>
          <w:p w:rsidR="00B35ECC" w:rsidRDefault="00B35ECC">
            <w:pPr>
              <w:rPr>
                <w:rFonts w:ascii="Times New Roman" w:hAnsi="Times New Roman"/>
                <w:b/>
                <w:bCs/>
                <w:i/>
                <w:iCs/>
                <w:sz w:val="24"/>
                <w:szCs w:val="24"/>
              </w:rPr>
            </w:pPr>
          </w:p>
          <w:p w:rsidR="00B35ECC" w:rsidRDefault="00B35ECC">
            <w:pPr>
              <w:rPr>
                <w:rFonts w:ascii="Times New Roman" w:hAnsi="Times New Roman"/>
                <w:b/>
                <w:bCs/>
                <w:i/>
                <w:iCs/>
                <w:sz w:val="24"/>
                <w:szCs w:val="24"/>
              </w:rPr>
            </w:pPr>
          </w:p>
        </w:tc>
      </w:tr>
      <w:tr w:rsidR="00B35ECC" w:rsidTr="00E310F2">
        <w:tc>
          <w:tcPr>
            <w:tcW w:w="4621" w:type="dxa"/>
            <w:tcBorders>
              <w:top w:val="single" w:sz="4" w:space="0" w:color="000000"/>
              <w:left w:val="single" w:sz="4" w:space="0" w:color="000000"/>
              <w:bottom w:val="single" w:sz="4" w:space="0" w:color="000000"/>
              <w:right w:val="nil"/>
            </w:tcBorders>
          </w:tcPr>
          <w:p w:rsidR="00B35ECC" w:rsidRDefault="00B35ECC">
            <w:pPr>
              <w:jc w:val="both"/>
              <w:rPr>
                <w:rFonts w:ascii="Times New Roman" w:hAnsi="Times New Roman"/>
                <w:b/>
                <w:bCs/>
                <w:i/>
                <w:iCs/>
                <w:sz w:val="24"/>
                <w:szCs w:val="24"/>
              </w:rPr>
            </w:pPr>
            <w:r>
              <w:rPr>
                <w:rFonts w:ascii="Times New Roman" w:hAnsi="Times New Roman"/>
                <w:i/>
                <w:iCs/>
                <w:sz w:val="24"/>
                <w:szCs w:val="24"/>
              </w:rPr>
              <w:t>Адреса понуђача:</w:t>
            </w:r>
          </w:p>
          <w:p w:rsidR="00B35ECC" w:rsidRDefault="00B35ECC">
            <w:pPr>
              <w:jc w:val="both"/>
              <w:rPr>
                <w:rFonts w:ascii="Times New Roman" w:hAnsi="Times New Roman"/>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tcPr>
          <w:p w:rsidR="00B35ECC" w:rsidRDefault="00B35ECC">
            <w:pPr>
              <w:snapToGrid w:val="0"/>
              <w:rPr>
                <w:rFonts w:ascii="Times New Roman" w:hAnsi="Times New Roman"/>
                <w:b/>
                <w:bCs/>
                <w:i/>
                <w:iCs/>
                <w:sz w:val="24"/>
                <w:szCs w:val="24"/>
              </w:rPr>
            </w:pPr>
          </w:p>
          <w:p w:rsidR="00B35ECC" w:rsidRDefault="00B35ECC">
            <w:pPr>
              <w:rPr>
                <w:rFonts w:ascii="Times New Roman" w:hAnsi="Times New Roman"/>
                <w:b/>
                <w:bCs/>
                <w:i/>
                <w:iCs/>
                <w:sz w:val="24"/>
                <w:szCs w:val="24"/>
              </w:rPr>
            </w:pPr>
          </w:p>
          <w:p w:rsidR="00B35ECC" w:rsidRDefault="00B35ECC">
            <w:pPr>
              <w:rPr>
                <w:rFonts w:ascii="Times New Roman" w:hAnsi="Times New Roman"/>
                <w:b/>
                <w:bCs/>
                <w:i/>
                <w:iCs/>
                <w:sz w:val="24"/>
                <w:szCs w:val="24"/>
              </w:rPr>
            </w:pPr>
          </w:p>
        </w:tc>
      </w:tr>
      <w:tr w:rsidR="00B35ECC" w:rsidTr="00E310F2">
        <w:tc>
          <w:tcPr>
            <w:tcW w:w="4621" w:type="dxa"/>
            <w:tcBorders>
              <w:top w:val="single" w:sz="4" w:space="0" w:color="000000"/>
              <w:left w:val="single" w:sz="4" w:space="0" w:color="000000"/>
              <w:bottom w:val="single" w:sz="4" w:space="0" w:color="000000"/>
              <w:right w:val="nil"/>
            </w:tcBorders>
          </w:tcPr>
          <w:p w:rsidR="00B35ECC" w:rsidRDefault="00B35ECC">
            <w:pPr>
              <w:jc w:val="both"/>
              <w:rPr>
                <w:rFonts w:ascii="Times New Roman" w:hAnsi="Times New Roman"/>
                <w:b/>
                <w:bCs/>
                <w:i/>
                <w:iCs/>
                <w:sz w:val="24"/>
                <w:szCs w:val="24"/>
              </w:rPr>
            </w:pPr>
            <w:r>
              <w:rPr>
                <w:rFonts w:ascii="Times New Roman" w:hAnsi="Times New Roman"/>
                <w:i/>
                <w:iCs/>
                <w:sz w:val="24"/>
                <w:szCs w:val="24"/>
              </w:rPr>
              <w:t>Матични број понуђача:</w:t>
            </w:r>
          </w:p>
          <w:p w:rsidR="00B35ECC" w:rsidRDefault="00B35ECC">
            <w:pPr>
              <w:jc w:val="both"/>
              <w:rPr>
                <w:rFonts w:ascii="Times New Roman" w:hAnsi="Times New Roman"/>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tcPr>
          <w:p w:rsidR="00B35ECC" w:rsidRDefault="00B35ECC">
            <w:pPr>
              <w:snapToGrid w:val="0"/>
              <w:rPr>
                <w:rFonts w:ascii="Times New Roman" w:hAnsi="Times New Roman"/>
                <w:b/>
                <w:bCs/>
                <w:i/>
                <w:iCs/>
                <w:sz w:val="24"/>
                <w:szCs w:val="24"/>
              </w:rPr>
            </w:pPr>
          </w:p>
          <w:p w:rsidR="00B35ECC" w:rsidRDefault="00B35ECC">
            <w:pPr>
              <w:rPr>
                <w:rFonts w:ascii="Times New Roman" w:hAnsi="Times New Roman"/>
                <w:b/>
                <w:bCs/>
                <w:i/>
                <w:iCs/>
                <w:sz w:val="24"/>
                <w:szCs w:val="24"/>
              </w:rPr>
            </w:pPr>
          </w:p>
          <w:p w:rsidR="00B35ECC" w:rsidRDefault="00B35ECC">
            <w:pPr>
              <w:rPr>
                <w:rFonts w:ascii="Times New Roman" w:hAnsi="Times New Roman"/>
                <w:b/>
                <w:bCs/>
                <w:i/>
                <w:iCs/>
                <w:sz w:val="24"/>
                <w:szCs w:val="24"/>
              </w:rPr>
            </w:pPr>
          </w:p>
        </w:tc>
      </w:tr>
      <w:tr w:rsidR="00B35ECC" w:rsidTr="00E310F2">
        <w:tc>
          <w:tcPr>
            <w:tcW w:w="4621" w:type="dxa"/>
            <w:tcBorders>
              <w:top w:val="single" w:sz="4" w:space="0" w:color="000000"/>
              <w:left w:val="single" w:sz="4" w:space="0" w:color="000000"/>
              <w:bottom w:val="single" w:sz="4" w:space="0" w:color="000000"/>
              <w:right w:val="nil"/>
            </w:tcBorders>
          </w:tcPr>
          <w:p w:rsidR="00B35ECC" w:rsidRDefault="00B35ECC">
            <w:pPr>
              <w:jc w:val="both"/>
              <w:rPr>
                <w:rFonts w:ascii="Times New Roman" w:hAnsi="Times New Roman"/>
                <w:b/>
                <w:bCs/>
                <w:i/>
                <w:iCs/>
                <w:sz w:val="24"/>
                <w:szCs w:val="24"/>
                <w:lang w:val="ru-RU"/>
              </w:rPr>
            </w:pPr>
            <w:r>
              <w:rPr>
                <w:rFonts w:ascii="Times New Roman" w:hAnsi="Times New Roman"/>
                <w:i/>
                <w:iCs/>
                <w:sz w:val="24"/>
                <w:szCs w:val="24"/>
                <w:lang w:val="ru-RU"/>
              </w:rPr>
              <w:t>Порески идентификациони број понуђача (ПИБ):</w:t>
            </w:r>
          </w:p>
          <w:p w:rsidR="00B35ECC" w:rsidRDefault="00B35ECC">
            <w:pPr>
              <w:jc w:val="both"/>
              <w:rPr>
                <w:rFonts w:ascii="Times New Roman" w:hAnsi="Times New Roman"/>
                <w:b/>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tcPr>
          <w:p w:rsidR="00B35ECC" w:rsidRDefault="00B35ECC">
            <w:pPr>
              <w:snapToGrid w:val="0"/>
              <w:rPr>
                <w:rFonts w:ascii="Times New Roman" w:hAnsi="Times New Roman"/>
                <w:b/>
                <w:bCs/>
                <w:i/>
                <w:iCs/>
                <w:sz w:val="24"/>
                <w:szCs w:val="24"/>
                <w:lang w:val="ru-RU"/>
              </w:rPr>
            </w:pPr>
          </w:p>
        </w:tc>
      </w:tr>
      <w:tr w:rsidR="00B35ECC" w:rsidTr="00E310F2">
        <w:tc>
          <w:tcPr>
            <w:tcW w:w="4621" w:type="dxa"/>
            <w:tcBorders>
              <w:top w:val="single" w:sz="4" w:space="0" w:color="000000"/>
              <w:left w:val="single" w:sz="4" w:space="0" w:color="000000"/>
              <w:bottom w:val="single" w:sz="4" w:space="0" w:color="000000"/>
              <w:right w:val="nil"/>
            </w:tcBorders>
          </w:tcPr>
          <w:p w:rsidR="00B35ECC" w:rsidRDefault="00B35ECC">
            <w:pPr>
              <w:jc w:val="both"/>
              <w:rPr>
                <w:rFonts w:ascii="Times New Roman" w:hAnsi="Times New Roman"/>
                <w:b/>
                <w:bCs/>
                <w:i/>
                <w:iCs/>
                <w:sz w:val="24"/>
                <w:szCs w:val="24"/>
              </w:rPr>
            </w:pPr>
            <w:r>
              <w:rPr>
                <w:rFonts w:ascii="Times New Roman" w:hAnsi="Times New Roman"/>
                <w:i/>
                <w:iCs/>
                <w:sz w:val="24"/>
                <w:szCs w:val="24"/>
              </w:rPr>
              <w:t>Име особе за контакт:</w:t>
            </w:r>
          </w:p>
          <w:p w:rsidR="00B35ECC" w:rsidRDefault="00B35ECC">
            <w:pPr>
              <w:jc w:val="both"/>
              <w:rPr>
                <w:rFonts w:ascii="Times New Roman" w:hAnsi="Times New Roman"/>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tcPr>
          <w:p w:rsidR="00B35ECC" w:rsidRDefault="00B35ECC">
            <w:pPr>
              <w:snapToGrid w:val="0"/>
              <w:rPr>
                <w:rFonts w:ascii="Times New Roman" w:hAnsi="Times New Roman"/>
                <w:b/>
                <w:bCs/>
                <w:i/>
                <w:iCs/>
                <w:sz w:val="24"/>
                <w:szCs w:val="24"/>
              </w:rPr>
            </w:pPr>
          </w:p>
          <w:p w:rsidR="00B35ECC" w:rsidRDefault="00B35ECC">
            <w:pPr>
              <w:rPr>
                <w:rFonts w:ascii="Times New Roman" w:hAnsi="Times New Roman"/>
                <w:b/>
                <w:bCs/>
                <w:i/>
                <w:iCs/>
                <w:sz w:val="24"/>
                <w:szCs w:val="24"/>
              </w:rPr>
            </w:pPr>
          </w:p>
          <w:p w:rsidR="00B35ECC" w:rsidRDefault="00B35ECC">
            <w:pPr>
              <w:rPr>
                <w:rFonts w:ascii="Times New Roman" w:hAnsi="Times New Roman"/>
                <w:b/>
                <w:bCs/>
                <w:i/>
                <w:iCs/>
                <w:sz w:val="24"/>
                <w:szCs w:val="24"/>
              </w:rPr>
            </w:pPr>
          </w:p>
        </w:tc>
      </w:tr>
      <w:tr w:rsidR="00B35ECC" w:rsidTr="00E310F2">
        <w:tc>
          <w:tcPr>
            <w:tcW w:w="4621" w:type="dxa"/>
            <w:tcBorders>
              <w:top w:val="single" w:sz="4" w:space="0" w:color="000000"/>
              <w:left w:val="single" w:sz="4" w:space="0" w:color="000000"/>
              <w:bottom w:val="single" w:sz="4" w:space="0" w:color="000000"/>
              <w:right w:val="nil"/>
            </w:tcBorders>
          </w:tcPr>
          <w:p w:rsidR="00B35ECC" w:rsidRDefault="00B35ECC">
            <w:pPr>
              <w:jc w:val="both"/>
              <w:rPr>
                <w:rFonts w:ascii="Times New Roman" w:hAnsi="Times New Roman"/>
                <w:b/>
                <w:bCs/>
                <w:i/>
                <w:iCs/>
                <w:sz w:val="24"/>
                <w:szCs w:val="24"/>
                <w:lang w:val="ru-RU"/>
              </w:rPr>
            </w:pPr>
            <w:r>
              <w:rPr>
                <w:rFonts w:ascii="Times New Roman" w:hAnsi="Times New Roman"/>
                <w:i/>
                <w:iCs/>
                <w:sz w:val="24"/>
                <w:szCs w:val="24"/>
                <w:lang w:val="ru-RU"/>
              </w:rPr>
              <w:t>Електронска адреса понуђача (</w:t>
            </w:r>
            <w:r>
              <w:rPr>
                <w:rFonts w:ascii="Times New Roman" w:hAnsi="Times New Roman"/>
                <w:i/>
                <w:iCs/>
                <w:sz w:val="24"/>
                <w:szCs w:val="24"/>
              </w:rPr>
              <w:t>e</w:t>
            </w:r>
            <w:r>
              <w:rPr>
                <w:rFonts w:ascii="Times New Roman" w:hAnsi="Times New Roman"/>
                <w:i/>
                <w:iCs/>
                <w:sz w:val="24"/>
                <w:szCs w:val="24"/>
                <w:lang w:val="ru-RU"/>
              </w:rPr>
              <w:t>-</w:t>
            </w:r>
            <w:r>
              <w:rPr>
                <w:rFonts w:ascii="Times New Roman" w:hAnsi="Times New Roman"/>
                <w:i/>
                <w:iCs/>
                <w:sz w:val="24"/>
                <w:szCs w:val="24"/>
              </w:rPr>
              <w:t>mail</w:t>
            </w:r>
            <w:r>
              <w:rPr>
                <w:rFonts w:ascii="Times New Roman" w:hAnsi="Times New Roman"/>
                <w:i/>
                <w:iCs/>
                <w:sz w:val="24"/>
                <w:szCs w:val="24"/>
                <w:lang w:val="ru-RU"/>
              </w:rPr>
              <w:t>):</w:t>
            </w:r>
          </w:p>
          <w:p w:rsidR="00B35ECC" w:rsidRDefault="00B35ECC">
            <w:pPr>
              <w:jc w:val="both"/>
              <w:rPr>
                <w:rFonts w:ascii="Times New Roman" w:hAnsi="Times New Roman"/>
                <w:b/>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tcPr>
          <w:p w:rsidR="00B35ECC" w:rsidRDefault="00B35ECC">
            <w:pPr>
              <w:snapToGrid w:val="0"/>
              <w:rPr>
                <w:rFonts w:ascii="Times New Roman" w:hAnsi="Times New Roman"/>
                <w:b/>
                <w:bCs/>
                <w:i/>
                <w:iCs/>
                <w:sz w:val="24"/>
                <w:szCs w:val="24"/>
                <w:lang w:val="ru-RU"/>
              </w:rPr>
            </w:pPr>
          </w:p>
        </w:tc>
      </w:tr>
      <w:tr w:rsidR="00B35ECC" w:rsidTr="00E310F2">
        <w:tc>
          <w:tcPr>
            <w:tcW w:w="4621" w:type="dxa"/>
            <w:tcBorders>
              <w:top w:val="single" w:sz="4" w:space="0" w:color="000000"/>
              <w:left w:val="single" w:sz="4" w:space="0" w:color="000000"/>
              <w:bottom w:val="single" w:sz="4" w:space="0" w:color="000000"/>
              <w:right w:val="nil"/>
            </w:tcBorders>
          </w:tcPr>
          <w:p w:rsidR="00B35ECC" w:rsidRDefault="00B35ECC">
            <w:pPr>
              <w:jc w:val="both"/>
              <w:rPr>
                <w:rFonts w:ascii="Times New Roman" w:hAnsi="Times New Roman"/>
                <w:b/>
                <w:bCs/>
                <w:i/>
                <w:iCs/>
                <w:sz w:val="24"/>
                <w:szCs w:val="24"/>
              </w:rPr>
            </w:pPr>
            <w:r>
              <w:rPr>
                <w:rFonts w:ascii="Times New Roman" w:hAnsi="Times New Roman"/>
                <w:i/>
                <w:iCs/>
                <w:sz w:val="24"/>
                <w:szCs w:val="24"/>
              </w:rPr>
              <w:t>Телефон:</w:t>
            </w:r>
          </w:p>
        </w:tc>
        <w:tc>
          <w:tcPr>
            <w:tcW w:w="4650" w:type="dxa"/>
            <w:tcBorders>
              <w:top w:val="single" w:sz="4" w:space="0" w:color="000000"/>
              <w:left w:val="single" w:sz="4" w:space="0" w:color="000000"/>
              <w:bottom w:val="single" w:sz="4" w:space="0" w:color="000000"/>
              <w:right w:val="single" w:sz="4" w:space="0" w:color="000000"/>
            </w:tcBorders>
          </w:tcPr>
          <w:p w:rsidR="00B35ECC" w:rsidRDefault="00B35ECC">
            <w:pPr>
              <w:snapToGrid w:val="0"/>
              <w:rPr>
                <w:rFonts w:ascii="Times New Roman" w:hAnsi="Times New Roman"/>
                <w:b/>
                <w:bCs/>
                <w:i/>
                <w:iCs/>
                <w:sz w:val="24"/>
                <w:szCs w:val="24"/>
              </w:rPr>
            </w:pPr>
          </w:p>
          <w:p w:rsidR="00B35ECC" w:rsidRDefault="00B35ECC">
            <w:pPr>
              <w:rPr>
                <w:rFonts w:ascii="Times New Roman" w:hAnsi="Times New Roman"/>
                <w:b/>
                <w:bCs/>
                <w:i/>
                <w:iCs/>
                <w:sz w:val="24"/>
                <w:szCs w:val="24"/>
              </w:rPr>
            </w:pPr>
          </w:p>
          <w:p w:rsidR="00B35ECC" w:rsidRDefault="00B35ECC">
            <w:pPr>
              <w:rPr>
                <w:rFonts w:ascii="Times New Roman" w:hAnsi="Times New Roman"/>
                <w:b/>
                <w:bCs/>
                <w:i/>
                <w:iCs/>
                <w:sz w:val="24"/>
                <w:szCs w:val="24"/>
              </w:rPr>
            </w:pPr>
          </w:p>
        </w:tc>
      </w:tr>
      <w:tr w:rsidR="00B35ECC" w:rsidTr="00E310F2">
        <w:tc>
          <w:tcPr>
            <w:tcW w:w="4621" w:type="dxa"/>
            <w:tcBorders>
              <w:top w:val="single" w:sz="4" w:space="0" w:color="000000"/>
              <w:left w:val="single" w:sz="4" w:space="0" w:color="000000"/>
              <w:bottom w:val="single" w:sz="4" w:space="0" w:color="000000"/>
              <w:right w:val="nil"/>
            </w:tcBorders>
          </w:tcPr>
          <w:p w:rsidR="00B35ECC" w:rsidRDefault="00B35ECC">
            <w:pPr>
              <w:jc w:val="both"/>
              <w:rPr>
                <w:rFonts w:ascii="Times New Roman" w:hAnsi="Times New Roman"/>
                <w:b/>
                <w:bCs/>
                <w:i/>
                <w:iCs/>
                <w:sz w:val="24"/>
                <w:szCs w:val="24"/>
              </w:rPr>
            </w:pPr>
            <w:r>
              <w:rPr>
                <w:rFonts w:ascii="Times New Roman" w:hAnsi="Times New Roman"/>
                <w:i/>
                <w:iCs/>
                <w:sz w:val="24"/>
                <w:szCs w:val="24"/>
              </w:rPr>
              <w:t>Телефакс:</w:t>
            </w:r>
          </w:p>
          <w:p w:rsidR="00B35ECC" w:rsidRDefault="00B35ECC">
            <w:pPr>
              <w:jc w:val="both"/>
              <w:rPr>
                <w:rFonts w:ascii="Times New Roman" w:hAnsi="Times New Roman"/>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tcPr>
          <w:p w:rsidR="00B35ECC" w:rsidRDefault="00B35ECC">
            <w:pPr>
              <w:snapToGrid w:val="0"/>
              <w:rPr>
                <w:rFonts w:ascii="Times New Roman" w:hAnsi="Times New Roman"/>
                <w:b/>
                <w:bCs/>
                <w:i/>
                <w:iCs/>
                <w:sz w:val="24"/>
                <w:szCs w:val="24"/>
              </w:rPr>
            </w:pPr>
          </w:p>
          <w:p w:rsidR="00B35ECC" w:rsidRDefault="00B35ECC">
            <w:pPr>
              <w:rPr>
                <w:rFonts w:ascii="Times New Roman" w:hAnsi="Times New Roman"/>
                <w:b/>
                <w:bCs/>
                <w:i/>
                <w:iCs/>
                <w:sz w:val="24"/>
                <w:szCs w:val="24"/>
              </w:rPr>
            </w:pPr>
          </w:p>
          <w:p w:rsidR="00B35ECC" w:rsidRDefault="00B35ECC">
            <w:pPr>
              <w:rPr>
                <w:rFonts w:ascii="Times New Roman" w:hAnsi="Times New Roman"/>
                <w:b/>
                <w:bCs/>
                <w:i/>
                <w:iCs/>
                <w:sz w:val="24"/>
                <w:szCs w:val="24"/>
              </w:rPr>
            </w:pPr>
          </w:p>
        </w:tc>
      </w:tr>
      <w:tr w:rsidR="00B35ECC" w:rsidTr="00E310F2">
        <w:tc>
          <w:tcPr>
            <w:tcW w:w="4621" w:type="dxa"/>
            <w:tcBorders>
              <w:top w:val="single" w:sz="4" w:space="0" w:color="000000"/>
              <w:left w:val="single" w:sz="4" w:space="0" w:color="000000"/>
              <w:bottom w:val="single" w:sz="4" w:space="0" w:color="000000"/>
              <w:right w:val="nil"/>
            </w:tcBorders>
          </w:tcPr>
          <w:p w:rsidR="00B35ECC" w:rsidRDefault="00B35ECC">
            <w:pPr>
              <w:jc w:val="both"/>
              <w:rPr>
                <w:rFonts w:ascii="Times New Roman" w:hAnsi="Times New Roman"/>
                <w:b/>
                <w:bCs/>
                <w:i/>
                <w:iCs/>
                <w:sz w:val="24"/>
                <w:szCs w:val="24"/>
                <w:lang w:val="ru-RU"/>
              </w:rPr>
            </w:pPr>
            <w:r>
              <w:rPr>
                <w:rFonts w:ascii="Times New Roman" w:hAnsi="Times New Roman"/>
                <w:i/>
                <w:iCs/>
                <w:sz w:val="24"/>
                <w:szCs w:val="24"/>
                <w:lang w:val="ru-RU"/>
              </w:rPr>
              <w:lastRenderedPageBreak/>
              <w:t>Број рачуна понуђача и назив банке:</w:t>
            </w:r>
          </w:p>
          <w:p w:rsidR="00B35ECC" w:rsidRDefault="00B35ECC">
            <w:pPr>
              <w:jc w:val="both"/>
              <w:rPr>
                <w:rFonts w:ascii="Times New Roman" w:hAnsi="Times New Roman"/>
                <w:b/>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tcPr>
          <w:p w:rsidR="00B35ECC" w:rsidRDefault="00B35ECC">
            <w:pPr>
              <w:snapToGrid w:val="0"/>
              <w:rPr>
                <w:rFonts w:ascii="Times New Roman" w:hAnsi="Times New Roman"/>
                <w:b/>
                <w:bCs/>
                <w:i/>
                <w:iCs/>
                <w:sz w:val="24"/>
                <w:szCs w:val="24"/>
                <w:lang w:val="ru-RU"/>
              </w:rPr>
            </w:pPr>
          </w:p>
          <w:p w:rsidR="00B35ECC" w:rsidRDefault="00B35ECC">
            <w:pPr>
              <w:rPr>
                <w:rFonts w:ascii="Times New Roman" w:hAnsi="Times New Roman"/>
                <w:b/>
                <w:bCs/>
                <w:i/>
                <w:iCs/>
                <w:sz w:val="24"/>
                <w:szCs w:val="24"/>
                <w:lang w:val="ru-RU"/>
              </w:rPr>
            </w:pPr>
          </w:p>
          <w:p w:rsidR="00B35ECC" w:rsidRDefault="00B35ECC">
            <w:pPr>
              <w:rPr>
                <w:rFonts w:ascii="Times New Roman" w:hAnsi="Times New Roman"/>
                <w:b/>
                <w:bCs/>
                <w:i/>
                <w:iCs/>
                <w:sz w:val="24"/>
                <w:szCs w:val="24"/>
                <w:lang w:val="ru-RU"/>
              </w:rPr>
            </w:pPr>
          </w:p>
        </w:tc>
      </w:tr>
      <w:tr w:rsidR="00B35ECC" w:rsidTr="00E310F2">
        <w:tc>
          <w:tcPr>
            <w:tcW w:w="4621" w:type="dxa"/>
            <w:tcBorders>
              <w:top w:val="single" w:sz="4" w:space="0" w:color="000000"/>
              <w:left w:val="single" w:sz="4" w:space="0" w:color="000000"/>
              <w:bottom w:val="single" w:sz="4" w:space="0" w:color="000000"/>
              <w:right w:val="nil"/>
            </w:tcBorders>
          </w:tcPr>
          <w:p w:rsidR="00B35ECC" w:rsidRDefault="00B35ECC">
            <w:pPr>
              <w:jc w:val="both"/>
              <w:rPr>
                <w:rFonts w:ascii="Times New Roman" w:hAnsi="Times New Roman"/>
                <w:b/>
                <w:bCs/>
                <w:i/>
                <w:iCs/>
                <w:sz w:val="24"/>
                <w:szCs w:val="24"/>
                <w:lang w:val="ru-RU"/>
              </w:rPr>
            </w:pPr>
            <w:r>
              <w:rPr>
                <w:rFonts w:ascii="Times New Roman" w:hAnsi="Times New Roman"/>
                <w:i/>
                <w:iCs/>
                <w:sz w:val="24"/>
                <w:szCs w:val="24"/>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B35ECC" w:rsidRDefault="00B35ECC">
            <w:pPr>
              <w:snapToGrid w:val="0"/>
              <w:ind w:firstLine="708"/>
              <w:rPr>
                <w:rFonts w:ascii="Times New Roman" w:hAnsi="Times New Roman"/>
                <w:b/>
                <w:bCs/>
                <w:i/>
                <w:iCs/>
                <w:sz w:val="24"/>
                <w:szCs w:val="24"/>
                <w:lang w:val="ru-RU"/>
              </w:rPr>
            </w:pPr>
          </w:p>
          <w:p w:rsidR="00B35ECC" w:rsidRDefault="00B35ECC">
            <w:pPr>
              <w:ind w:firstLine="708"/>
              <w:rPr>
                <w:rFonts w:ascii="Times New Roman" w:hAnsi="Times New Roman"/>
                <w:b/>
                <w:bCs/>
                <w:i/>
                <w:iCs/>
                <w:sz w:val="24"/>
                <w:szCs w:val="24"/>
                <w:lang w:val="ru-RU"/>
              </w:rPr>
            </w:pPr>
          </w:p>
          <w:p w:rsidR="00B35ECC" w:rsidRDefault="00B35ECC">
            <w:pPr>
              <w:ind w:firstLine="708"/>
              <w:rPr>
                <w:rFonts w:ascii="Times New Roman" w:hAnsi="Times New Roman"/>
                <w:b/>
                <w:bCs/>
                <w:i/>
                <w:iCs/>
                <w:sz w:val="24"/>
                <w:szCs w:val="24"/>
                <w:lang w:val="ru-RU"/>
              </w:rPr>
            </w:pPr>
          </w:p>
        </w:tc>
      </w:tr>
    </w:tbl>
    <w:p w:rsidR="00B35ECC" w:rsidRDefault="00B35ECC" w:rsidP="00E310F2">
      <w:pPr>
        <w:rPr>
          <w:rFonts w:ascii="Times New Roman" w:hAnsi="Times New Roman"/>
          <w:b/>
          <w:bCs/>
          <w:i/>
          <w:iCs/>
          <w:sz w:val="24"/>
          <w:szCs w:val="24"/>
          <w:lang w:val="ru-RU"/>
        </w:rPr>
      </w:pPr>
    </w:p>
    <w:p w:rsidR="00B35ECC" w:rsidRDefault="00B35ECC" w:rsidP="00E310F2">
      <w:pPr>
        <w:rPr>
          <w:rFonts w:ascii="Times New Roman" w:hAnsi="Times New Roman"/>
          <w:sz w:val="24"/>
          <w:szCs w:val="24"/>
        </w:rPr>
      </w:pPr>
      <w:r>
        <w:rPr>
          <w:rFonts w:ascii="Times New Roman" w:hAnsi="Times New Roman"/>
          <w:b/>
          <w:bCs/>
          <w:i/>
          <w:iCs/>
          <w:sz w:val="24"/>
          <w:szCs w:val="24"/>
        </w:rPr>
        <w:t xml:space="preserve">2) ПОНУДУ ПОДНОСИ: </w:t>
      </w:r>
    </w:p>
    <w:tbl>
      <w:tblPr>
        <w:tblW w:w="0" w:type="auto"/>
        <w:tblInd w:w="108" w:type="dxa"/>
        <w:tblLayout w:type="fixed"/>
        <w:tblLook w:val="00A0" w:firstRow="1" w:lastRow="0" w:firstColumn="1" w:lastColumn="0" w:noHBand="0" w:noVBand="0"/>
      </w:tblPr>
      <w:tblGrid>
        <w:gridCol w:w="9272"/>
      </w:tblGrid>
      <w:tr w:rsidR="00B35ECC" w:rsidTr="00E310F2">
        <w:tc>
          <w:tcPr>
            <w:tcW w:w="9272" w:type="dxa"/>
            <w:tcBorders>
              <w:top w:val="single" w:sz="4" w:space="0" w:color="000000"/>
              <w:left w:val="single" w:sz="4" w:space="0" w:color="000000"/>
              <w:bottom w:val="single" w:sz="4" w:space="0" w:color="000000"/>
              <w:right w:val="single" w:sz="4" w:space="0" w:color="000000"/>
            </w:tcBorders>
          </w:tcPr>
          <w:p w:rsidR="00B35ECC" w:rsidRDefault="00B35ECC">
            <w:pPr>
              <w:snapToGrid w:val="0"/>
              <w:jc w:val="center"/>
              <w:rPr>
                <w:rFonts w:ascii="Times New Roman" w:hAnsi="Times New Roman"/>
                <w:sz w:val="24"/>
                <w:szCs w:val="24"/>
              </w:rPr>
            </w:pPr>
          </w:p>
          <w:p w:rsidR="00B35ECC" w:rsidRDefault="00B35ECC">
            <w:pPr>
              <w:jc w:val="center"/>
              <w:rPr>
                <w:rFonts w:ascii="Times New Roman" w:hAnsi="Times New Roman"/>
                <w:b/>
                <w:bCs/>
                <w:sz w:val="24"/>
                <w:szCs w:val="24"/>
              </w:rPr>
            </w:pPr>
            <w:r>
              <w:rPr>
                <w:rFonts w:ascii="Times New Roman" w:hAnsi="Times New Roman"/>
                <w:b/>
                <w:bCs/>
                <w:sz w:val="24"/>
                <w:szCs w:val="24"/>
              </w:rPr>
              <w:t xml:space="preserve">А) САМОСТАЛНО </w:t>
            </w:r>
          </w:p>
        </w:tc>
      </w:tr>
      <w:tr w:rsidR="00B35ECC" w:rsidTr="00E310F2">
        <w:tc>
          <w:tcPr>
            <w:tcW w:w="9272" w:type="dxa"/>
            <w:tcBorders>
              <w:top w:val="single" w:sz="4" w:space="0" w:color="000000"/>
              <w:left w:val="single" w:sz="4" w:space="0" w:color="000000"/>
              <w:bottom w:val="single" w:sz="4" w:space="0" w:color="000000"/>
              <w:right w:val="single" w:sz="4" w:space="0" w:color="000000"/>
            </w:tcBorders>
          </w:tcPr>
          <w:p w:rsidR="00B35ECC" w:rsidRDefault="00B35ECC">
            <w:pPr>
              <w:snapToGrid w:val="0"/>
              <w:jc w:val="center"/>
              <w:rPr>
                <w:rFonts w:ascii="Times New Roman" w:hAnsi="Times New Roman"/>
                <w:b/>
                <w:bCs/>
                <w:sz w:val="24"/>
                <w:szCs w:val="24"/>
              </w:rPr>
            </w:pPr>
          </w:p>
          <w:p w:rsidR="00B35ECC" w:rsidRDefault="00B35ECC">
            <w:pPr>
              <w:jc w:val="center"/>
              <w:rPr>
                <w:rFonts w:ascii="Times New Roman" w:hAnsi="Times New Roman"/>
                <w:b/>
                <w:bCs/>
                <w:sz w:val="24"/>
                <w:szCs w:val="24"/>
              </w:rPr>
            </w:pPr>
            <w:r>
              <w:rPr>
                <w:rFonts w:ascii="Times New Roman" w:hAnsi="Times New Roman"/>
                <w:b/>
                <w:bCs/>
                <w:sz w:val="24"/>
                <w:szCs w:val="24"/>
              </w:rPr>
              <w:t>Б) СА ПОДИЗВОЂАЧЕМ</w:t>
            </w:r>
          </w:p>
        </w:tc>
      </w:tr>
      <w:tr w:rsidR="00B35ECC" w:rsidTr="00E310F2">
        <w:tc>
          <w:tcPr>
            <w:tcW w:w="9272" w:type="dxa"/>
            <w:tcBorders>
              <w:top w:val="single" w:sz="4" w:space="0" w:color="000000"/>
              <w:left w:val="single" w:sz="4" w:space="0" w:color="000000"/>
              <w:bottom w:val="single" w:sz="4" w:space="0" w:color="000000"/>
              <w:right w:val="single" w:sz="4" w:space="0" w:color="000000"/>
            </w:tcBorders>
          </w:tcPr>
          <w:p w:rsidR="00B35ECC" w:rsidRDefault="00B35ECC">
            <w:pPr>
              <w:snapToGrid w:val="0"/>
              <w:jc w:val="center"/>
              <w:rPr>
                <w:rFonts w:ascii="Times New Roman" w:hAnsi="Times New Roman"/>
                <w:b/>
                <w:bCs/>
                <w:sz w:val="24"/>
                <w:szCs w:val="24"/>
              </w:rPr>
            </w:pPr>
          </w:p>
          <w:p w:rsidR="00B35ECC" w:rsidRDefault="00B35ECC">
            <w:pPr>
              <w:jc w:val="center"/>
              <w:rPr>
                <w:rFonts w:ascii="Times New Roman" w:hAnsi="Times New Roman"/>
                <w:b/>
                <w:bCs/>
                <w:i/>
                <w:iCs/>
                <w:sz w:val="24"/>
                <w:szCs w:val="24"/>
                <w:lang w:val="ru-RU"/>
              </w:rPr>
            </w:pPr>
            <w:r>
              <w:rPr>
                <w:rFonts w:ascii="Times New Roman" w:hAnsi="Times New Roman"/>
                <w:b/>
                <w:bCs/>
                <w:sz w:val="24"/>
                <w:szCs w:val="24"/>
              </w:rPr>
              <w:t>В) КАО ЗАЈЕДНИЧКУ ПОНУДУ</w:t>
            </w:r>
          </w:p>
        </w:tc>
      </w:tr>
    </w:tbl>
    <w:p w:rsidR="00B35ECC" w:rsidRDefault="00B35ECC" w:rsidP="00E310F2">
      <w:pPr>
        <w:jc w:val="both"/>
        <w:rPr>
          <w:rFonts w:ascii="Times New Roman" w:hAnsi="Times New Roman"/>
          <w:sz w:val="24"/>
          <w:szCs w:val="24"/>
          <w:lang w:val="ru-RU"/>
        </w:rPr>
      </w:pPr>
      <w:r>
        <w:rPr>
          <w:rFonts w:ascii="Times New Roman" w:hAnsi="Times New Roman"/>
          <w:b/>
          <w:bCs/>
          <w:i/>
          <w:iCs/>
          <w:sz w:val="24"/>
          <w:szCs w:val="24"/>
          <w:lang w:val="ru-RU"/>
        </w:rPr>
        <w:t>Напомена:</w:t>
      </w:r>
      <w:r>
        <w:rPr>
          <w:rFonts w:ascii="Times New Roman" w:hAnsi="Times New Roman"/>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B35ECC" w:rsidRDefault="00B35ECC" w:rsidP="00E310F2">
      <w:pPr>
        <w:jc w:val="both"/>
        <w:rPr>
          <w:rFonts w:ascii="Times New Roman" w:hAnsi="Times New Roman"/>
          <w:b/>
          <w:bCs/>
          <w:i/>
          <w:iCs/>
          <w:sz w:val="24"/>
          <w:szCs w:val="24"/>
        </w:rPr>
      </w:pPr>
      <w:r>
        <w:rPr>
          <w:rFonts w:ascii="Times New Roman" w:hAnsi="Times New Roman"/>
          <w:b/>
          <w:bCs/>
          <w:i/>
          <w:iCs/>
          <w:sz w:val="24"/>
          <w:szCs w:val="24"/>
          <w:lang w:val="sr-Cyrl-CS"/>
        </w:rPr>
        <w:t xml:space="preserve">3) </w:t>
      </w:r>
      <w:r>
        <w:rPr>
          <w:rFonts w:ascii="Times New Roman" w:hAnsi="Times New Roman"/>
          <w:b/>
          <w:bCs/>
          <w:i/>
          <w:iCs/>
          <w:sz w:val="24"/>
          <w:szCs w:val="24"/>
        </w:rPr>
        <w:t xml:space="preserve">ПОДАЦИ О ПОДИЗВОЂАЧУ </w:t>
      </w:r>
    </w:p>
    <w:tbl>
      <w:tblPr>
        <w:tblW w:w="0" w:type="auto"/>
        <w:tblInd w:w="108" w:type="dxa"/>
        <w:tblLayout w:type="fixed"/>
        <w:tblLook w:val="00A0" w:firstRow="1" w:lastRow="0" w:firstColumn="1" w:lastColumn="0" w:noHBand="0" w:noVBand="0"/>
      </w:tblPr>
      <w:tblGrid>
        <w:gridCol w:w="465"/>
        <w:gridCol w:w="4219"/>
        <w:gridCol w:w="4588"/>
      </w:tblGrid>
      <w:tr w:rsidR="00B35ECC" w:rsidTr="00E310F2">
        <w:tc>
          <w:tcPr>
            <w:tcW w:w="465"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sz w:val="24"/>
                <w:szCs w:val="24"/>
              </w:rPr>
            </w:pPr>
          </w:p>
          <w:p w:rsidR="00B35ECC" w:rsidRDefault="00B35ECC">
            <w:pPr>
              <w:jc w:val="both"/>
              <w:rPr>
                <w:rFonts w:ascii="Times New Roman" w:hAnsi="Times New Roman"/>
                <w:i/>
                <w:iCs/>
                <w:sz w:val="24"/>
                <w:szCs w:val="24"/>
              </w:rPr>
            </w:pPr>
            <w:r>
              <w:rPr>
                <w:rFonts w:ascii="Times New Roman" w:hAnsi="Times New Roman"/>
                <w:i/>
                <w:iCs/>
                <w:sz w:val="24"/>
                <w:szCs w:val="24"/>
              </w:rPr>
              <w:t>1)</w:t>
            </w:r>
          </w:p>
        </w:tc>
        <w:tc>
          <w:tcPr>
            <w:tcW w:w="4219"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p w:rsidR="00B35ECC" w:rsidRDefault="00B35ECC">
            <w:pPr>
              <w:jc w:val="both"/>
              <w:rPr>
                <w:rFonts w:ascii="Times New Roman" w:hAnsi="Times New Roman"/>
                <w:b/>
                <w:bCs/>
                <w:sz w:val="24"/>
                <w:szCs w:val="24"/>
              </w:rPr>
            </w:pPr>
            <w:r>
              <w:rPr>
                <w:rFonts w:ascii="Times New Roman" w:hAnsi="Times New Roman"/>
                <w:i/>
                <w:iCs/>
                <w:sz w:val="24"/>
                <w:szCs w:val="24"/>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B35ECC" w:rsidRDefault="00B35ECC">
            <w:pPr>
              <w:snapToGrid w:val="0"/>
              <w:jc w:val="both"/>
              <w:rPr>
                <w:rFonts w:ascii="Times New Roman" w:hAnsi="Times New Roman"/>
                <w:b/>
                <w:bCs/>
                <w:sz w:val="24"/>
                <w:szCs w:val="24"/>
              </w:rPr>
            </w:pPr>
          </w:p>
        </w:tc>
      </w:tr>
      <w:tr w:rsidR="00B35ECC" w:rsidTr="00E310F2">
        <w:tc>
          <w:tcPr>
            <w:tcW w:w="465"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p w:rsidR="00B35ECC" w:rsidRDefault="00B35ECC">
            <w:pPr>
              <w:jc w:val="both"/>
              <w:rPr>
                <w:rFonts w:ascii="Times New Roman" w:hAnsi="Times New Roman"/>
                <w:i/>
                <w:iCs/>
                <w:sz w:val="24"/>
                <w:szCs w:val="24"/>
              </w:rPr>
            </w:pPr>
          </w:p>
        </w:tc>
        <w:tc>
          <w:tcPr>
            <w:tcW w:w="4219"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p w:rsidR="00B35ECC" w:rsidRDefault="00B35ECC">
            <w:pPr>
              <w:jc w:val="both"/>
              <w:rPr>
                <w:rFonts w:ascii="Times New Roman" w:hAnsi="Times New Roman"/>
                <w:b/>
                <w:bCs/>
                <w:sz w:val="24"/>
                <w:szCs w:val="24"/>
              </w:rPr>
            </w:pPr>
            <w:r>
              <w:rPr>
                <w:rFonts w:ascii="Times New Roman" w:hAnsi="Times New Roman"/>
                <w:i/>
                <w:iCs/>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tcPr>
          <w:p w:rsidR="00B35ECC" w:rsidRDefault="00B35ECC">
            <w:pPr>
              <w:snapToGrid w:val="0"/>
              <w:jc w:val="both"/>
              <w:rPr>
                <w:rFonts w:ascii="Times New Roman" w:hAnsi="Times New Roman"/>
                <w:b/>
                <w:bCs/>
                <w:sz w:val="24"/>
                <w:szCs w:val="24"/>
              </w:rPr>
            </w:pPr>
          </w:p>
        </w:tc>
      </w:tr>
      <w:tr w:rsidR="00B35ECC" w:rsidTr="00E310F2">
        <w:tc>
          <w:tcPr>
            <w:tcW w:w="465"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p w:rsidR="00B35ECC" w:rsidRDefault="00B35ECC">
            <w:pPr>
              <w:jc w:val="both"/>
              <w:rPr>
                <w:rFonts w:ascii="Times New Roman" w:hAnsi="Times New Roman"/>
                <w:i/>
                <w:iCs/>
                <w:sz w:val="24"/>
                <w:szCs w:val="24"/>
              </w:rPr>
            </w:pPr>
          </w:p>
        </w:tc>
        <w:tc>
          <w:tcPr>
            <w:tcW w:w="4219"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p w:rsidR="00B35ECC" w:rsidRDefault="00B35ECC">
            <w:pPr>
              <w:jc w:val="both"/>
              <w:rPr>
                <w:rFonts w:ascii="Times New Roman" w:hAnsi="Times New Roman"/>
                <w:b/>
                <w:bCs/>
                <w:sz w:val="24"/>
                <w:szCs w:val="24"/>
              </w:rPr>
            </w:pPr>
            <w:r>
              <w:rPr>
                <w:rFonts w:ascii="Times New Roman" w:hAnsi="Times New Roman"/>
                <w:i/>
                <w:iCs/>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B35ECC" w:rsidRDefault="00B35ECC">
            <w:pPr>
              <w:snapToGrid w:val="0"/>
              <w:jc w:val="both"/>
              <w:rPr>
                <w:rFonts w:ascii="Times New Roman" w:hAnsi="Times New Roman"/>
                <w:b/>
                <w:bCs/>
                <w:sz w:val="24"/>
                <w:szCs w:val="24"/>
              </w:rPr>
            </w:pPr>
          </w:p>
        </w:tc>
      </w:tr>
      <w:tr w:rsidR="00B35ECC" w:rsidTr="00E310F2">
        <w:tc>
          <w:tcPr>
            <w:tcW w:w="465"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p w:rsidR="00B35ECC" w:rsidRDefault="00B35ECC">
            <w:pPr>
              <w:jc w:val="both"/>
              <w:rPr>
                <w:rFonts w:ascii="Times New Roman" w:hAnsi="Times New Roman"/>
                <w:i/>
                <w:iCs/>
                <w:sz w:val="24"/>
                <w:szCs w:val="24"/>
              </w:rPr>
            </w:pPr>
          </w:p>
        </w:tc>
        <w:tc>
          <w:tcPr>
            <w:tcW w:w="4219"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p w:rsidR="00B35ECC" w:rsidRDefault="00B35ECC">
            <w:pPr>
              <w:jc w:val="both"/>
              <w:rPr>
                <w:rFonts w:ascii="Times New Roman" w:hAnsi="Times New Roman"/>
                <w:b/>
                <w:bCs/>
                <w:sz w:val="24"/>
                <w:szCs w:val="24"/>
              </w:rPr>
            </w:pPr>
            <w:r>
              <w:rPr>
                <w:rFonts w:ascii="Times New Roman" w:hAnsi="Times New Roman"/>
                <w:i/>
                <w:iCs/>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B35ECC" w:rsidRDefault="00B35ECC">
            <w:pPr>
              <w:snapToGrid w:val="0"/>
              <w:jc w:val="both"/>
              <w:rPr>
                <w:rFonts w:ascii="Times New Roman" w:hAnsi="Times New Roman"/>
                <w:b/>
                <w:bCs/>
                <w:sz w:val="24"/>
                <w:szCs w:val="24"/>
              </w:rPr>
            </w:pPr>
          </w:p>
        </w:tc>
      </w:tr>
      <w:tr w:rsidR="00B35ECC" w:rsidTr="00E310F2">
        <w:tc>
          <w:tcPr>
            <w:tcW w:w="465"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tc>
        <w:tc>
          <w:tcPr>
            <w:tcW w:w="4219"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p w:rsidR="00B35ECC" w:rsidRDefault="00B35ECC">
            <w:pPr>
              <w:jc w:val="both"/>
              <w:rPr>
                <w:rFonts w:ascii="Times New Roman" w:hAnsi="Times New Roman"/>
                <w:b/>
                <w:bCs/>
                <w:sz w:val="24"/>
                <w:szCs w:val="24"/>
              </w:rPr>
            </w:pPr>
            <w:r>
              <w:rPr>
                <w:rFonts w:ascii="Times New Roman" w:hAnsi="Times New Roman"/>
                <w:i/>
                <w:iCs/>
                <w:sz w:val="24"/>
                <w:szCs w:val="24"/>
              </w:rPr>
              <w:lastRenderedPageBreak/>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B35ECC" w:rsidRDefault="00B35ECC">
            <w:pPr>
              <w:snapToGrid w:val="0"/>
              <w:jc w:val="both"/>
              <w:rPr>
                <w:rFonts w:ascii="Times New Roman" w:hAnsi="Times New Roman"/>
                <w:b/>
                <w:bCs/>
                <w:sz w:val="24"/>
                <w:szCs w:val="24"/>
              </w:rPr>
            </w:pPr>
          </w:p>
        </w:tc>
      </w:tr>
      <w:tr w:rsidR="00B35ECC" w:rsidTr="00E310F2">
        <w:tc>
          <w:tcPr>
            <w:tcW w:w="465"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tc>
        <w:tc>
          <w:tcPr>
            <w:tcW w:w="4219"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lang w:val="ru-RU"/>
              </w:rPr>
            </w:pPr>
          </w:p>
          <w:p w:rsidR="00B35ECC" w:rsidRDefault="00B35ECC">
            <w:pPr>
              <w:jc w:val="both"/>
              <w:rPr>
                <w:rFonts w:ascii="Times New Roman" w:hAnsi="Times New Roman"/>
                <w:b/>
                <w:bCs/>
                <w:sz w:val="24"/>
                <w:szCs w:val="24"/>
                <w:lang w:val="ru-RU"/>
              </w:rPr>
            </w:pPr>
            <w:r>
              <w:rPr>
                <w:rFonts w:ascii="Times New Roman" w:hAnsi="Times New Roman"/>
                <w:i/>
                <w:iCs/>
                <w:sz w:val="24"/>
                <w:szCs w:val="24"/>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B35ECC" w:rsidRDefault="00B35ECC">
            <w:pPr>
              <w:snapToGrid w:val="0"/>
              <w:jc w:val="both"/>
              <w:rPr>
                <w:rFonts w:ascii="Times New Roman" w:hAnsi="Times New Roman"/>
                <w:b/>
                <w:bCs/>
                <w:sz w:val="24"/>
                <w:szCs w:val="24"/>
                <w:lang w:val="ru-RU"/>
              </w:rPr>
            </w:pPr>
          </w:p>
        </w:tc>
      </w:tr>
      <w:tr w:rsidR="00B35ECC" w:rsidTr="00E310F2">
        <w:tc>
          <w:tcPr>
            <w:tcW w:w="465"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lang w:val="ru-RU"/>
              </w:rPr>
            </w:pPr>
          </w:p>
        </w:tc>
        <w:tc>
          <w:tcPr>
            <w:tcW w:w="4219"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lang w:val="ru-RU"/>
              </w:rPr>
            </w:pPr>
          </w:p>
          <w:p w:rsidR="00B35ECC" w:rsidRDefault="00B35ECC">
            <w:pPr>
              <w:jc w:val="both"/>
              <w:rPr>
                <w:rFonts w:ascii="Times New Roman" w:hAnsi="Times New Roman"/>
                <w:b/>
                <w:bCs/>
                <w:sz w:val="24"/>
                <w:szCs w:val="24"/>
                <w:lang w:val="ru-RU"/>
              </w:rPr>
            </w:pPr>
            <w:r>
              <w:rPr>
                <w:rFonts w:ascii="Times New Roman" w:hAnsi="Times New Roman"/>
                <w:i/>
                <w:iCs/>
                <w:sz w:val="24"/>
                <w:szCs w:val="24"/>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B35ECC" w:rsidRDefault="00B35ECC">
            <w:pPr>
              <w:snapToGrid w:val="0"/>
              <w:jc w:val="both"/>
              <w:rPr>
                <w:rFonts w:ascii="Times New Roman" w:hAnsi="Times New Roman"/>
                <w:b/>
                <w:bCs/>
                <w:sz w:val="24"/>
                <w:szCs w:val="24"/>
                <w:lang w:val="ru-RU"/>
              </w:rPr>
            </w:pPr>
          </w:p>
        </w:tc>
      </w:tr>
      <w:tr w:rsidR="00B35ECC" w:rsidTr="00E310F2">
        <w:tc>
          <w:tcPr>
            <w:tcW w:w="465"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lang w:val="ru-RU"/>
              </w:rPr>
            </w:pPr>
          </w:p>
          <w:p w:rsidR="00B35ECC" w:rsidRDefault="00B35ECC">
            <w:pPr>
              <w:jc w:val="both"/>
              <w:rPr>
                <w:rFonts w:ascii="Times New Roman" w:hAnsi="Times New Roman"/>
                <w:i/>
                <w:iCs/>
                <w:sz w:val="24"/>
                <w:szCs w:val="24"/>
              </w:rPr>
            </w:pPr>
            <w:r>
              <w:rPr>
                <w:rFonts w:ascii="Times New Roman" w:hAnsi="Times New Roman"/>
                <w:i/>
                <w:iCs/>
                <w:sz w:val="24"/>
                <w:szCs w:val="24"/>
              </w:rPr>
              <w:t>2)</w:t>
            </w:r>
          </w:p>
        </w:tc>
        <w:tc>
          <w:tcPr>
            <w:tcW w:w="4219"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p w:rsidR="00B35ECC" w:rsidRDefault="00B35ECC">
            <w:pPr>
              <w:jc w:val="both"/>
              <w:rPr>
                <w:rFonts w:ascii="Times New Roman" w:hAnsi="Times New Roman"/>
                <w:b/>
                <w:bCs/>
                <w:sz w:val="24"/>
                <w:szCs w:val="24"/>
              </w:rPr>
            </w:pPr>
            <w:r>
              <w:rPr>
                <w:rFonts w:ascii="Times New Roman" w:hAnsi="Times New Roman"/>
                <w:i/>
                <w:iCs/>
                <w:sz w:val="24"/>
                <w:szCs w:val="24"/>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B35ECC" w:rsidRDefault="00B35ECC">
            <w:pPr>
              <w:snapToGrid w:val="0"/>
              <w:jc w:val="both"/>
              <w:rPr>
                <w:rFonts w:ascii="Times New Roman" w:hAnsi="Times New Roman"/>
                <w:b/>
                <w:bCs/>
                <w:sz w:val="24"/>
                <w:szCs w:val="24"/>
              </w:rPr>
            </w:pPr>
          </w:p>
        </w:tc>
      </w:tr>
      <w:tr w:rsidR="00B35ECC" w:rsidTr="00E310F2">
        <w:tc>
          <w:tcPr>
            <w:tcW w:w="465"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p w:rsidR="00B35ECC" w:rsidRDefault="00B35ECC">
            <w:pPr>
              <w:jc w:val="both"/>
              <w:rPr>
                <w:rFonts w:ascii="Times New Roman" w:hAnsi="Times New Roman"/>
                <w:i/>
                <w:iCs/>
                <w:sz w:val="24"/>
                <w:szCs w:val="24"/>
              </w:rPr>
            </w:pPr>
          </w:p>
        </w:tc>
        <w:tc>
          <w:tcPr>
            <w:tcW w:w="4219"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p w:rsidR="00B35ECC" w:rsidRDefault="00B35ECC">
            <w:pPr>
              <w:jc w:val="both"/>
              <w:rPr>
                <w:rFonts w:ascii="Times New Roman" w:hAnsi="Times New Roman"/>
                <w:b/>
                <w:bCs/>
                <w:sz w:val="24"/>
                <w:szCs w:val="24"/>
              </w:rPr>
            </w:pPr>
            <w:r>
              <w:rPr>
                <w:rFonts w:ascii="Times New Roman" w:hAnsi="Times New Roman"/>
                <w:i/>
                <w:iCs/>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tcPr>
          <w:p w:rsidR="00B35ECC" w:rsidRDefault="00B35ECC">
            <w:pPr>
              <w:snapToGrid w:val="0"/>
              <w:jc w:val="both"/>
              <w:rPr>
                <w:rFonts w:ascii="Times New Roman" w:hAnsi="Times New Roman"/>
                <w:b/>
                <w:bCs/>
                <w:sz w:val="24"/>
                <w:szCs w:val="24"/>
              </w:rPr>
            </w:pPr>
          </w:p>
        </w:tc>
      </w:tr>
      <w:tr w:rsidR="00B35ECC" w:rsidTr="00E310F2">
        <w:tc>
          <w:tcPr>
            <w:tcW w:w="465"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p w:rsidR="00B35ECC" w:rsidRDefault="00B35ECC">
            <w:pPr>
              <w:jc w:val="both"/>
              <w:rPr>
                <w:rFonts w:ascii="Times New Roman" w:hAnsi="Times New Roman"/>
                <w:i/>
                <w:iCs/>
                <w:sz w:val="24"/>
                <w:szCs w:val="24"/>
              </w:rPr>
            </w:pPr>
          </w:p>
        </w:tc>
        <w:tc>
          <w:tcPr>
            <w:tcW w:w="4219"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p w:rsidR="00B35ECC" w:rsidRDefault="00B35ECC">
            <w:pPr>
              <w:jc w:val="both"/>
              <w:rPr>
                <w:rFonts w:ascii="Times New Roman" w:hAnsi="Times New Roman"/>
                <w:b/>
                <w:bCs/>
                <w:sz w:val="24"/>
                <w:szCs w:val="24"/>
              </w:rPr>
            </w:pPr>
            <w:r>
              <w:rPr>
                <w:rFonts w:ascii="Times New Roman" w:hAnsi="Times New Roman"/>
                <w:i/>
                <w:iCs/>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B35ECC" w:rsidRDefault="00B35ECC">
            <w:pPr>
              <w:snapToGrid w:val="0"/>
              <w:jc w:val="both"/>
              <w:rPr>
                <w:rFonts w:ascii="Times New Roman" w:hAnsi="Times New Roman"/>
                <w:b/>
                <w:bCs/>
                <w:sz w:val="24"/>
                <w:szCs w:val="24"/>
              </w:rPr>
            </w:pPr>
          </w:p>
        </w:tc>
      </w:tr>
      <w:tr w:rsidR="00B35ECC" w:rsidTr="00E310F2">
        <w:tc>
          <w:tcPr>
            <w:tcW w:w="465"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p w:rsidR="00B35ECC" w:rsidRDefault="00B35ECC">
            <w:pPr>
              <w:jc w:val="both"/>
              <w:rPr>
                <w:rFonts w:ascii="Times New Roman" w:hAnsi="Times New Roman"/>
                <w:i/>
                <w:iCs/>
                <w:sz w:val="24"/>
                <w:szCs w:val="24"/>
              </w:rPr>
            </w:pPr>
          </w:p>
        </w:tc>
        <w:tc>
          <w:tcPr>
            <w:tcW w:w="4219"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p w:rsidR="00B35ECC" w:rsidRDefault="00B35ECC">
            <w:pPr>
              <w:jc w:val="both"/>
              <w:rPr>
                <w:rFonts w:ascii="Times New Roman" w:hAnsi="Times New Roman"/>
                <w:b/>
                <w:bCs/>
                <w:sz w:val="24"/>
                <w:szCs w:val="24"/>
              </w:rPr>
            </w:pPr>
            <w:r>
              <w:rPr>
                <w:rFonts w:ascii="Times New Roman" w:hAnsi="Times New Roman"/>
                <w:i/>
                <w:iCs/>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B35ECC" w:rsidRDefault="00B35ECC">
            <w:pPr>
              <w:snapToGrid w:val="0"/>
              <w:jc w:val="both"/>
              <w:rPr>
                <w:rFonts w:ascii="Times New Roman" w:hAnsi="Times New Roman"/>
                <w:b/>
                <w:bCs/>
                <w:sz w:val="24"/>
                <w:szCs w:val="24"/>
              </w:rPr>
            </w:pPr>
          </w:p>
        </w:tc>
      </w:tr>
      <w:tr w:rsidR="00B35ECC" w:rsidTr="00E310F2">
        <w:tc>
          <w:tcPr>
            <w:tcW w:w="465"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tc>
        <w:tc>
          <w:tcPr>
            <w:tcW w:w="4219"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p w:rsidR="00B35ECC" w:rsidRDefault="00B35ECC">
            <w:pPr>
              <w:jc w:val="both"/>
              <w:rPr>
                <w:rFonts w:ascii="Times New Roman" w:hAnsi="Times New Roman"/>
                <w:b/>
                <w:bCs/>
                <w:sz w:val="24"/>
                <w:szCs w:val="24"/>
              </w:rPr>
            </w:pPr>
            <w:r>
              <w:rPr>
                <w:rFonts w:ascii="Times New Roman" w:hAnsi="Times New Roman"/>
                <w:i/>
                <w:iCs/>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B35ECC" w:rsidRDefault="00B35ECC">
            <w:pPr>
              <w:snapToGrid w:val="0"/>
              <w:jc w:val="both"/>
              <w:rPr>
                <w:rFonts w:ascii="Times New Roman" w:hAnsi="Times New Roman"/>
                <w:b/>
                <w:bCs/>
                <w:sz w:val="24"/>
                <w:szCs w:val="24"/>
              </w:rPr>
            </w:pPr>
          </w:p>
        </w:tc>
      </w:tr>
      <w:tr w:rsidR="00B35ECC" w:rsidTr="00E310F2">
        <w:tc>
          <w:tcPr>
            <w:tcW w:w="465"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tc>
        <w:tc>
          <w:tcPr>
            <w:tcW w:w="4219"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lang w:val="ru-RU"/>
              </w:rPr>
            </w:pPr>
          </w:p>
          <w:p w:rsidR="00B35ECC" w:rsidRDefault="00B35ECC">
            <w:pPr>
              <w:jc w:val="both"/>
              <w:rPr>
                <w:rFonts w:ascii="Times New Roman" w:hAnsi="Times New Roman"/>
                <w:b/>
                <w:bCs/>
                <w:sz w:val="24"/>
                <w:szCs w:val="24"/>
                <w:lang w:val="ru-RU"/>
              </w:rPr>
            </w:pPr>
            <w:r>
              <w:rPr>
                <w:rFonts w:ascii="Times New Roman" w:hAnsi="Times New Roman"/>
                <w:i/>
                <w:iCs/>
                <w:sz w:val="24"/>
                <w:szCs w:val="24"/>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B35ECC" w:rsidRDefault="00B35ECC">
            <w:pPr>
              <w:snapToGrid w:val="0"/>
              <w:jc w:val="both"/>
              <w:rPr>
                <w:rFonts w:ascii="Times New Roman" w:hAnsi="Times New Roman"/>
                <w:b/>
                <w:bCs/>
                <w:sz w:val="24"/>
                <w:szCs w:val="24"/>
                <w:lang w:val="ru-RU"/>
              </w:rPr>
            </w:pPr>
          </w:p>
        </w:tc>
      </w:tr>
      <w:tr w:rsidR="00B35ECC" w:rsidTr="00E310F2">
        <w:tc>
          <w:tcPr>
            <w:tcW w:w="465"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lang w:val="ru-RU"/>
              </w:rPr>
            </w:pPr>
          </w:p>
        </w:tc>
        <w:tc>
          <w:tcPr>
            <w:tcW w:w="4219"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lang w:val="ru-RU"/>
              </w:rPr>
            </w:pPr>
          </w:p>
          <w:p w:rsidR="00B35ECC" w:rsidRDefault="00B35ECC">
            <w:pPr>
              <w:jc w:val="both"/>
              <w:rPr>
                <w:rFonts w:ascii="Times New Roman" w:hAnsi="Times New Roman"/>
                <w:b/>
                <w:bCs/>
                <w:sz w:val="24"/>
                <w:szCs w:val="24"/>
                <w:lang w:val="ru-RU"/>
              </w:rPr>
            </w:pPr>
            <w:r>
              <w:rPr>
                <w:rFonts w:ascii="Times New Roman" w:hAnsi="Times New Roman"/>
                <w:i/>
                <w:iCs/>
                <w:sz w:val="24"/>
                <w:szCs w:val="24"/>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B35ECC" w:rsidRDefault="00B35ECC">
            <w:pPr>
              <w:snapToGrid w:val="0"/>
              <w:jc w:val="both"/>
              <w:rPr>
                <w:rFonts w:ascii="Times New Roman" w:hAnsi="Times New Roman"/>
                <w:b/>
                <w:bCs/>
                <w:sz w:val="24"/>
                <w:szCs w:val="24"/>
                <w:lang w:val="ru-RU"/>
              </w:rPr>
            </w:pPr>
          </w:p>
        </w:tc>
      </w:tr>
    </w:tbl>
    <w:p w:rsidR="00B35ECC" w:rsidRDefault="00B35ECC" w:rsidP="00E310F2">
      <w:pPr>
        <w:jc w:val="both"/>
        <w:rPr>
          <w:rFonts w:ascii="Times New Roman" w:hAnsi="Times New Roman"/>
          <w:b/>
          <w:bCs/>
          <w:i/>
          <w:iCs/>
          <w:sz w:val="24"/>
          <w:szCs w:val="24"/>
          <w:u w:val="single"/>
          <w:lang w:val="ru-RU"/>
        </w:rPr>
      </w:pPr>
    </w:p>
    <w:p w:rsidR="00B35ECC" w:rsidRDefault="00B35ECC" w:rsidP="00E310F2">
      <w:pPr>
        <w:jc w:val="both"/>
        <w:rPr>
          <w:rFonts w:ascii="Times New Roman" w:hAnsi="Times New Roman"/>
          <w:i/>
          <w:iCs/>
          <w:sz w:val="24"/>
          <w:szCs w:val="24"/>
          <w:lang w:val="ru-RU"/>
        </w:rPr>
      </w:pPr>
      <w:r>
        <w:rPr>
          <w:rFonts w:ascii="Times New Roman" w:hAnsi="Times New Roman"/>
          <w:b/>
          <w:bCs/>
          <w:i/>
          <w:iCs/>
          <w:sz w:val="24"/>
          <w:szCs w:val="24"/>
          <w:u w:val="single"/>
          <w:lang w:val="ru-RU"/>
        </w:rPr>
        <w:t>Напомена:</w:t>
      </w:r>
    </w:p>
    <w:p w:rsidR="00B35ECC" w:rsidRDefault="00B35ECC" w:rsidP="00E310F2">
      <w:pPr>
        <w:jc w:val="both"/>
        <w:rPr>
          <w:rFonts w:ascii="Times New Roman" w:hAnsi="Times New Roman"/>
          <w:b/>
          <w:bCs/>
          <w:sz w:val="24"/>
          <w:szCs w:val="24"/>
          <w:lang w:val="ru-RU"/>
        </w:rPr>
      </w:pPr>
      <w:r>
        <w:rPr>
          <w:rFonts w:ascii="Times New Roman" w:hAnsi="Times New Roman"/>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B35ECC" w:rsidRDefault="00B35ECC" w:rsidP="00E310F2">
      <w:pPr>
        <w:jc w:val="both"/>
        <w:rPr>
          <w:rFonts w:ascii="Times New Roman" w:hAnsi="Times New Roman"/>
          <w:b/>
          <w:bCs/>
          <w:sz w:val="24"/>
          <w:szCs w:val="24"/>
          <w:lang w:val="ru-RU"/>
        </w:rPr>
      </w:pPr>
    </w:p>
    <w:p w:rsidR="00B35ECC" w:rsidRDefault="00B35ECC" w:rsidP="00E310F2">
      <w:pPr>
        <w:jc w:val="both"/>
        <w:rPr>
          <w:rFonts w:ascii="Times New Roman" w:hAnsi="Times New Roman"/>
          <w:b/>
          <w:bCs/>
          <w:sz w:val="24"/>
          <w:szCs w:val="24"/>
          <w:lang w:val="ru-RU"/>
        </w:rPr>
      </w:pPr>
    </w:p>
    <w:p w:rsidR="00B35ECC" w:rsidRDefault="00B35ECC" w:rsidP="00E310F2">
      <w:pPr>
        <w:jc w:val="both"/>
        <w:rPr>
          <w:rFonts w:ascii="Times New Roman" w:hAnsi="Times New Roman"/>
          <w:b/>
          <w:bCs/>
          <w:i/>
          <w:iCs/>
          <w:sz w:val="24"/>
          <w:szCs w:val="24"/>
          <w:lang w:val="ru-RU"/>
        </w:rPr>
      </w:pPr>
      <w:r>
        <w:rPr>
          <w:rFonts w:ascii="Times New Roman" w:hAnsi="Times New Roman"/>
          <w:b/>
          <w:bCs/>
          <w:i/>
          <w:iCs/>
          <w:sz w:val="24"/>
          <w:szCs w:val="24"/>
          <w:lang w:val="sr-Cyrl-CS"/>
        </w:rPr>
        <w:t xml:space="preserve">4) </w:t>
      </w:r>
      <w:r>
        <w:rPr>
          <w:rFonts w:ascii="Times New Roman" w:hAnsi="Times New Roman"/>
          <w:b/>
          <w:bCs/>
          <w:i/>
          <w:iCs/>
          <w:sz w:val="24"/>
          <w:szCs w:val="24"/>
          <w:lang w:val="ru-RU"/>
        </w:rPr>
        <w:t>ПОДАЦИ О УЧЕСНИКУ  У ЗАЈЕДНИЧКОЈ ПОНУДИ</w:t>
      </w:r>
    </w:p>
    <w:tbl>
      <w:tblPr>
        <w:tblW w:w="0" w:type="auto"/>
        <w:tblInd w:w="108" w:type="dxa"/>
        <w:tblLayout w:type="fixed"/>
        <w:tblLook w:val="00A0" w:firstRow="1" w:lastRow="0" w:firstColumn="1" w:lastColumn="0" w:noHBand="0" w:noVBand="0"/>
      </w:tblPr>
      <w:tblGrid>
        <w:gridCol w:w="465"/>
        <w:gridCol w:w="4219"/>
        <w:gridCol w:w="4588"/>
      </w:tblGrid>
      <w:tr w:rsidR="00B35ECC" w:rsidTr="00E310F2">
        <w:tc>
          <w:tcPr>
            <w:tcW w:w="465"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sz w:val="24"/>
                <w:szCs w:val="24"/>
                <w:lang w:val="ru-RU"/>
              </w:rPr>
            </w:pPr>
          </w:p>
          <w:p w:rsidR="00B35ECC" w:rsidRDefault="00B35ECC">
            <w:pPr>
              <w:jc w:val="both"/>
              <w:rPr>
                <w:rFonts w:ascii="Times New Roman" w:hAnsi="Times New Roman"/>
                <w:i/>
                <w:iCs/>
                <w:sz w:val="24"/>
                <w:szCs w:val="24"/>
                <w:lang w:val="ru-RU"/>
              </w:rPr>
            </w:pPr>
            <w:r>
              <w:rPr>
                <w:rFonts w:ascii="Times New Roman" w:hAnsi="Times New Roman"/>
                <w:i/>
                <w:iCs/>
                <w:sz w:val="24"/>
                <w:szCs w:val="24"/>
              </w:rPr>
              <w:t>1)</w:t>
            </w:r>
          </w:p>
        </w:tc>
        <w:tc>
          <w:tcPr>
            <w:tcW w:w="4219"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lang w:val="ru-RU"/>
              </w:rPr>
            </w:pPr>
          </w:p>
          <w:p w:rsidR="00B35ECC" w:rsidRDefault="00B35ECC">
            <w:pPr>
              <w:jc w:val="both"/>
              <w:rPr>
                <w:rFonts w:ascii="Times New Roman" w:hAnsi="Times New Roman"/>
                <w:b/>
                <w:bCs/>
                <w:sz w:val="24"/>
                <w:szCs w:val="24"/>
                <w:lang w:val="ru-RU"/>
              </w:rPr>
            </w:pPr>
            <w:r>
              <w:rPr>
                <w:rFonts w:ascii="Times New Roman" w:hAnsi="Times New Roman"/>
                <w:i/>
                <w:iCs/>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B35ECC" w:rsidRDefault="00B35ECC">
            <w:pPr>
              <w:snapToGrid w:val="0"/>
              <w:jc w:val="both"/>
              <w:rPr>
                <w:rFonts w:ascii="Times New Roman" w:hAnsi="Times New Roman"/>
                <w:b/>
                <w:bCs/>
                <w:sz w:val="24"/>
                <w:szCs w:val="24"/>
                <w:lang w:val="ru-RU"/>
              </w:rPr>
            </w:pPr>
          </w:p>
        </w:tc>
      </w:tr>
      <w:tr w:rsidR="00B35ECC" w:rsidTr="00E310F2">
        <w:tc>
          <w:tcPr>
            <w:tcW w:w="465"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lang w:val="ru-RU"/>
              </w:rPr>
            </w:pPr>
          </w:p>
          <w:p w:rsidR="00B35ECC" w:rsidRDefault="00B35ECC">
            <w:pPr>
              <w:jc w:val="both"/>
              <w:rPr>
                <w:rFonts w:ascii="Times New Roman" w:hAnsi="Times New Roman"/>
                <w:i/>
                <w:iCs/>
                <w:sz w:val="24"/>
                <w:szCs w:val="24"/>
                <w:lang w:val="ru-RU"/>
              </w:rPr>
            </w:pPr>
          </w:p>
        </w:tc>
        <w:tc>
          <w:tcPr>
            <w:tcW w:w="4219"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lang w:val="ru-RU"/>
              </w:rPr>
            </w:pPr>
          </w:p>
          <w:p w:rsidR="00B35ECC" w:rsidRDefault="00B35ECC">
            <w:pPr>
              <w:jc w:val="both"/>
              <w:rPr>
                <w:rFonts w:ascii="Times New Roman" w:hAnsi="Times New Roman"/>
                <w:b/>
                <w:bCs/>
                <w:sz w:val="24"/>
                <w:szCs w:val="24"/>
              </w:rPr>
            </w:pPr>
            <w:r>
              <w:rPr>
                <w:rFonts w:ascii="Times New Roman" w:hAnsi="Times New Roman"/>
                <w:i/>
                <w:iCs/>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tcPr>
          <w:p w:rsidR="00B35ECC" w:rsidRDefault="00B35ECC">
            <w:pPr>
              <w:snapToGrid w:val="0"/>
              <w:jc w:val="both"/>
              <w:rPr>
                <w:rFonts w:ascii="Times New Roman" w:hAnsi="Times New Roman"/>
                <w:b/>
                <w:bCs/>
                <w:sz w:val="24"/>
                <w:szCs w:val="24"/>
              </w:rPr>
            </w:pPr>
          </w:p>
        </w:tc>
      </w:tr>
      <w:tr w:rsidR="00B35ECC" w:rsidTr="00E310F2">
        <w:tc>
          <w:tcPr>
            <w:tcW w:w="465"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p w:rsidR="00B35ECC" w:rsidRDefault="00B35ECC">
            <w:pPr>
              <w:jc w:val="both"/>
              <w:rPr>
                <w:rFonts w:ascii="Times New Roman" w:hAnsi="Times New Roman"/>
                <w:i/>
                <w:iCs/>
                <w:sz w:val="24"/>
                <w:szCs w:val="24"/>
              </w:rPr>
            </w:pPr>
          </w:p>
        </w:tc>
        <w:tc>
          <w:tcPr>
            <w:tcW w:w="4219"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p w:rsidR="00B35ECC" w:rsidRDefault="00B35ECC">
            <w:pPr>
              <w:jc w:val="both"/>
              <w:rPr>
                <w:rFonts w:ascii="Times New Roman" w:hAnsi="Times New Roman"/>
                <w:b/>
                <w:bCs/>
                <w:sz w:val="24"/>
                <w:szCs w:val="24"/>
              </w:rPr>
            </w:pPr>
            <w:r>
              <w:rPr>
                <w:rFonts w:ascii="Times New Roman" w:hAnsi="Times New Roman"/>
                <w:i/>
                <w:iCs/>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B35ECC" w:rsidRDefault="00B35ECC">
            <w:pPr>
              <w:snapToGrid w:val="0"/>
              <w:jc w:val="both"/>
              <w:rPr>
                <w:rFonts w:ascii="Times New Roman" w:hAnsi="Times New Roman"/>
                <w:b/>
                <w:bCs/>
                <w:sz w:val="24"/>
                <w:szCs w:val="24"/>
              </w:rPr>
            </w:pPr>
          </w:p>
        </w:tc>
      </w:tr>
      <w:tr w:rsidR="00B35ECC" w:rsidTr="00E310F2">
        <w:tc>
          <w:tcPr>
            <w:tcW w:w="465"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p w:rsidR="00B35ECC" w:rsidRDefault="00B35ECC">
            <w:pPr>
              <w:jc w:val="both"/>
              <w:rPr>
                <w:rFonts w:ascii="Times New Roman" w:hAnsi="Times New Roman"/>
                <w:i/>
                <w:iCs/>
                <w:sz w:val="24"/>
                <w:szCs w:val="24"/>
              </w:rPr>
            </w:pPr>
          </w:p>
        </w:tc>
        <w:tc>
          <w:tcPr>
            <w:tcW w:w="4219"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p w:rsidR="00B35ECC" w:rsidRDefault="00B35ECC">
            <w:pPr>
              <w:jc w:val="both"/>
              <w:rPr>
                <w:rFonts w:ascii="Times New Roman" w:hAnsi="Times New Roman"/>
                <w:b/>
                <w:bCs/>
                <w:sz w:val="24"/>
                <w:szCs w:val="24"/>
              </w:rPr>
            </w:pPr>
            <w:r>
              <w:rPr>
                <w:rFonts w:ascii="Times New Roman" w:hAnsi="Times New Roman"/>
                <w:i/>
                <w:iCs/>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B35ECC" w:rsidRDefault="00B35ECC">
            <w:pPr>
              <w:snapToGrid w:val="0"/>
              <w:jc w:val="both"/>
              <w:rPr>
                <w:rFonts w:ascii="Times New Roman" w:hAnsi="Times New Roman"/>
                <w:b/>
                <w:bCs/>
                <w:sz w:val="24"/>
                <w:szCs w:val="24"/>
              </w:rPr>
            </w:pPr>
          </w:p>
        </w:tc>
      </w:tr>
      <w:tr w:rsidR="00B35ECC" w:rsidTr="00E310F2">
        <w:tc>
          <w:tcPr>
            <w:tcW w:w="465"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tc>
        <w:tc>
          <w:tcPr>
            <w:tcW w:w="4219"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p w:rsidR="00B35ECC" w:rsidRDefault="00B35ECC">
            <w:pPr>
              <w:jc w:val="both"/>
              <w:rPr>
                <w:rFonts w:ascii="Times New Roman" w:hAnsi="Times New Roman"/>
                <w:b/>
                <w:bCs/>
                <w:sz w:val="24"/>
                <w:szCs w:val="24"/>
              </w:rPr>
            </w:pPr>
            <w:r>
              <w:rPr>
                <w:rFonts w:ascii="Times New Roman" w:hAnsi="Times New Roman"/>
                <w:i/>
                <w:iCs/>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B35ECC" w:rsidRDefault="00B35ECC">
            <w:pPr>
              <w:snapToGrid w:val="0"/>
              <w:jc w:val="both"/>
              <w:rPr>
                <w:rFonts w:ascii="Times New Roman" w:hAnsi="Times New Roman"/>
                <w:b/>
                <w:bCs/>
                <w:sz w:val="24"/>
                <w:szCs w:val="24"/>
              </w:rPr>
            </w:pPr>
          </w:p>
        </w:tc>
      </w:tr>
      <w:tr w:rsidR="00B35ECC" w:rsidTr="00E310F2">
        <w:tc>
          <w:tcPr>
            <w:tcW w:w="465"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p w:rsidR="00B35ECC" w:rsidRDefault="00B35ECC">
            <w:pPr>
              <w:jc w:val="both"/>
              <w:rPr>
                <w:rFonts w:ascii="Times New Roman" w:hAnsi="Times New Roman"/>
                <w:i/>
                <w:iCs/>
                <w:sz w:val="24"/>
                <w:szCs w:val="24"/>
                <w:lang w:val="ru-RU"/>
              </w:rPr>
            </w:pPr>
            <w:r>
              <w:rPr>
                <w:rFonts w:ascii="Times New Roman" w:hAnsi="Times New Roman"/>
                <w:i/>
                <w:iCs/>
                <w:sz w:val="24"/>
                <w:szCs w:val="24"/>
              </w:rPr>
              <w:t>2)</w:t>
            </w:r>
          </w:p>
        </w:tc>
        <w:tc>
          <w:tcPr>
            <w:tcW w:w="4219"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lang w:val="ru-RU"/>
              </w:rPr>
            </w:pPr>
          </w:p>
          <w:p w:rsidR="00B35ECC" w:rsidRDefault="00B35ECC">
            <w:pPr>
              <w:jc w:val="both"/>
              <w:rPr>
                <w:rFonts w:ascii="Times New Roman" w:hAnsi="Times New Roman"/>
                <w:b/>
                <w:bCs/>
                <w:sz w:val="24"/>
                <w:szCs w:val="24"/>
                <w:lang w:val="ru-RU"/>
              </w:rPr>
            </w:pPr>
            <w:r>
              <w:rPr>
                <w:rFonts w:ascii="Times New Roman" w:hAnsi="Times New Roman"/>
                <w:i/>
                <w:iCs/>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B35ECC" w:rsidRDefault="00B35ECC">
            <w:pPr>
              <w:snapToGrid w:val="0"/>
              <w:jc w:val="both"/>
              <w:rPr>
                <w:rFonts w:ascii="Times New Roman" w:hAnsi="Times New Roman"/>
                <w:b/>
                <w:bCs/>
                <w:sz w:val="24"/>
                <w:szCs w:val="24"/>
                <w:lang w:val="ru-RU"/>
              </w:rPr>
            </w:pPr>
          </w:p>
        </w:tc>
      </w:tr>
      <w:tr w:rsidR="00B35ECC" w:rsidTr="00E310F2">
        <w:tc>
          <w:tcPr>
            <w:tcW w:w="465"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lang w:val="ru-RU"/>
              </w:rPr>
            </w:pPr>
          </w:p>
          <w:p w:rsidR="00B35ECC" w:rsidRDefault="00B35ECC">
            <w:pPr>
              <w:jc w:val="both"/>
              <w:rPr>
                <w:rFonts w:ascii="Times New Roman" w:hAnsi="Times New Roman"/>
                <w:i/>
                <w:iCs/>
                <w:sz w:val="24"/>
                <w:szCs w:val="24"/>
                <w:lang w:val="ru-RU"/>
              </w:rPr>
            </w:pPr>
          </w:p>
        </w:tc>
        <w:tc>
          <w:tcPr>
            <w:tcW w:w="4219"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lang w:val="ru-RU"/>
              </w:rPr>
            </w:pPr>
          </w:p>
          <w:p w:rsidR="00B35ECC" w:rsidRDefault="00B35ECC">
            <w:pPr>
              <w:jc w:val="both"/>
              <w:rPr>
                <w:rFonts w:ascii="Times New Roman" w:hAnsi="Times New Roman"/>
                <w:b/>
                <w:bCs/>
                <w:sz w:val="24"/>
                <w:szCs w:val="24"/>
              </w:rPr>
            </w:pPr>
            <w:r>
              <w:rPr>
                <w:rFonts w:ascii="Times New Roman" w:hAnsi="Times New Roman"/>
                <w:i/>
                <w:iCs/>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tcPr>
          <w:p w:rsidR="00B35ECC" w:rsidRDefault="00B35ECC">
            <w:pPr>
              <w:snapToGrid w:val="0"/>
              <w:jc w:val="both"/>
              <w:rPr>
                <w:rFonts w:ascii="Times New Roman" w:hAnsi="Times New Roman"/>
                <w:b/>
                <w:bCs/>
                <w:sz w:val="24"/>
                <w:szCs w:val="24"/>
              </w:rPr>
            </w:pPr>
          </w:p>
        </w:tc>
      </w:tr>
      <w:tr w:rsidR="00B35ECC" w:rsidTr="00E310F2">
        <w:tc>
          <w:tcPr>
            <w:tcW w:w="465"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p w:rsidR="00B35ECC" w:rsidRDefault="00B35ECC">
            <w:pPr>
              <w:jc w:val="both"/>
              <w:rPr>
                <w:rFonts w:ascii="Times New Roman" w:hAnsi="Times New Roman"/>
                <w:i/>
                <w:iCs/>
                <w:sz w:val="24"/>
                <w:szCs w:val="24"/>
              </w:rPr>
            </w:pPr>
          </w:p>
        </w:tc>
        <w:tc>
          <w:tcPr>
            <w:tcW w:w="4219"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p w:rsidR="00B35ECC" w:rsidRDefault="00B35ECC">
            <w:pPr>
              <w:jc w:val="both"/>
              <w:rPr>
                <w:rFonts w:ascii="Times New Roman" w:hAnsi="Times New Roman"/>
                <w:b/>
                <w:bCs/>
                <w:sz w:val="24"/>
                <w:szCs w:val="24"/>
              </w:rPr>
            </w:pPr>
            <w:r>
              <w:rPr>
                <w:rFonts w:ascii="Times New Roman" w:hAnsi="Times New Roman"/>
                <w:i/>
                <w:iCs/>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B35ECC" w:rsidRDefault="00B35ECC">
            <w:pPr>
              <w:snapToGrid w:val="0"/>
              <w:jc w:val="both"/>
              <w:rPr>
                <w:rFonts w:ascii="Times New Roman" w:hAnsi="Times New Roman"/>
                <w:b/>
                <w:bCs/>
                <w:sz w:val="24"/>
                <w:szCs w:val="24"/>
              </w:rPr>
            </w:pPr>
          </w:p>
        </w:tc>
      </w:tr>
      <w:tr w:rsidR="00B35ECC" w:rsidTr="00E310F2">
        <w:tc>
          <w:tcPr>
            <w:tcW w:w="465"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p w:rsidR="00B35ECC" w:rsidRDefault="00B35ECC">
            <w:pPr>
              <w:jc w:val="both"/>
              <w:rPr>
                <w:rFonts w:ascii="Times New Roman" w:hAnsi="Times New Roman"/>
                <w:i/>
                <w:iCs/>
                <w:sz w:val="24"/>
                <w:szCs w:val="24"/>
              </w:rPr>
            </w:pPr>
          </w:p>
        </w:tc>
        <w:tc>
          <w:tcPr>
            <w:tcW w:w="4219"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p w:rsidR="00B35ECC" w:rsidRDefault="00B35ECC">
            <w:pPr>
              <w:jc w:val="both"/>
              <w:rPr>
                <w:rFonts w:ascii="Times New Roman" w:hAnsi="Times New Roman"/>
                <w:b/>
                <w:bCs/>
                <w:sz w:val="24"/>
                <w:szCs w:val="24"/>
              </w:rPr>
            </w:pPr>
            <w:r>
              <w:rPr>
                <w:rFonts w:ascii="Times New Roman" w:hAnsi="Times New Roman"/>
                <w:i/>
                <w:iCs/>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B35ECC" w:rsidRDefault="00B35ECC">
            <w:pPr>
              <w:snapToGrid w:val="0"/>
              <w:jc w:val="both"/>
              <w:rPr>
                <w:rFonts w:ascii="Times New Roman" w:hAnsi="Times New Roman"/>
                <w:b/>
                <w:bCs/>
                <w:sz w:val="24"/>
                <w:szCs w:val="24"/>
              </w:rPr>
            </w:pPr>
          </w:p>
        </w:tc>
      </w:tr>
      <w:tr w:rsidR="00B35ECC" w:rsidTr="00E310F2">
        <w:tc>
          <w:tcPr>
            <w:tcW w:w="465"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tc>
        <w:tc>
          <w:tcPr>
            <w:tcW w:w="4219"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p w:rsidR="00B35ECC" w:rsidRDefault="00B35ECC">
            <w:pPr>
              <w:jc w:val="both"/>
              <w:rPr>
                <w:rFonts w:ascii="Times New Roman" w:hAnsi="Times New Roman"/>
                <w:b/>
                <w:bCs/>
                <w:sz w:val="24"/>
                <w:szCs w:val="24"/>
              </w:rPr>
            </w:pPr>
            <w:r>
              <w:rPr>
                <w:rFonts w:ascii="Times New Roman" w:hAnsi="Times New Roman"/>
                <w:i/>
                <w:iCs/>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B35ECC" w:rsidRDefault="00B35ECC">
            <w:pPr>
              <w:snapToGrid w:val="0"/>
              <w:jc w:val="both"/>
              <w:rPr>
                <w:rFonts w:ascii="Times New Roman" w:hAnsi="Times New Roman"/>
                <w:b/>
                <w:bCs/>
                <w:sz w:val="24"/>
                <w:szCs w:val="24"/>
              </w:rPr>
            </w:pPr>
          </w:p>
        </w:tc>
      </w:tr>
      <w:tr w:rsidR="00B35ECC" w:rsidTr="00E310F2">
        <w:tc>
          <w:tcPr>
            <w:tcW w:w="465"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p w:rsidR="00B35ECC" w:rsidRDefault="00B35ECC">
            <w:pPr>
              <w:jc w:val="both"/>
              <w:rPr>
                <w:rFonts w:ascii="Times New Roman" w:hAnsi="Times New Roman"/>
                <w:i/>
                <w:iCs/>
                <w:sz w:val="24"/>
                <w:szCs w:val="24"/>
                <w:lang w:val="ru-RU"/>
              </w:rPr>
            </w:pPr>
            <w:r>
              <w:rPr>
                <w:rFonts w:ascii="Times New Roman" w:hAnsi="Times New Roman"/>
                <w:i/>
                <w:iCs/>
                <w:sz w:val="24"/>
                <w:szCs w:val="24"/>
              </w:rPr>
              <w:t>3)</w:t>
            </w:r>
          </w:p>
        </w:tc>
        <w:tc>
          <w:tcPr>
            <w:tcW w:w="4219"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lang w:val="ru-RU"/>
              </w:rPr>
            </w:pPr>
          </w:p>
          <w:p w:rsidR="00B35ECC" w:rsidRDefault="00B35ECC">
            <w:pPr>
              <w:jc w:val="both"/>
              <w:rPr>
                <w:rFonts w:ascii="Times New Roman" w:hAnsi="Times New Roman"/>
                <w:b/>
                <w:bCs/>
                <w:sz w:val="24"/>
                <w:szCs w:val="24"/>
                <w:lang w:val="ru-RU"/>
              </w:rPr>
            </w:pPr>
            <w:r>
              <w:rPr>
                <w:rFonts w:ascii="Times New Roman" w:hAnsi="Times New Roman"/>
                <w:i/>
                <w:iCs/>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B35ECC" w:rsidRDefault="00B35ECC">
            <w:pPr>
              <w:snapToGrid w:val="0"/>
              <w:jc w:val="both"/>
              <w:rPr>
                <w:rFonts w:ascii="Times New Roman" w:hAnsi="Times New Roman"/>
                <w:b/>
                <w:bCs/>
                <w:sz w:val="24"/>
                <w:szCs w:val="24"/>
                <w:lang w:val="ru-RU"/>
              </w:rPr>
            </w:pPr>
          </w:p>
        </w:tc>
      </w:tr>
      <w:tr w:rsidR="00B35ECC" w:rsidTr="00E310F2">
        <w:tc>
          <w:tcPr>
            <w:tcW w:w="465"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lang w:val="ru-RU"/>
              </w:rPr>
            </w:pPr>
          </w:p>
          <w:p w:rsidR="00B35ECC" w:rsidRDefault="00B35ECC">
            <w:pPr>
              <w:jc w:val="both"/>
              <w:rPr>
                <w:rFonts w:ascii="Times New Roman" w:hAnsi="Times New Roman"/>
                <w:i/>
                <w:iCs/>
                <w:sz w:val="24"/>
                <w:szCs w:val="24"/>
                <w:lang w:val="ru-RU"/>
              </w:rPr>
            </w:pPr>
          </w:p>
        </w:tc>
        <w:tc>
          <w:tcPr>
            <w:tcW w:w="4219"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lang w:val="ru-RU"/>
              </w:rPr>
            </w:pPr>
          </w:p>
          <w:p w:rsidR="00B35ECC" w:rsidRDefault="00B35ECC">
            <w:pPr>
              <w:jc w:val="both"/>
              <w:rPr>
                <w:rFonts w:ascii="Times New Roman" w:hAnsi="Times New Roman"/>
                <w:b/>
                <w:bCs/>
                <w:sz w:val="24"/>
                <w:szCs w:val="24"/>
              </w:rPr>
            </w:pPr>
            <w:r>
              <w:rPr>
                <w:rFonts w:ascii="Times New Roman" w:hAnsi="Times New Roman"/>
                <w:i/>
                <w:iCs/>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tcPr>
          <w:p w:rsidR="00B35ECC" w:rsidRDefault="00B35ECC">
            <w:pPr>
              <w:snapToGrid w:val="0"/>
              <w:jc w:val="both"/>
              <w:rPr>
                <w:rFonts w:ascii="Times New Roman" w:hAnsi="Times New Roman"/>
                <w:b/>
                <w:bCs/>
                <w:sz w:val="24"/>
                <w:szCs w:val="24"/>
              </w:rPr>
            </w:pPr>
          </w:p>
        </w:tc>
      </w:tr>
      <w:tr w:rsidR="00B35ECC" w:rsidTr="00E310F2">
        <w:tc>
          <w:tcPr>
            <w:tcW w:w="465"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p w:rsidR="00B35ECC" w:rsidRDefault="00B35ECC">
            <w:pPr>
              <w:jc w:val="both"/>
              <w:rPr>
                <w:rFonts w:ascii="Times New Roman" w:hAnsi="Times New Roman"/>
                <w:i/>
                <w:iCs/>
                <w:sz w:val="24"/>
                <w:szCs w:val="24"/>
              </w:rPr>
            </w:pPr>
          </w:p>
        </w:tc>
        <w:tc>
          <w:tcPr>
            <w:tcW w:w="4219"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p w:rsidR="00B35ECC" w:rsidRDefault="00B35ECC">
            <w:pPr>
              <w:jc w:val="both"/>
              <w:rPr>
                <w:rFonts w:ascii="Times New Roman" w:hAnsi="Times New Roman"/>
                <w:b/>
                <w:bCs/>
                <w:sz w:val="24"/>
                <w:szCs w:val="24"/>
              </w:rPr>
            </w:pPr>
            <w:r>
              <w:rPr>
                <w:rFonts w:ascii="Times New Roman" w:hAnsi="Times New Roman"/>
                <w:i/>
                <w:iCs/>
                <w:sz w:val="24"/>
                <w:szCs w:val="24"/>
              </w:rPr>
              <w:lastRenderedPageBreak/>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B35ECC" w:rsidRDefault="00B35ECC">
            <w:pPr>
              <w:snapToGrid w:val="0"/>
              <w:jc w:val="both"/>
              <w:rPr>
                <w:rFonts w:ascii="Times New Roman" w:hAnsi="Times New Roman"/>
                <w:b/>
                <w:bCs/>
                <w:sz w:val="24"/>
                <w:szCs w:val="24"/>
              </w:rPr>
            </w:pPr>
          </w:p>
        </w:tc>
      </w:tr>
      <w:tr w:rsidR="00B35ECC" w:rsidTr="00E310F2">
        <w:tc>
          <w:tcPr>
            <w:tcW w:w="465"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p w:rsidR="00B35ECC" w:rsidRDefault="00B35ECC">
            <w:pPr>
              <w:jc w:val="both"/>
              <w:rPr>
                <w:rFonts w:ascii="Times New Roman" w:hAnsi="Times New Roman"/>
                <w:i/>
                <w:iCs/>
                <w:sz w:val="24"/>
                <w:szCs w:val="24"/>
              </w:rPr>
            </w:pPr>
          </w:p>
        </w:tc>
        <w:tc>
          <w:tcPr>
            <w:tcW w:w="4219"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p w:rsidR="00B35ECC" w:rsidRDefault="00B35ECC">
            <w:pPr>
              <w:jc w:val="both"/>
              <w:rPr>
                <w:rFonts w:ascii="Times New Roman" w:hAnsi="Times New Roman"/>
                <w:b/>
                <w:bCs/>
                <w:sz w:val="24"/>
                <w:szCs w:val="24"/>
              </w:rPr>
            </w:pPr>
            <w:r>
              <w:rPr>
                <w:rFonts w:ascii="Times New Roman" w:hAnsi="Times New Roman"/>
                <w:i/>
                <w:iCs/>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B35ECC" w:rsidRDefault="00B35ECC">
            <w:pPr>
              <w:snapToGrid w:val="0"/>
              <w:jc w:val="both"/>
              <w:rPr>
                <w:rFonts w:ascii="Times New Roman" w:hAnsi="Times New Roman"/>
                <w:b/>
                <w:bCs/>
                <w:sz w:val="24"/>
                <w:szCs w:val="24"/>
              </w:rPr>
            </w:pPr>
          </w:p>
        </w:tc>
      </w:tr>
      <w:tr w:rsidR="00B35ECC" w:rsidTr="00E310F2">
        <w:tc>
          <w:tcPr>
            <w:tcW w:w="465"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tc>
        <w:tc>
          <w:tcPr>
            <w:tcW w:w="4219"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p w:rsidR="00B35ECC" w:rsidRDefault="00B35ECC">
            <w:pPr>
              <w:jc w:val="both"/>
              <w:rPr>
                <w:rFonts w:ascii="Times New Roman" w:hAnsi="Times New Roman"/>
                <w:b/>
                <w:bCs/>
                <w:sz w:val="24"/>
                <w:szCs w:val="24"/>
              </w:rPr>
            </w:pPr>
            <w:r>
              <w:rPr>
                <w:rFonts w:ascii="Times New Roman" w:hAnsi="Times New Roman"/>
                <w:i/>
                <w:iCs/>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B35ECC" w:rsidRDefault="00B35ECC">
            <w:pPr>
              <w:snapToGrid w:val="0"/>
              <w:jc w:val="both"/>
              <w:rPr>
                <w:rFonts w:ascii="Times New Roman" w:hAnsi="Times New Roman"/>
                <w:b/>
                <w:bCs/>
                <w:sz w:val="24"/>
                <w:szCs w:val="24"/>
              </w:rPr>
            </w:pPr>
          </w:p>
        </w:tc>
      </w:tr>
    </w:tbl>
    <w:p w:rsidR="00B35ECC" w:rsidRDefault="00B35ECC" w:rsidP="00E310F2">
      <w:pPr>
        <w:jc w:val="both"/>
        <w:rPr>
          <w:rFonts w:ascii="Times New Roman" w:hAnsi="Times New Roman"/>
          <w:b/>
          <w:bCs/>
          <w:i/>
          <w:iCs/>
          <w:sz w:val="24"/>
          <w:szCs w:val="24"/>
          <w:u w:val="single"/>
          <w:lang w:val="sr-Cyrl-CS"/>
        </w:rPr>
      </w:pPr>
    </w:p>
    <w:p w:rsidR="00B35ECC" w:rsidRDefault="00B35ECC" w:rsidP="00E310F2">
      <w:pPr>
        <w:jc w:val="both"/>
        <w:rPr>
          <w:rFonts w:ascii="Times New Roman" w:hAnsi="Times New Roman"/>
          <w:i/>
          <w:iCs/>
          <w:sz w:val="24"/>
          <w:szCs w:val="24"/>
          <w:lang w:val="ru-RU"/>
        </w:rPr>
      </w:pPr>
      <w:r>
        <w:rPr>
          <w:rFonts w:ascii="Times New Roman" w:hAnsi="Times New Roman"/>
          <w:b/>
          <w:bCs/>
          <w:i/>
          <w:iCs/>
          <w:sz w:val="24"/>
          <w:szCs w:val="24"/>
          <w:u w:val="single"/>
        </w:rPr>
        <w:t>Напомена:</w:t>
      </w:r>
    </w:p>
    <w:p w:rsidR="00B35ECC" w:rsidRDefault="00B35ECC" w:rsidP="00E310F2">
      <w:pPr>
        <w:jc w:val="both"/>
        <w:rPr>
          <w:rFonts w:ascii="Times New Roman" w:hAnsi="Times New Roman"/>
          <w:b/>
          <w:bCs/>
          <w:i/>
          <w:iCs/>
          <w:sz w:val="24"/>
          <w:szCs w:val="24"/>
          <w:lang w:val="ru-RU"/>
        </w:rPr>
      </w:pPr>
      <w:r>
        <w:rPr>
          <w:rFonts w:ascii="Times New Roman" w:hAnsi="Times New Roman"/>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B35ECC" w:rsidRDefault="00B35ECC" w:rsidP="00E310F2">
      <w:pPr>
        <w:jc w:val="both"/>
        <w:rPr>
          <w:rFonts w:ascii="Times New Roman" w:hAnsi="Times New Roman"/>
          <w:b/>
          <w:bCs/>
          <w:sz w:val="24"/>
          <w:szCs w:val="24"/>
          <w:lang w:val="sr-Cyrl-CS"/>
        </w:rPr>
      </w:pPr>
    </w:p>
    <w:p w:rsidR="00B35ECC" w:rsidRDefault="00B35ECC" w:rsidP="00E310F2">
      <w:pPr>
        <w:jc w:val="both"/>
        <w:rPr>
          <w:rFonts w:ascii="Times New Roman" w:hAnsi="Times New Roman"/>
          <w:b/>
          <w:bCs/>
          <w:sz w:val="24"/>
          <w:szCs w:val="24"/>
          <w:lang w:val="sr-Cyrl-CS"/>
        </w:rPr>
      </w:pPr>
    </w:p>
    <w:p w:rsidR="00B35ECC" w:rsidRDefault="00B35ECC" w:rsidP="00E310F2">
      <w:pPr>
        <w:jc w:val="both"/>
        <w:rPr>
          <w:rFonts w:ascii="Times New Roman" w:hAnsi="Times New Roman"/>
          <w:b/>
          <w:bCs/>
          <w:sz w:val="24"/>
          <w:szCs w:val="24"/>
          <w:lang w:val="sr-Cyrl-CS"/>
        </w:rPr>
      </w:pPr>
    </w:p>
    <w:p w:rsidR="00B35ECC" w:rsidRDefault="00B35ECC" w:rsidP="00E310F2">
      <w:pPr>
        <w:jc w:val="both"/>
        <w:rPr>
          <w:rFonts w:ascii="Times New Roman" w:hAnsi="Times New Roman"/>
          <w:b/>
          <w:bCs/>
          <w:sz w:val="24"/>
          <w:szCs w:val="24"/>
          <w:lang w:val="sr-Cyrl-CS"/>
        </w:rPr>
      </w:pPr>
    </w:p>
    <w:p w:rsidR="00B35ECC" w:rsidRDefault="00B35ECC" w:rsidP="00E310F2">
      <w:pPr>
        <w:jc w:val="both"/>
        <w:rPr>
          <w:rFonts w:ascii="Times New Roman" w:hAnsi="Times New Roman"/>
          <w:b/>
          <w:bCs/>
          <w:sz w:val="24"/>
          <w:szCs w:val="24"/>
          <w:lang w:val="sr-Cyrl-CS"/>
        </w:rPr>
      </w:pPr>
    </w:p>
    <w:p w:rsidR="00B35ECC" w:rsidRDefault="00B35ECC" w:rsidP="00E310F2">
      <w:pPr>
        <w:jc w:val="both"/>
        <w:rPr>
          <w:rFonts w:ascii="Times New Roman" w:hAnsi="Times New Roman"/>
          <w:b/>
          <w:bCs/>
          <w:sz w:val="24"/>
          <w:szCs w:val="24"/>
          <w:lang w:val="sr-Cyrl-CS"/>
        </w:rPr>
      </w:pPr>
    </w:p>
    <w:p w:rsidR="00B35ECC" w:rsidRDefault="00B35ECC" w:rsidP="00E310F2">
      <w:pPr>
        <w:jc w:val="both"/>
        <w:rPr>
          <w:rFonts w:ascii="Times New Roman" w:hAnsi="Times New Roman"/>
          <w:b/>
          <w:bCs/>
          <w:sz w:val="24"/>
          <w:szCs w:val="24"/>
          <w:lang w:val="sr-Cyrl-CS"/>
        </w:rPr>
      </w:pPr>
    </w:p>
    <w:p w:rsidR="00B35ECC" w:rsidRDefault="00B35ECC" w:rsidP="00E310F2">
      <w:pPr>
        <w:jc w:val="both"/>
        <w:rPr>
          <w:rFonts w:ascii="Times New Roman" w:hAnsi="Times New Roman"/>
          <w:b/>
          <w:bCs/>
          <w:sz w:val="24"/>
          <w:szCs w:val="24"/>
          <w:lang w:val="sr-Cyrl-CS"/>
        </w:rPr>
      </w:pPr>
    </w:p>
    <w:p w:rsidR="00B35ECC" w:rsidRDefault="00B35ECC" w:rsidP="00E310F2">
      <w:pPr>
        <w:jc w:val="both"/>
        <w:rPr>
          <w:rFonts w:ascii="Times New Roman" w:hAnsi="Times New Roman"/>
          <w:b/>
          <w:bCs/>
          <w:sz w:val="24"/>
          <w:szCs w:val="24"/>
          <w:lang w:val="sr-Cyrl-CS"/>
        </w:rPr>
      </w:pPr>
    </w:p>
    <w:p w:rsidR="00B35ECC" w:rsidRDefault="00B35ECC" w:rsidP="00E310F2">
      <w:pPr>
        <w:jc w:val="both"/>
        <w:rPr>
          <w:rFonts w:ascii="Times New Roman" w:hAnsi="Times New Roman"/>
          <w:b/>
          <w:bCs/>
          <w:sz w:val="24"/>
          <w:szCs w:val="24"/>
          <w:lang w:val="sr-Cyrl-CS"/>
        </w:rPr>
      </w:pPr>
    </w:p>
    <w:p w:rsidR="00B35ECC" w:rsidRDefault="00B35ECC" w:rsidP="00E310F2">
      <w:pPr>
        <w:jc w:val="both"/>
        <w:rPr>
          <w:rFonts w:ascii="Times New Roman" w:hAnsi="Times New Roman"/>
          <w:b/>
          <w:bCs/>
          <w:sz w:val="24"/>
          <w:szCs w:val="24"/>
          <w:lang w:val="sr-Cyrl-CS"/>
        </w:rPr>
      </w:pPr>
    </w:p>
    <w:p w:rsidR="00B35ECC" w:rsidRDefault="00B35ECC" w:rsidP="00E310F2">
      <w:pPr>
        <w:jc w:val="both"/>
        <w:rPr>
          <w:rFonts w:ascii="Times New Roman" w:hAnsi="Times New Roman"/>
          <w:b/>
          <w:bCs/>
          <w:sz w:val="24"/>
          <w:szCs w:val="24"/>
          <w:lang w:val="sr-Cyrl-CS"/>
        </w:rPr>
      </w:pPr>
    </w:p>
    <w:p w:rsidR="00B35ECC" w:rsidRDefault="00B35ECC" w:rsidP="00E310F2">
      <w:pPr>
        <w:jc w:val="both"/>
        <w:rPr>
          <w:rFonts w:ascii="Times New Roman" w:hAnsi="Times New Roman"/>
          <w:b/>
          <w:bCs/>
          <w:sz w:val="24"/>
          <w:szCs w:val="24"/>
          <w:lang w:val="sr-Cyrl-CS"/>
        </w:rPr>
      </w:pPr>
    </w:p>
    <w:p w:rsidR="00B35ECC" w:rsidRDefault="00B35ECC" w:rsidP="00E310F2">
      <w:pPr>
        <w:jc w:val="both"/>
        <w:rPr>
          <w:rFonts w:ascii="Times New Roman" w:hAnsi="Times New Roman"/>
          <w:b/>
          <w:bCs/>
          <w:sz w:val="24"/>
          <w:szCs w:val="24"/>
          <w:lang w:val="sr-Cyrl-CS"/>
        </w:rPr>
      </w:pPr>
    </w:p>
    <w:p w:rsidR="00B35ECC" w:rsidRDefault="00B35ECC" w:rsidP="00E310F2">
      <w:pPr>
        <w:jc w:val="both"/>
        <w:rPr>
          <w:rFonts w:ascii="Times New Roman" w:hAnsi="Times New Roman"/>
          <w:b/>
          <w:bCs/>
          <w:sz w:val="24"/>
          <w:szCs w:val="24"/>
          <w:lang w:val="sr-Cyrl-CS"/>
        </w:rPr>
      </w:pPr>
    </w:p>
    <w:p w:rsidR="00B35ECC" w:rsidRDefault="00B35ECC" w:rsidP="00E310F2">
      <w:pPr>
        <w:jc w:val="both"/>
        <w:rPr>
          <w:rFonts w:ascii="Times New Roman" w:hAnsi="Times New Roman"/>
          <w:b/>
          <w:bCs/>
          <w:sz w:val="24"/>
          <w:szCs w:val="24"/>
          <w:lang w:val="sr-Cyrl-CS"/>
        </w:rPr>
      </w:pPr>
    </w:p>
    <w:p w:rsidR="00B35ECC" w:rsidRDefault="00B35ECC" w:rsidP="00E310F2">
      <w:pPr>
        <w:jc w:val="both"/>
        <w:rPr>
          <w:rFonts w:ascii="Times New Roman" w:hAnsi="Times New Roman"/>
          <w:b/>
          <w:bCs/>
          <w:sz w:val="24"/>
          <w:szCs w:val="24"/>
          <w:lang w:val="sr-Cyrl-CS"/>
        </w:rPr>
      </w:pPr>
    </w:p>
    <w:p w:rsidR="00B35ECC" w:rsidRDefault="00B35ECC" w:rsidP="00E310F2">
      <w:pPr>
        <w:jc w:val="both"/>
        <w:rPr>
          <w:rFonts w:ascii="Times New Roman" w:hAnsi="Times New Roman"/>
          <w:b/>
          <w:bCs/>
          <w:sz w:val="24"/>
          <w:szCs w:val="24"/>
          <w:lang w:val="sr-Cyrl-CS"/>
        </w:rPr>
      </w:pPr>
    </w:p>
    <w:p w:rsidR="00B35ECC" w:rsidRPr="00EC688B" w:rsidRDefault="00B35ECC" w:rsidP="00147496">
      <w:pPr>
        <w:pStyle w:val="ListParagraph"/>
        <w:shd w:val="clear" w:color="auto" w:fill="C6D9F1"/>
        <w:ind w:left="360"/>
        <w:jc w:val="center"/>
        <w:rPr>
          <w:lang w:val="sr-Cyrl-RS"/>
        </w:rPr>
      </w:pPr>
      <w:r>
        <w:rPr>
          <w:b/>
          <w:bCs/>
          <w:i/>
          <w:iCs/>
          <w:lang w:val="ru-RU"/>
        </w:rPr>
        <w:lastRenderedPageBreak/>
        <w:t>ОБРАЗАЦ ИЗЈАВЕ О ИСПУЊАВАЊУ УСЛОВА ИЗ ЧЛ. 75.</w:t>
      </w:r>
      <w:r w:rsidR="00EC688B">
        <w:rPr>
          <w:b/>
          <w:bCs/>
          <w:i/>
          <w:iCs/>
        </w:rPr>
        <w:t xml:space="preserve"> </w:t>
      </w:r>
      <w:r w:rsidR="00EC688B">
        <w:rPr>
          <w:b/>
          <w:bCs/>
          <w:i/>
          <w:iCs/>
          <w:lang w:val="sr-Cyrl-RS"/>
        </w:rPr>
        <w:t>ЗАКОНА О ЈАВНИМ НАБАВКАМА</w:t>
      </w:r>
    </w:p>
    <w:p w:rsidR="00B35ECC" w:rsidRDefault="00B35ECC" w:rsidP="00147496">
      <w:pPr>
        <w:jc w:val="center"/>
        <w:rPr>
          <w:rFonts w:ascii="Times New Roman" w:hAnsi="Times New Roman"/>
          <w:b/>
          <w:bCs/>
          <w:sz w:val="24"/>
          <w:szCs w:val="24"/>
        </w:rPr>
      </w:pPr>
    </w:p>
    <w:p w:rsidR="00B35ECC" w:rsidRPr="00FA602C" w:rsidRDefault="00B35ECC" w:rsidP="00147496">
      <w:pPr>
        <w:jc w:val="center"/>
        <w:rPr>
          <w:rFonts w:ascii="Times New Roman" w:hAnsi="Times New Roman"/>
          <w:b/>
          <w:bCs/>
          <w:sz w:val="24"/>
          <w:szCs w:val="24"/>
        </w:rPr>
      </w:pPr>
    </w:p>
    <w:p w:rsidR="00B35ECC" w:rsidRDefault="00B35ECC" w:rsidP="00147496">
      <w:pPr>
        <w:jc w:val="center"/>
        <w:rPr>
          <w:rFonts w:ascii="Times New Roman" w:hAnsi="Times New Roman"/>
          <w:b/>
          <w:bCs/>
          <w:sz w:val="24"/>
          <w:szCs w:val="24"/>
          <w:lang w:val="ru-RU"/>
        </w:rPr>
      </w:pPr>
      <w:r>
        <w:rPr>
          <w:rFonts w:ascii="Times New Roman" w:hAnsi="Times New Roman"/>
          <w:b/>
          <w:bCs/>
          <w:sz w:val="24"/>
          <w:szCs w:val="24"/>
          <w:lang w:val="ru-RU"/>
        </w:rPr>
        <w:t>ИЗЈАВА ПОНУЂАЧА</w:t>
      </w:r>
    </w:p>
    <w:p w:rsidR="00712E77" w:rsidRDefault="00B35ECC" w:rsidP="00147496">
      <w:pPr>
        <w:jc w:val="center"/>
        <w:rPr>
          <w:rFonts w:ascii="Times New Roman" w:hAnsi="Times New Roman"/>
          <w:b/>
          <w:bCs/>
          <w:sz w:val="24"/>
          <w:szCs w:val="24"/>
          <w:lang w:val="ru-RU"/>
        </w:rPr>
      </w:pPr>
      <w:r>
        <w:rPr>
          <w:rFonts w:ascii="Times New Roman" w:hAnsi="Times New Roman"/>
          <w:b/>
          <w:bCs/>
          <w:sz w:val="24"/>
          <w:szCs w:val="24"/>
          <w:lang w:val="ru-RU"/>
        </w:rPr>
        <w:t xml:space="preserve">О ИСПУЊАВАЊУ УСЛОВА ИЗ ЧЛ. 75. ЗАКОНА </w:t>
      </w:r>
      <w:r w:rsidR="00712E77">
        <w:rPr>
          <w:rFonts w:ascii="Times New Roman" w:hAnsi="Times New Roman"/>
          <w:b/>
          <w:bCs/>
          <w:sz w:val="24"/>
          <w:szCs w:val="24"/>
          <w:lang w:val="ru-RU"/>
        </w:rPr>
        <w:t>О ЈАВНИМ НАБАВКАМА</w:t>
      </w:r>
    </w:p>
    <w:p w:rsidR="00B35ECC" w:rsidRDefault="00712E77" w:rsidP="00712E77">
      <w:pPr>
        <w:rPr>
          <w:rFonts w:ascii="Times New Roman" w:hAnsi="Times New Roman"/>
          <w:b/>
          <w:bCs/>
          <w:sz w:val="24"/>
          <w:szCs w:val="24"/>
          <w:lang w:val="ru-RU"/>
        </w:rPr>
      </w:pPr>
      <w:r>
        <w:rPr>
          <w:rFonts w:ascii="Times New Roman" w:hAnsi="Times New Roman"/>
          <w:b/>
          <w:bCs/>
          <w:sz w:val="24"/>
          <w:szCs w:val="24"/>
          <w:lang w:val="ru-RU"/>
        </w:rPr>
        <w:t xml:space="preserve">                      У </w:t>
      </w:r>
      <w:r w:rsidR="00B35ECC">
        <w:rPr>
          <w:rFonts w:ascii="Times New Roman" w:hAnsi="Times New Roman"/>
          <w:b/>
          <w:bCs/>
          <w:sz w:val="24"/>
          <w:szCs w:val="24"/>
          <w:lang w:val="ru-RU"/>
        </w:rPr>
        <w:t>ПОСТУПКУ ЈАВНЕ</w:t>
      </w:r>
      <w:r>
        <w:rPr>
          <w:rFonts w:ascii="Times New Roman" w:hAnsi="Times New Roman"/>
          <w:b/>
          <w:bCs/>
          <w:sz w:val="24"/>
          <w:szCs w:val="24"/>
          <w:lang w:val="ru-RU"/>
        </w:rPr>
        <w:t xml:space="preserve"> </w:t>
      </w:r>
      <w:r w:rsidR="00B35ECC">
        <w:rPr>
          <w:rFonts w:ascii="Times New Roman" w:hAnsi="Times New Roman"/>
          <w:b/>
          <w:bCs/>
          <w:sz w:val="24"/>
          <w:szCs w:val="24"/>
          <w:lang w:val="ru-RU"/>
        </w:rPr>
        <w:t>НАБАВКЕ МАЛЕ ВРЕДНОСТИ</w:t>
      </w:r>
    </w:p>
    <w:p w:rsidR="00B35ECC" w:rsidRDefault="00B35ECC" w:rsidP="00147496">
      <w:pPr>
        <w:jc w:val="center"/>
        <w:rPr>
          <w:rFonts w:ascii="Times New Roman" w:hAnsi="Times New Roman"/>
          <w:b/>
          <w:bCs/>
          <w:sz w:val="24"/>
          <w:szCs w:val="24"/>
          <w:lang w:val="ru-RU"/>
        </w:rPr>
      </w:pPr>
    </w:p>
    <w:p w:rsidR="00B35ECC" w:rsidRDefault="00B35ECC" w:rsidP="00147496">
      <w:pPr>
        <w:jc w:val="both"/>
        <w:rPr>
          <w:rFonts w:ascii="Times New Roman" w:hAnsi="Times New Roman"/>
          <w:sz w:val="24"/>
          <w:szCs w:val="24"/>
          <w:lang w:val="ru-RU"/>
        </w:rPr>
      </w:pPr>
      <w:r>
        <w:rPr>
          <w:rFonts w:ascii="Times New Roman" w:hAnsi="Times New Roman"/>
          <w:sz w:val="24"/>
          <w:szCs w:val="24"/>
          <w:lang w:val="ru-RU"/>
        </w:rPr>
        <w:t xml:space="preserve">У складу са чланом 77. став 4. Закона, под пуном материјалном и кривичном одговорношћу, </w:t>
      </w:r>
      <w:r>
        <w:rPr>
          <w:rFonts w:ascii="Times New Roman" w:hAnsi="Times New Roman"/>
          <w:sz w:val="24"/>
          <w:szCs w:val="24"/>
          <w:lang w:val="sr-Cyrl-CS"/>
        </w:rPr>
        <w:t xml:space="preserve">као заступник понуђача, </w:t>
      </w:r>
      <w:r>
        <w:rPr>
          <w:rFonts w:ascii="Times New Roman" w:hAnsi="Times New Roman"/>
          <w:sz w:val="24"/>
          <w:szCs w:val="24"/>
          <w:lang w:val="ru-RU"/>
        </w:rPr>
        <w:t>дајем следећу</w:t>
      </w:r>
    </w:p>
    <w:p w:rsidR="00B35ECC" w:rsidRDefault="00B35ECC" w:rsidP="00147496">
      <w:pPr>
        <w:jc w:val="both"/>
        <w:rPr>
          <w:rFonts w:ascii="Times New Roman" w:hAnsi="Times New Roman"/>
          <w:sz w:val="24"/>
          <w:szCs w:val="24"/>
          <w:lang w:val="ru-RU"/>
        </w:rPr>
      </w:pPr>
      <w:r>
        <w:rPr>
          <w:rFonts w:ascii="Times New Roman" w:hAnsi="Times New Roman"/>
          <w:sz w:val="24"/>
          <w:szCs w:val="24"/>
          <w:lang w:val="ru-RU"/>
        </w:rPr>
        <w:tab/>
      </w:r>
    </w:p>
    <w:p w:rsidR="00EC688B" w:rsidRDefault="00B35ECC" w:rsidP="00EC688B">
      <w:pPr>
        <w:jc w:val="center"/>
        <w:rPr>
          <w:rFonts w:ascii="Times New Roman" w:hAnsi="Times New Roman"/>
          <w:b/>
          <w:bCs/>
          <w:sz w:val="24"/>
          <w:szCs w:val="24"/>
          <w:lang w:val="ru-RU"/>
        </w:rPr>
      </w:pPr>
      <w:r>
        <w:rPr>
          <w:rFonts w:ascii="Times New Roman" w:hAnsi="Times New Roman"/>
          <w:b/>
          <w:bCs/>
          <w:sz w:val="24"/>
          <w:szCs w:val="24"/>
          <w:lang w:val="ru-RU"/>
        </w:rPr>
        <w:t>И З Ј А В У</w:t>
      </w:r>
    </w:p>
    <w:p w:rsidR="00B35ECC" w:rsidRPr="00EC688B" w:rsidRDefault="00EC688B" w:rsidP="00EC688B">
      <w:pPr>
        <w:jc w:val="center"/>
        <w:rPr>
          <w:rFonts w:ascii="Times New Roman" w:hAnsi="Times New Roman"/>
          <w:b/>
          <w:bCs/>
          <w:sz w:val="24"/>
          <w:szCs w:val="24"/>
          <w:lang w:val="ru-RU"/>
        </w:rPr>
      </w:pPr>
      <w:r>
        <w:rPr>
          <w:rFonts w:ascii="Times New Roman" w:hAnsi="Times New Roman"/>
          <w:sz w:val="24"/>
          <w:szCs w:val="24"/>
          <w:lang w:val="sr-Cyrl-CS"/>
        </w:rPr>
        <w:t xml:space="preserve">  </w:t>
      </w:r>
      <w:r w:rsidR="00B35ECC">
        <w:rPr>
          <w:rFonts w:ascii="Times New Roman" w:hAnsi="Times New Roman"/>
          <w:sz w:val="24"/>
          <w:szCs w:val="24"/>
          <w:lang w:val="sr-Cyrl-CS"/>
        </w:rPr>
        <w:t>П</w:t>
      </w:r>
      <w:r w:rsidR="00B35ECC">
        <w:rPr>
          <w:rFonts w:ascii="Times New Roman" w:hAnsi="Times New Roman"/>
          <w:sz w:val="24"/>
          <w:szCs w:val="24"/>
          <w:lang w:val="ru-RU"/>
        </w:rPr>
        <w:t xml:space="preserve">онуђач </w:t>
      </w:r>
      <w:r w:rsidR="00B35ECC">
        <w:rPr>
          <w:rFonts w:ascii="Times New Roman" w:hAnsi="Times New Roman"/>
          <w:i/>
          <w:iCs/>
          <w:sz w:val="24"/>
          <w:szCs w:val="24"/>
          <w:lang w:val="ru-RU"/>
        </w:rPr>
        <w:t xml:space="preserve"> ___________________________________________________________</w:t>
      </w:r>
    </w:p>
    <w:p w:rsidR="00B35ECC" w:rsidRDefault="00B35ECC" w:rsidP="00147496">
      <w:pPr>
        <w:jc w:val="both"/>
        <w:rPr>
          <w:rFonts w:ascii="Times New Roman" w:hAnsi="Times New Roman"/>
          <w:i/>
          <w:iCs/>
          <w:sz w:val="24"/>
          <w:szCs w:val="24"/>
          <w:lang w:val="ru-RU"/>
        </w:rPr>
      </w:pPr>
      <w:r>
        <w:rPr>
          <w:rFonts w:ascii="Times New Roman" w:hAnsi="Times New Roman"/>
          <w:i/>
          <w:iCs/>
          <w:sz w:val="24"/>
          <w:szCs w:val="24"/>
          <w:lang w:val="ru-RU"/>
        </w:rPr>
        <w:t>__________________________________________________________________</w:t>
      </w:r>
      <w:r w:rsidR="004544F2">
        <w:rPr>
          <w:rFonts w:ascii="Times New Roman" w:hAnsi="Times New Roman"/>
          <w:i/>
          <w:iCs/>
          <w:sz w:val="24"/>
          <w:szCs w:val="24"/>
          <w:lang w:val="ru-RU"/>
        </w:rPr>
        <w:t>__________</w:t>
      </w:r>
      <w:r>
        <w:rPr>
          <w:rFonts w:ascii="Times New Roman" w:hAnsi="Times New Roman"/>
          <w:i/>
          <w:iCs/>
          <w:sz w:val="24"/>
          <w:szCs w:val="24"/>
          <w:lang w:val="ru-RU"/>
        </w:rPr>
        <w:t>_</w:t>
      </w:r>
    </w:p>
    <w:p w:rsidR="00B35ECC" w:rsidRDefault="00B35ECC" w:rsidP="00147496">
      <w:pPr>
        <w:jc w:val="both"/>
        <w:rPr>
          <w:rFonts w:ascii="Times New Roman" w:hAnsi="Times New Roman"/>
          <w:sz w:val="24"/>
          <w:szCs w:val="24"/>
          <w:lang w:val="sr-Cyrl-CS"/>
        </w:rPr>
      </w:pPr>
      <w:r>
        <w:rPr>
          <w:rFonts w:ascii="Times New Roman" w:hAnsi="Times New Roman"/>
          <w:sz w:val="24"/>
          <w:szCs w:val="24"/>
          <w:lang w:val="ru-RU"/>
        </w:rPr>
        <w:t>у поступку јавне набавке електричне енергије</w:t>
      </w:r>
      <w:r w:rsidR="00EC688B">
        <w:rPr>
          <w:rFonts w:ascii="Times New Roman" w:hAnsi="Times New Roman"/>
          <w:sz w:val="24"/>
          <w:szCs w:val="24"/>
          <w:lang w:val="ru-RU"/>
        </w:rPr>
        <w:t xml:space="preserve"> за 2019. годину наручиоца ОШ»Аца Алексић»</w:t>
      </w:r>
      <w:r>
        <w:rPr>
          <w:rFonts w:ascii="Times New Roman" w:hAnsi="Times New Roman"/>
          <w:sz w:val="24"/>
          <w:szCs w:val="24"/>
          <w:lang w:val="ru-RU"/>
        </w:rPr>
        <w:t xml:space="preserve"> </w:t>
      </w:r>
      <w:r w:rsidR="004544F2">
        <w:rPr>
          <w:rFonts w:ascii="Times New Roman" w:hAnsi="Times New Roman"/>
          <w:sz w:val="24"/>
          <w:szCs w:val="24"/>
          <w:lang w:val="ru-RU"/>
        </w:rPr>
        <w:t xml:space="preserve">, </w:t>
      </w:r>
      <w:r>
        <w:rPr>
          <w:rFonts w:ascii="Times New Roman" w:hAnsi="Times New Roman"/>
          <w:sz w:val="24"/>
          <w:szCs w:val="24"/>
          <w:lang w:val="ru-RU"/>
        </w:rPr>
        <w:t xml:space="preserve">ЈН </w:t>
      </w:r>
      <w:r>
        <w:rPr>
          <w:rFonts w:ascii="Times New Roman" w:hAnsi="Times New Roman"/>
          <w:sz w:val="24"/>
          <w:szCs w:val="24"/>
          <w:lang w:val="sr-Cyrl-CS"/>
        </w:rPr>
        <w:t>б</w:t>
      </w:r>
      <w:r>
        <w:rPr>
          <w:rFonts w:ascii="Times New Roman" w:hAnsi="Times New Roman"/>
          <w:sz w:val="24"/>
          <w:szCs w:val="24"/>
          <w:lang w:val="ru-RU"/>
        </w:rPr>
        <w:t>рој 4</w:t>
      </w:r>
      <w:r w:rsidR="00C85A36">
        <w:rPr>
          <w:rFonts w:ascii="Times New Roman" w:hAnsi="Times New Roman"/>
          <w:sz w:val="24"/>
          <w:szCs w:val="24"/>
          <w:lang w:val="sr-Cyrl-CS"/>
        </w:rPr>
        <w:t>/201</w:t>
      </w:r>
      <w:r w:rsidR="00C85A36">
        <w:rPr>
          <w:rFonts w:ascii="Times New Roman" w:hAnsi="Times New Roman"/>
          <w:sz w:val="24"/>
          <w:szCs w:val="24"/>
        </w:rPr>
        <w:t>9</w:t>
      </w:r>
      <w:r>
        <w:rPr>
          <w:rFonts w:ascii="Times New Roman" w:hAnsi="Times New Roman"/>
          <w:sz w:val="24"/>
          <w:szCs w:val="24"/>
          <w:lang w:val="ru-RU"/>
        </w:rPr>
        <w:t>, испуњав</w:t>
      </w:r>
      <w:r w:rsidR="004544F2">
        <w:rPr>
          <w:rFonts w:ascii="Times New Roman" w:hAnsi="Times New Roman"/>
          <w:sz w:val="24"/>
          <w:szCs w:val="24"/>
          <w:lang w:val="ru-RU"/>
        </w:rPr>
        <w:t>а све услове из чл. 75.  Закона о јавним набавкама,</w:t>
      </w:r>
      <w:r>
        <w:rPr>
          <w:rFonts w:ascii="Times New Roman" w:hAnsi="Times New Roman"/>
          <w:sz w:val="24"/>
          <w:szCs w:val="24"/>
          <w:lang w:val="ru-RU"/>
        </w:rPr>
        <w:t xml:space="preserve"> односно услове дефинисане конкурсном документацијом за предметну јавну набавку</w:t>
      </w:r>
      <w:r>
        <w:rPr>
          <w:rFonts w:ascii="Times New Roman" w:hAnsi="Times New Roman"/>
          <w:sz w:val="24"/>
          <w:szCs w:val="24"/>
          <w:lang w:val="sr-Cyrl-CS"/>
        </w:rPr>
        <w:t>,</w:t>
      </w:r>
      <w:r>
        <w:rPr>
          <w:rFonts w:ascii="Times New Roman" w:hAnsi="Times New Roman"/>
          <w:sz w:val="24"/>
          <w:szCs w:val="24"/>
          <w:lang w:val="ru-RU"/>
        </w:rPr>
        <w:t xml:space="preserve"> и то:</w:t>
      </w:r>
    </w:p>
    <w:p w:rsidR="00B35ECC" w:rsidRDefault="00B35ECC" w:rsidP="00147496">
      <w:pPr>
        <w:pStyle w:val="ListParagraph"/>
        <w:numPr>
          <w:ilvl w:val="0"/>
          <w:numId w:val="6"/>
        </w:numPr>
        <w:ind w:right="-60"/>
        <w:jc w:val="both"/>
        <w:rPr>
          <w:rFonts w:ascii="Times New Roman" w:hAnsi="Times New Roman"/>
          <w:lang w:val="sr-Cyrl-CS"/>
        </w:rPr>
      </w:pPr>
      <w:r>
        <w:rPr>
          <w:lang w:val="sr-Cyrl-CS"/>
        </w:rPr>
        <w:t>Понуђач је р</w:t>
      </w:r>
      <w:r>
        <w:rPr>
          <w:lang w:val="ru-RU"/>
        </w:rPr>
        <w:t>егистрован код надлежног органа, односно уписан у одговарајући регистар;</w:t>
      </w:r>
    </w:p>
    <w:p w:rsidR="00B35ECC" w:rsidRDefault="00B35ECC" w:rsidP="00147496">
      <w:pPr>
        <w:pStyle w:val="ListParagraph"/>
        <w:numPr>
          <w:ilvl w:val="0"/>
          <w:numId w:val="6"/>
        </w:numPr>
        <w:ind w:right="-60"/>
        <w:jc w:val="both"/>
        <w:rPr>
          <w:lang w:val="sr-Cyrl-CS"/>
        </w:rPr>
      </w:pPr>
      <w:r>
        <w:rPr>
          <w:lang w:val="sr-Cyrl-CS"/>
        </w:rPr>
        <w:t xml:space="preserve">Понуђач и његов </w:t>
      </w:r>
      <w:r>
        <w:rPr>
          <w:lang w:val="ru-RU"/>
        </w:rPr>
        <w:t>законски заступник нис</w:t>
      </w:r>
      <w:r>
        <w:rPr>
          <w:lang w:val="sr-Cyrl-CS"/>
        </w:rPr>
        <w:t>у</w:t>
      </w:r>
      <w:r>
        <w:rPr>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lang w:val="sr-Cyrl-CS"/>
        </w:rPr>
        <w:t>к</w:t>
      </w:r>
      <w:r>
        <w:rPr>
          <w:lang w:val="ru-RU"/>
        </w:rPr>
        <w:t>ривично дело преваре;</w:t>
      </w:r>
    </w:p>
    <w:p w:rsidR="00B35ECC" w:rsidRDefault="00B35ECC" w:rsidP="00147496">
      <w:pPr>
        <w:pStyle w:val="ListParagraph"/>
        <w:numPr>
          <w:ilvl w:val="0"/>
          <w:numId w:val="6"/>
        </w:numPr>
        <w:ind w:right="-60"/>
        <w:jc w:val="both"/>
        <w:rPr>
          <w:color w:val="auto"/>
          <w:lang w:val="sr-Cyrl-CS"/>
        </w:rPr>
      </w:pPr>
      <w:r>
        <w:rPr>
          <w:lang w:val="sr-Cyrl-CS"/>
        </w:rPr>
        <w:t>Понуђач је и</w:t>
      </w:r>
      <w:r>
        <w:rPr>
          <w:lang w:val="ru-RU"/>
        </w:rPr>
        <w:t>змирио доспеле порезе, доприносе и друге јавне дажбине у складу са прописима Републике Србије (</w:t>
      </w:r>
      <w:r>
        <w:rPr>
          <w:i/>
          <w:iCs/>
          <w:lang w:val="ru-RU"/>
        </w:rPr>
        <w:t>или стране државе када има седиште на њеној територији);</w:t>
      </w:r>
    </w:p>
    <w:p w:rsidR="00B35ECC" w:rsidRDefault="00B35ECC" w:rsidP="00147496">
      <w:pPr>
        <w:pStyle w:val="ListParagraph"/>
        <w:numPr>
          <w:ilvl w:val="0"/>
          <w:numId w:val="6"/>
        </w:numPr>
        <w:ind w:right="-60"/>
        <w:jc w:val="both"/>
        <w:rPr>
          <w:lang w:val="ru-RU"/>
        </w:rPr>
      </w:pPr>
      <w:r>
        <w:rPr>
          <w:color w:val="auto"/>
          <w:lang w:val="sr-Cyrl-CS"/>
        </w:rPr>
        <w:t>Понуђач је п</w:t>
      </w:r>
      <w:r>
        <w:rPr>
          <w:color w:val="auto"/>
          <w:lang w:val="ru-RU"/>
        </w:rPr>
        <w:t xml:space="preserve">оштовао обавезе које произлазе из важећих прописа о заштити на раду, запошљавању и условима рада, заштити животне средине и </w:t>
      </w:r>
      <w:r>
        <w:rPr>
          <w:lang w:val="sr-Cyrl-CS"/>
        </w:rPr>
        <w:t>да му н</w:t>
      </w:r>
      <w:r>
        <w:rPr>
          <w:lang w:val="ru-RU"/>
        </w:rPr>
        <w:t>ије изречена мера забране обављања делатности, која је на снази у време подношења понуде.</w:t>
      </w:r>
    </w:p>
    <w:p w:rsidR="00B35ECC" w:rsidRDefault="00B35ECC" w:rsidP="00147496">
      <w:pPr>
        <w:jc w:val="both"/>
        <w:rPr>
          <w:rFonts w:ascii="Times New Roman" w:hAnsi="Times New Roman"/>
          <w:i/>
          <w:iCs/>
          <w:sz w:val="24"/>
          <w:szCs w:val="24"/>
          <w:lang w:val="sr-Cyrl-CS"/>
        </w:rPr>
      </w:pPr>
    </w:p>
    <w:p w:rsidR="00B35ECC" w:rsidRDefault="00B35ECC" w:rsidP="00147496">
      <w:pPr>
        <w:jc w:val="both"/>
        <w:rPr>
          <w:rFonts w:ascii="Times New Roman" w:hAnsi="Times New Roman"/>
          <w:i/>
          <w:iCs/>
          <w:sz w:val="24"/>
          <w:szCs w:val="24"/>
          <w:lang w:val="ru-RU"/>
        </w:rPr>
      </w:pPr>
    </w:p>
    <w:p w:rsidR="00B35ECC" w:rsidRDefault="00B35ECC" w:rsidP="00147496">
      <w:pPr>
        <w:rPr>
          <w:rFonts w:ascii="Times New Roman" w:hAnsi="Times New Roman"/>
          <w:sz w:val="24"/>
          <w:szCs w:val="24"/>
          <w:lang w:val="ru-RU"/>
        </w:rPr>
      </w:pPr>
      <w:r>
        <w:rPr>
          <w:rFonts w:ascii="Times New Roman" w:hAnsi="Times New Roman"/>
          <w:sz w:val="24"/>
          <w:szCs w:val="24"/>
          <w:lang w:val="ru-RU"/>
        </w:rPr>
        <w:t xml:space="preserve">Место:_____________                                                                     </w:t>
      </w:r>
      <w:r w:rsidR="00EC688B">
        <w:rPr>
          <w:rFonts w:ascii="Times New Roman" w:hAnsi="Times New Roman"/>
          <w:sz w:val="24"/>
          <w:szCs w:val="24"/>
          <w:lang w:val="ru-RU"/>
        </w:rPr>
        <w:t xml:space="preserve">                 </w:t>
      </w:r>
      <w:r>
        <w:rPr>
          <w:rFonts w:ascii="Times New Roman" w:hAnsi="Times New Roman"/>
          <w:sz w:val="24"/>
          <w:szCs w:val="24"/>
          <w:lang w:val="ru-RU"/>
        </w:rPr>
        <w:t xml:space="preserve">   Понуђач:</w:t>
      </w:r>
    </w:p>
    <w:p w:rsidR="00B35ECC" w:rsidRDefault="00B35ECC" w:rsidP="00147496">
      <w:pPr>
        <w:rPr>
          <w:rFonts w:ascii="Times New Roman" w:hAnsi="Times New Roman"/>
          <w:b/>
          <w:bCs/>
          <w:i/>
          <w:iCs/>
          <w:sz w:val="24"/>
          <w:szCs w:val="24"/>
          <w:lang w:val="ru-RU"/>
        </w:rPr>
      </w:pPr>
      <w:r>
        <w:rPr>
          <w:rFonts w:ascii="Times New Roman" w:hAnsi="Times New Roman"/>
          <w:sz w:val="24"/>
          <w:szCs w:val="24"/>
          <w:lang w:val="ru-RU"/>
        </w:rPr>
        <w:t xml:space="preserve">Датум:_____________                     </w:t>
      </w:r>
      <w:r w:rsidR="00EC688B">
        <w:rPr>
          <w:rFonts w:ascii="Times New Roman" w:hAnsi="Times New Roman"/>
          <w:sz w:val="24"/>
          <w:szCs w:val="24"/>
          <w:lang w:val="ru-RU"/>
        </w:rPr>
        <w:t xml:space="preserve">         </w:t>
      </w:r>
      <w:r>
        <w:rPr>
          <w:rFonts w:ascii="Times New Roman" w:hAnsi="Times New Roman"/>
          <w:sz w:val="24"/>
          <w:szCs w:val="24"/>
          <w:lang w:val="ru-RU"/>
        </w:rPr>
        <w:t xml:space="preserve">    М.П.</w:t>
      </w:r>
      <w:r w:rsidR="00EC688B">
        <w:rPr>
          <w:rFonts w:ascii="Times New Roman" w:hAnsi="Times New Roman"/>
          <w:sz w:val="24"/>
          <w:szCs w:val="24"/>
          <w:lang w:val="ru-RU"/>
        </w:rPr>
        <w:t xml:space="preserve">                                </w:t>
      </w:r>
      <w:r>
        <w:rPr>
          <w:rFonts w:ascii="Times New Roman" w:hAnsi="Times New Roman"/>
          <w:sz w:val="24"/>
          <w:szCs w:val="24"/>
          <w:lang w:val="ru-RU"/>
        </w:rPr>
        <w:t xml:space="preserve">   _____________________                                                        </w:t>
      </w:r>
    </w:p>
    <w:p w:rsidR="00B35ECC" w:rsidRDefault="00B35ECC" w:rsidP="00147496">
      <w:pPr>
        <w:pStyle w:val="ListParagraph"/>
        <w:ind w:left="0"/>
        <w:jc w:val="both"/>
        <w:rPr>
          <w:i/>
          <w:iCs/>
          <w:color w:val="FF0000"/>
          <w:lang w:val="ru-RU"/>
        </w:rPr>
      </w:pPr>
    </w:p>
    <w:p w:rsidR="00B35ECC" w:rsidRDefault="00B35ECC" w:rsidP="00147496">
      <w:pPr>
        <w:pStyle w:val="ListParagraph"/>
        <w:ind w:left="0"/>
        <w:jc w:val="both"/>
        <w:rPr>
          <w:i/>
          <w:iCs/>
          <w:color w:val="FF0000"/>
          <w:lang w:val="ru-RU"/>
        </w:rPr>
      </w:pPr>
    </w:p>
    <w:p w:rsidR="00B35ECC" w:rsidRDefault="00B35ECC" w:rsidP="00147496">
      <w:pPr>
        <w:pStyle w:val="ListParagraph"/>
        <w:ind w:left="0"/>
        <w:jc w:val="both"/>
        <w:rPr>
          <w:i/>
          <w:iCs/>
          <w:color w:val="FF0000"/>
          <w:lang w:val="ru-RU"/>
        </w:rPr>
      </w:pPr>
    </w:p>
    <w:p w:rsidR="00B35ECC" w:rsidRDefault="00B35ECC" w:rsidP="00147496">
      <w:pPr>
        <w:pStyle w:val="ListParagraph"/>
        <w:ind w:left="0"/>
        <w:jc w:val="both"/>
        <w:rPr>
          <w:i/>
          <w:iCs/>
          <w:color w:val="FF0000"/>
          <w:lang w:val="ru-RU"/>
        </w:rPr>
      </w:pPr>
    </w:p>
    <w:p w:rsidR="00B35ECC" w:rsidRDefault="00B35ECC" w:rsidP="00147496">
      <w:pPr>
        <w:pStyle w:val="ListParagraph"/>
        <w:ind w:left="0"/>
        <w:jc w:val="both"/>
        <w:rPr>
          <w:i/>
          <w:iCs/>
          <w:color w:val="FF0000"/>
          <w:lang w:val="ru-RU"/>
        </w:rPr>
      </w:pPr>
    </w:p>
    <w:p w:rsidR="00B35ECC" w:rsidRDefault="00B35ECC" w:rsidP="00147496">
      <w:pPr>
        <w:jc w:val="center"/>
        <w:rPr>
          <w:rFonts w:ascii="Times New Roman" w:hAnsi="Times New Roman"/>
          <w:b/>
          <w:bCs/>
          <w:sz w:val="24"/>
          <w:szCs w:val="24"/>
          <w:lang w:val="ru-RU"/>
        </w:rPr>
      </w:pPr>
      <w:r>
        <w:rPr>
          <w:rFonts w:ascii="Times New Roman" w:hAnsi="Times New Roman"/>
          <w:b/>
          <w:bCs/>
          <w:sz w:val="24"/>
          <w:szCs w:val="24"/>
          <w:lang w:val="ru-RU"/>
        </w:rPr>
        <w:t>ИЗЈАВА ПОДИЗВОЂАЧА</w:t>
      </w:r>
    </w:p>
    <w:p w:rsidR="00712E77" w:rsidRDefault="00B35ECC" w:rsidP="00147496">
      <w:pPr>
        <w:jc w:val="center"/>
        <w:rPr>
          <w:rFonts w:ascii="Times New Roman" w:hAnsi="Times New Roman"/>
          <w:b/>
          <w:bCs/>
          <w:sz w:val="24"/>
          <w:szCs w:val="24"/>
          <w:lang w:val="ru-RU"/>
        </w:rPr>
      </w:pPr>
      <w:r>
        <w:rPr>
          <w:rFonts w:ascii="Times New Roman" w:hAnsi="Times New Roman"/>
          <w:b/>
          <w:bCs/>
          <w:sz w:val="24"/>
          <w:szCs w:val="24"/>
          <w:lang w:val="ru-RU"/>
        </w:rPr>
        <w:t>О ИСПУЊАВАЊУ УСЛОВА ИЗ ЧЛ. 75. ЗАКОНА</w:t>
      </w:r>
      <w:r w:rsidR="00712E77">
        <w:rPr>
          <w:rFonts w:ascii="Times New Roman" w:hAnsi="Times New Roman"/>
          <w:b/>
          <w:bCs/>
          <w:sz w:val="24"/>
          <w:szCs w:val="24"/>
          <w:lang w:val="ru-RU"/>
        </w:rPr>
        <w:t xml:space="preserve"> О ЈАВНИМ НАБАВКАМА  </w:t>
      </w:r>
    </w:p>
    <w:p w:rsidR="00B35ECC" w:rsidRDefault="00712E77" w:rsidP="00712E77">
      <w:pPr>
        <w:rPr>
          <w:rFonts w:ascii="Times New Roman" w:hAnsi="Times New Roman"/>
          <w:b/>
          <w:bCs/>
          <w:sz w:val="24"/>
          <w:szCs w:val="24"/>
          <w:lang w:val="ru-RU"/>
        </w:rPr>
      </w:pPr>
      <w:r>
        <w:rPr>
          <w:rFonts w:ascii="Times New Roman" w:hAnsi="Times New Roman"/>
          <w:b/>
          <w:bCs/>
          <w:sz w:val="24"/>
          <w:szCs w:val="24"/>
          <w:lang w:val="ru-RU"/>
        </w:rPr>
        <w:t xml:space="preserve">                              У </w:t>
      </w:r>
      <w:r w:rsidR="00B35ECC">
        <w:rPr>
          <w:rFonts w:ascii="Times New Roman" w:hAnsi="Times New Roman"/>
          <w:b/>
          <w:bCs/>
          <w:sz w:val="24"/>
          <w:szCs w:val="24"/>
          <w:lang w:val="ru-RU"/>
        </w:rPr>
        <w:t>ПОСТУПКУ ЈАВНЕ</w:t>
      </w:r>
      <w:r>
        <w:rPr>
          <w:rFonts w:ascii="Times New Roman" w:hAnsi="Times New Roman"/>
          <w:b/>
          <w:bCs/>
          <w:sz w:val="24"/>
          <w:szCs w:val="24"/>
          <w:lang w:val="ru-RU"/>
        </w:rPr>
        <w:t xml:space="preserve"> </w:t>
      </w:r>
      <w:r w:rsidR="00B35ECC">
        <w:rPr>
          <w:rFonts w:ascii="Times New Roman" w:hAnsi="Times New Roman"/>
          <w:b/>
          <w:bCs/>
          <w:sz w:val="24"/>
          <w:szCs w:val="24"/>
          <w:lang w:val="ru-RU"/>
        </w:rPr>
        <w:t>НАБАВКЕ МАЛЕ ВРЕДНОСТИ</w:t>
      </w:r>
    </w:p>
    <w:p w:rsidR="00B35ECC" w:rsidRDefault="00B35ECC" w:rsidP="00147496">
      <w:pPr>
        <w:jc w:val="center"/>
        <w:rPr>
          <w:rFonts w:ascii="Times New Roman" w:hAnsi="Times New Roman"/>
          <w:b/>
          <w:bCs/>
          <w:sz w:val="24"/>
          <w:szCs w:val="24"/>
          <w:lang w:val="ru-RU"/>
        </w:rPr>
      </w:pPr>
    </w:p>
    <w:p w:rsidR="00B35ECC" w:rsidRDefault="00B35ECC" w:rsidP="00147496">
      <w:pPr>
        <w:jc w:val="both"/>
        <w:rPr>
          <w:rFonts w:ascii="Times New Roman" w:hAnsi="Times New Roman"/>
          <w:sz w:val="24"/>
          <w:szCs w:val="24"/>
          <w:lang w:val="ru-RU"/>
        </w:rPr>
      </w:pPr>
      <w:r>
        <w:rPr>
          <w:rFonts w:ascii="Times New Roman" w:hAnsi="Times New Roman"/>
          <w:sz w:val="24"/>
          <w:szCs w:val="24"/>
          <w:lang w:val="ru-RU"/>
        </w:rPr>
        <w:t xml:space="preserve">У складу са чланом 77. став 4. Закона, под пуном материјалном и кривичном одговорношћу, </w:t>
      </w:r>
      <w:r>
        <w:rPr>
          <w:rFonts w:ascii="Times New Roman" w:hAnsi="Times New Roman"/>
          <w:sz w:val="24"/>
          <w:szCs w:val="24"/>
          <w:lang w:val="sr-Cyrl-CS"/>
        </w:rPr>
        <w:t xml:space="preserve">као заступник подизвођача, </w:t>
      </w:r>
      <w:r>
        <w:rPr>
          <w:rFonts w:ascii="Times New Roman" w:hAnsi="Times New Roman"/>
          <w:sz w:val="24"/>
          <w:szCs w:val="24"/>
          <w:lang w:val="ru-RU"/>
        </w:rPr>
        <w:t>дајем следећу</w:t>
      </w:r>
    </w:p>
    <w:p w:rsidR="00B35ECC" w:rsidRDefault="00B35ECC" w:rsidP="00147496">
      <w:pPr>
        <w:jc w:val="both"/>
        <w:rPr>
          <w:rFonts w:ascii="Times New Roman" w:hAnsi="Times New Roman"/>
          <w:sz w:val="24"/>
          <w:szCs w:val="24"/>
          <w:lang w:val="ru-RU"/>
        </w:rPr>
      </w:pPr>
      <w:r>
        <w:rPr>
          <w:rFonts w:ascii="Times New Roman" w:hAnsi="Times New Roman"/>
          <w:sz w:val="24"/>
          <w:szCs w:val="24"/>
          <w:lang w:val="ru-RU"/>
        </w:rPr>
        <w:tab/>
      </w:r>
      <w:r>
        <w:rPr>
          <w:rFonts w:ascii="Times New Roman" w:hAnsi="Times New Roman"/>
          <w:sz w:val="24"/>
          <w:szCs w:val="24"/>
          <w:lang w:val="ru-RU"/>
        </w:rPr>
        <w:tab/>
      </w:r>
    </w:p>
    <w:p w:rsidR="00B35ECC" w:rsidRDefault="00B35ECC" w:rsidP="00147496">
      <w:pPr>
        <w:jc w:val="center"/>
        <w:rPr>
          <w:rFonts w:ascii="Times New Roman" w:hAnsi="Times New Roman"/>
          <w:b/>
          <w:bCs/>
          <w:sz w:val="24"/>
          <w:szCs w:val="24"/>
          <w:lang w:val="ru-RU"/>
        </w:rPr>
      </w:pPr>
      <w:r>
        <w:rPr>
          <w:rFonts w:ascii="Times New Roman" w:hAnsi="Times New Roman"/>
          <w:b/>
          <w:bCs/>
          <w:sz w:val="24"/>
          <w:szCs w:val="24"/>
          <w:lang w:val="ru-RU"/>
        </w:rPr>
        <w:t>И З Ј А В У</w:t>
      </w:r>
    </w:p>
    <w:p w:rsidR="00B35ECC" w:rsidRDefault="00B35ECC" w:rsidP="00147496">
      <w:pPr>
        <w:jc w:val="center"/>
        <w:rPr>
          <w:rFonts w:ascii="Times New Roman" w:hAnsi="Times New Roman"/>
          <w:sz w:val="24"/>
          <w:szCs w:val="24"/>
          <w:lang w:val="ru-RU"/>
        </w:rPr>
      </w:pPr>
    </w:p>
    <w:p w:rsidR="00B35ECC" w:rsidRDefault="00B35ECC" w:rsidP="00147496">
      <w:pPr>
        <w:jc w:val="both"/>
        <w:rPr>
          <w:rFonts w:ascii="Times New Roman" w:hAnsi="Times New Roman"/>
          <w:sz w:val="24"/>
          <w:szCs w:val="24"/>
          <w:lang w:val="ru-RU"/>
        </w:rPr>
      </w:pPr>
      <w:r>
        <w:rPr>
          <w:rFonts w:ascii="Times New Roman" w:hAnsi="Times New Roman"/>
          <w:sz w:val="24"/>
          <w:szCs w:val="24"/>
          <w:lang w:val="ru-RU"/>
        </w:rPr>
        <w:t>Подизвођач</w:t>
      </w:r>
      <w:r>
        <w:rPr>
          <w:rFonts w:ascii="Times New Roman" w:hAnsi="Times New Roman"/>
          <w:i/>
          <w:iCs/>
          <w:sz w:val="24"/>
          <w:szCs w:val="24"/>
          <w:lang w:val="ru-RU"/>
        </w:rPr>
        <w:t>_____________________________________</w:t>
      </w:r>
      <w:r>
        <w:rPr>
          <w:rFonts w:ascii="Times New Roman" w:hAnsi="Times New Roman"/>
          <w:sz w:val="24"/>
          <w:szCs w:val="24"/>
          <w:lang w:val="ru-RU"/>
        </w:rPr>
        <w:t xml:space="preserve">____________________ </w:t>
      </w:r>
    </w:p>
    <w:p w:rsidR="00B35ECC" w:rsidRDefault="00B35ECC" w:rsidP="00147496">
      <w:pPr>
        <w:jc w:val="both"/>
        <w:rPr>
          <w:rFonts w:ascii="Times New Roman" w:hAnsi="Times New Roman"/>
          <w:sz w:val="24"/>
          <w:szCs w:val="24"/>
          <w:lang w:val="ru-RU"/>
        </w:rPr>
      </w:pPr>
      <w:r>
        <w:rPr>
          <w:rFonts w:ascii="Times New Roman" w:hAnsi="Times New Roman"/>
          <w:sz w:val="24"/>
          <w:szCs w:val="24"/>
          <w:lang w:val="ru-RU"/>
        </w:rPr>
        <w:t xml:space="preserve">___________________________________________________________________  </w:t>
      </w:r>
    </w:p>
    <w:p w:rsidR="00B35ECC" w:rsidRDefault="00B35ECC" w:rsidP="00147496">
      <w:pPr>
        <w:jc w:val="both"/>
        <w:rPr>
          <w:rFonts w:ascii="Times New Roman" w:hAnsi="Times New Roman"/>
          <w:sz w:val="24"/>
          <w:szCs w:val="24"/>
          <w:lang w:val="ru-RU"/>
        </w:rPr>
      </w:pPr>
    </w:p>
    <w:p w:rsidR="00B35ECC" w:rsidRDefault="00B35ECC" w:rsidP="00147496">
      <w:pPr>
        <w:jc w:val="both"/>
        <w:rPr>
          <w:rFonts w:ascii="Times New Roman" w:hAnsi="Times New Roman"/>
          <w:sz w:val="24"/>
          <w:szCs w:val="24"/>
          <w:lang w:val="ru-RU"/>
        </w:rPr>
      </w:pPr>
      <w:r>
        <w:rPr>
          <w:rFonts w:ascii="Times New Roman" w:hAnsi="Times New Roman"/>
          <w:sz w:val="24"/>
          <w:szCs w:val="24"/>
          <w:lang w:val="ru-RU"/>
        </w:rPr>
        <w:t xml:space="preserve">              у поступку јавне набавке електричне енергије ЈН </w:t>
      </w:r>
      <w:r>
        <w:rPr>
          <w:rFonts w:ascii="Times New Roman" w:hAnsi="Times New Roman"/>
          <w:sz w:val="24"/>
          <w:szCs w:val="24"/>
          <w:lang w:val="sr-Cyrl-CS"/>
        </w:rPr>
        <w:t>б</w:t>
      </w:r>
      <w:r>
        <w:rPr>
          <w:rFonts w:ascii="Times New Roman" w:hAnsi="Times New Roman"/>
          <w:sz w:val="24"/>
          <w:szCs w:val="24"/>
          <w:lang w:val="ru-RU"/>
        </w:rPr>
        <w:t>рој 4</w:t>
      </w:r>
      <w:r>
        <w:rPr>
          <w:rFonts w:ascii="Times New Roman" w:hAnsi="Times New Roman"/>
          <w:sz w:val="24"/>
          <w:szCs w:val="24"/>
          <w:lang w:val="sr-Cyrl-CS"/>
        </w:rPr>
        <w:t>/201</w:t>
      </w:r>
      <w:r w:rsidR="00980108">
        <w:rPr>
          <w:rFonts w:ascii="Times New Roman" w:hAnsi="Times New Roman"/>
          <w:sz w:val="24"/>
          <w:szCs w:val="24"/>
          <w:lang w:val="sr-Cyrl-RS"/>
        </w:rPr>
        <w:t xml:space="preserve">8 </w:t>
      </w:r>
      <w:r>
        <w:rPr>
          <w:rFonts w:ascii="Times New Roman" w:hAnsi="Times New Roman"/>
          <w:sz w:val="24"/>
          <w:szCs w:val="24"/>
          <w:lang w:val="ru-RU"/>
        </w:rPr>
        <w:t xml:space="preserve"> испуњава све услове из чл. 75. Закона, односно услове дефинисане конкурсном документацијом за предметну јавну набавку</w:t>
      </w:r>
      <w:r>
        <w:rPr>
          <w:rFonts w:ascii="Times New Roman" w:hAnsi="Times New Roman"/>
          <w:sz w:val="24"/>
          <w:szCs w:val="24"/>
          <w:lang w:val="sr-Cyrl-CS"/>
        </w:rPr>
        <w:t>,</w:t>
      </w:r>
      <w:r>
        <w:rPr>
          <w:rFonts w:ascii="Times New Roman" w:hAnsi="Times New Roman"/>
          <w:sz w:val="24"/>
          <w:szCs w:val="24"/>
          <w:lang w:val="ru-RU"/>
        </w:rPr>
        <w:t xml:space="preserve"> и то:</w:t>
      </w:r>
    </w:p>
    <w:p w:rsidR="00B35ECC" w:rsidRDefault="00B35ECC" w:rsidP="00147496">
      <w:pPr>
        <w:pStyle w:val="ListParagraph"/>
        <w:numPr>
          <w:ilvl w:val="0"/>
          <w:numId w:val="7"/>
        </w:numPr>
        <w:ind w:right="-60"/>
        <w:jc w:val="both"/>
        <w:rPr>
          <w:rFonts w:ascii="Times New Roman" w:hAnsi="Times New Roman"/>
          <w:lang w:val="sr-Cyrl-CS"/>
        </w:rPr>
      </w:pPr>
      <w:r>
        <w:rPr>
          <w:lang w:val="sr-Cyrl-CS"/>
        </w:rPr>
        <w:t>Подизвођач је р</w:t>
      </w:r>
      <w:r>
        <w:rPr>
          <w:lang w:val="ru-RU"/>
        </w:rPr>
        <w:t>егистрован код надлежног органа, односно уписан у одговарајући регистар;</w:t>
      </w:r>
    </w:p>
    <w:p w:rsidR="00B35ECC" w:rsidRDefault="00B35ECC" w:rsidP="00147496">
      <w:pPr>
        <w:pStyle w:val="ListParagraph"/>
        <w:numPr>
          <w:ilvl w:val="0"/>
          <w:numId w:val="7"/>
        </w:numPr>
        <w:ind w:right="-60"/>
        <w:jc w:val="both"/>
        <w:rPr>
          <w:lang w:val="sr-Cyrl-CS"/>
        </w:rPr>
      </w:pPr>
      <w:r>
        <w:rPr>
          <w:lang w:val="sr-Cyrl-CS"/>
        </w:rPr>
        <w:t xml:space="preserve">Подизвођач и његов </w:t>
      </w:r>
      <w:r>
        <w:rPr>
          <w:lang w:val="ru-RU"/>
        </w:rPr>
        <w:t>законски заступник нис</w:t>
      </w:r>
      <w:r>
        <w:rPr>
          <w:lang w:val="sr-Cyrl-CS"/>
        </w:rPr>
        <w:t>у</w:t>
      </w:r>
      <w:r>
        <w:rPr>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lang w:val="sr-Cyrl-CS"/>
        </w:rPr>
        <w:t>к</w:t>
      </w:r>
      <w:r>
        <w:rPr>
          <w:lang w:val="ru-RU"/>
        </w:rPr>
        <w:t>ривично дело преваре;</w:t>
      </w:r>
    </w:p>
    <w:p w:rsidR="00B35ECC" w:rsidRDefault="00B35ECC" w:rsidP="00147496">
      <w:pPr>
        <w:pStyle w:val="ListParagraph"/>
        <w:numPr>
          <w:ilvl w:val="0"/>
          <w:numId w:val="7"/>
        </w:numPr>
        <w:ind w:right="-60"/>
        <w:jc w:val="both"/>
        <w:rPr>
          <w:color w:val="auto"/>
          <w:lang w:val="sr-Cyrl-CS"/>
        </w:rPr>
      </w:pPr>
      <w:r>
        <w:rPr>
          <w:lang w:val="sr-Cyrl-CS"/>
        </w:rPr>
        <w:t>Подизвођач је и</w:t>
      </w:r>
      <w:r>
        <w:rPr>
          <w:lang w:val="ru-RU"/>
        </w:rPr>
        <w:t>змирио доспеле порезе, доприносе и друге јавне дажбине у складу са прописима Републике Србије (</w:t>
      </w:r>
      <w:r>
        <w:rPr>
          <w:i/>
          <w:iCs/>
          <w:lang w:val="ru-RU"/>
        </w:rPr>
        <w:t>или стране државе када има седиште на њеној територији)</w:t>
      </w:r>
      <w:r>
        <w:rPr>
          <w:i/>
          <w:iCs/>
          <w:lang w:val="sr-Cyrl-CS"/>
        </w:rPr>
        <w:t>.</w:t>
      </w:r>
    </w:p>
    <w:p w:rsidR="00B35ECC" w:rsidRDefault="009D3EB6" w:rsidP="00425AB9">
      <w:pPr>
        <w:pStyle w:val="ListParagraph"/>
        <w:ind w:left="1080" w:right="-60"/>
        <w:jc w:val="both"/>
        <w:rPr>
          <w:lang w:val="ru-RU"/>
        </w:rPr>
      </w:pPr>
      <w:r>
        <w:rPr>
          <w:rFonts w:ascii="Times New Roman" w:hAnsi="Times New Roman"/>
          <w:i/>
          <w:iCs/>
          <w:szCs w:val="24"/>
          <w:lang w:val="sr-Cyrl-CS"/>
        </w:rPr>
        <w:t>4)</w:t>
      </w:r>
      <w:r w:rsidR="00B35ECC">
        <w:rPr>
          <w:rFonts w:ascii="Times New Roman" w:hAnsi="Times New Roman"/>
          <w:i/>
          <w:iCs/>
          <w:szCs w:val="24"/>
          <w:lang w:val="sr-Cyrl-CS"/>
        </w:rPr>
        <w:t xml:space="preserve">  </w:t>
      </w:r>
      <w:r w:rsidR="00B35ECC">
        <w:rPr>
          <w:color w:val="auto"/>
          <w:lang w:val="sr-Cyrl-CS"/>
        </w:rPr>
        <w:t>Подизвођач је п</w:t>
      </w:r>
      <w:r w:rsidR="00B35ECC">
        <w:rPr>
          <w:color w:val="auto"/>
          <w:lang w:val="ru-RU"/>
        </w:rPr>
        <w:t xml:space="preserve">оштовао обавезе које произлазе из важећих прописа о заштити на раду, запошљавању и условима рада, заштити животне средине и </w:t>
      </w:r>
      <w:r w:rsidR="00B35ECC">
        <w:rPr>
          <w:lang w:val="sr-Cyrl-CS"/>
        </w:rPr>
        <w:t>да му н</w:t>
      </w:r>
      <w:r w:rsidR="00B35ECC">
        <w:rPr>
          <w:lang w:val="ru-RU"/>
        </w:rPr>
        <w:t>ије изречена мера забране обављања делатности, која је на снази у време подношења понуде.</w:t>
      </w:r>
    </w:p>
    <w:p w:rsidR="00B35ECC" w:rsidRDefault="00B35ECC" w:rsidP="00425AB9">
      <w:pPr>
        <w:jc w:val="both"/>
        <w:rPr>
          <w:rFonts w:ascii="Times New Roman" w:hAnsi="Times New Roman"/>
          <w:i/>
          <w:iCs/>
          <w:sz w:val="24"/>
          <w:szCs w:val="24"/>
          <w:lang w:val="sr-Cyrl-CS"/>
        </w:rPr>
      </w:pPr>
    </w:p>
    <w:p w:rsidR="00B35ECC" w:rsidRDefault="00B35ECC" w:rsidP="00147496">
      <w:pPr>
        <w:jc w:val="both"/>
        <w:rPr>
          <w:rFonts w:ascii="Times New Roman" w:hAnsi="Times New Roman"/>
          <w:i/>
          <w:iCs/>
          <w:sz w:val="24"/>
          <w:szCs w:val="24"/>
          <w:lang w:val="sr-Cyrl-CS"/>
        </w:rPr>
      </w:pPr>
    </w:p>
    <w:p w:rsidR="00B35ECC" w:rsidRDefault="00B35ECC" w:rsidP="00147496">
      <w:pPr>
        <w:rPr>
          <w:rFonts w:ascii="Times New Roman" w:hAnsi="Times New Roman"/>
          <w:sz w:val="24"/>
          <w:szCs w:val="24"/>
          <w:lang w:val="ru-RU"/>
        </w:rPr>
      </w:pPr>
      <w:r>
        <w:rPr>
          <w:rFonts w:ascii="Times New Roman" w:hAnsi="Times New Roman"/>
          <w:sz w:val="24"/>
          <w:szCs w:val="24"/>
          <w:lang w:val="ru-RU"/>
        </w:rPr>
        <w:t xml:space="preserve">Место:_____________                                                           </w:t>
      </w:r>
      <w:r w:rsidR="009D3EB6">
        <w:rPr>
          <w:rFonts w:ascii="Times New Roman" w:hAnsi="Times New Roman"/>
          <w:sz w:val="24"/>
          <w:szCs w:val="24"/>
          <w:lang w:val="ru-RU"/>
        </w:rPr>
        <w:t xml:space="preserve">                             </w:t>
      </w:r>
      <w:r>
        <w:rPr>
          <w:rFonts w:ascii="Times New Roman" w:hAnsi="Times New Roman"/>
          <w:sz w:val="24"/>
          <w:szCs w:val="24"/>
          <w:lang w:val="ru-RU"/>
        </w:rPr>
        <w:t xml:space="preserve"> П</w:t>
      </w:r>
      <w:r>
        <w:rPr>
          <w:rFonts w:ascii="Times New Roman" w:hAnsi="Times New Roman"/>
          <w:i/>
          <w:iCs/>
          <w:sz w:val="24"/>
          <w:szCs w:val="24"/>
          <w:lang w:val="ru-RU"/>
        </w:rPr>
        <w:t>одизвођач</w:t>
      </w:r>
      <w:r>
        <w:rPr>
          <w:rFonts w:ascii="Times New Roman" w:hAnsi="Times New Roman"/>
          <w:sz w:val="24"/>
          <w:szCs w:val="24"/>
          <w:lang w:val="ru-RU"/>
        </w:rPr>
        <w:t>:</w:t>
      </w:r>
    </w:p>
    <w:p w:rsidR="00B35ECC" w:rsidRDefault="00B35ECC" w:rsidP="00147496">
      <w:pPr>
        <w:rPr>
          <w:rFonts w:ascii="Times New Roman" w:hAnsi="Times New Roman"/>
          <w:b/>
          <w:bCs/>
          <w:i/>
          <w:iCs/>
          <w:sz w:val="24"/>
          <w:szCs w:val="24"/>
          <w:lang w:val="ru-RU"/>
        </w:rPr>
      </w:pPr>
      <w:r>
        <w:rPr>
          <w:rFonts w:ascii="Times New Roman" w:hAnsi="Times New Roman"/>
          <w:sz w:val="24"/>
          <w:szCs w:val="24"/>
          <w:lang w:val="ru-RU"/>
        </w:rPr>
        <w:t xml:space="preserve">Датум:_____________                       </w:t>
      </w:r>
      <w:r w:rsidR="00B01FF2">
        <w:rPr>
          <w:rFonts w:ascii="Times New Roman" w:hAnsi="Times New Roman"/>
          <w:sz w:val="24"/>
          <w:szCs w:val="24"/>
          <w:lang w:val="ru-RU"/>
        </w:rPr>
        <w:t xml:space="preserve">             </w:t>
      </w:r>
      <w:r>
        <w:rPr>
          <w:rFonts w:ascii="Times New Roman" w:hAnsi="Times New Roman"/>
          <w:sz w:val="24"/>
          <w:szCs w:val="24"/>
          <w:lang w:val="ru-RU"/>
        </w:rPr>
        <w:t xml:space="preserve">  М.П.                 </w:t>
      </w:r>
      <w:r w:rsidR="00B01FF2">
        <w:rPr>
          <w:rFonts w:ascii="Times New Roman" w:hAnsi="Times New Roman"/>
          <w:sz w:val="24"/>
          <w:szCs w:val="24"/>
          <w:lang w:val="ru-RU"/>
        </w:rPr>
        <w:t xml:space="preserve">           </w:t>
      </w:r>
      <w:r>
        <w:rPr>
          <w:rFonts w:ascii="Times New Roman" w:hAnsi="Times New Roman"/>
          <w:sz w:val="24"/>
          <w:szCs w:val="24"/>
          <w:lang w:val="ru-RU"/>
        </w:rPr>
        <w:t xml:space="preserve">    _____________________                                                        </w:t>
      </w:r>
    </w:p>
    <w:p w:rsidR="00B35ECC" w:rsidRDefault="00B35ECC" w:rsidP="00147496">
      <w:pPr>
        <w:pStyle w:val="BodyText2"/>
        <w:spacing w:line="100" w:lineRule="atLeast"/>
        <w:jc w:val="both"/>
        <w:rPr>
          <w:b/>
          <w:bCs/>
          <w:i/>
          <w:iCs/>
          <w:color w:val="auto"/>
          <w:lang w:val="ru-RU"/>
        </w:rPr>
      </w:pPr>
    </w:p>
    <w:p w:rsidR="009D3EB6" w:rsidRDefault="009D3EB6" w:rsidP="00147496">
      <w:pPr>
        <w:pStyle w:val="BodyText2"/>
        <w:spacing w:line="100" w:lineRule="atLeast"/>
        <w:jc w:val="both"/>
        <w:rPr>
          <w:b/>
          <w:bCs/>
          <w:i/>
          <w:iCs/>
          <w:color w:val="auto"/>
          <w:lang w:val="ru-RU"/>
        </w:rPr>
      </w:pPr>
    </w:p>
    <w:p w:rsidR="00B35ECC" w:rsidRDefault="00B35ECC" w:rsidP="00E310F2">
      <w:pPr>
        <w:jc w:val="both"/>
        <w:rPr>
          <w:rFonts w:ascii="Times New Roman" w:hAnsi="Times New Roman"/>
          <w:b/>
          <w:bCs/>
          <w:sz w:val="24"/>
          <w:szCs w:val="24"/>
          <w:lang w:val="sr-Cyrl-CS"/>
        </w:rPr>
      </w:pPr>
    </w:p>
    <w:p w:rsidR="00B35ECC" w:rsidRDefault="0050606A" w:rsidP="0050606A">
      <w:pPr>
        <w:pStyle w:val="Default"/>
        <w:ind w:left="1080"/>
        <w:jc w:val="both"/>
        <w:rPr>
          <w:b/>
          <w:bCs/>
          <w:sz w:val="23"/>
          <w:szCs w:val="23"/>
          <w:lang w:val="sr-Cyrl-CS"/>
        </w:rPr>
      </w:pPr>
      <w:r>
        <w:rPr>
          <w:b/>
          <w:bCs/>
          <w:sz w:val="23"/>
          <w:szCs w:val="23"/>
          <w:lang w:val="sr-Cyrl-CS"/>
        </w:rPr>
        <w:lastRenderedPageBreak/>
        <w:t xml:space="preserve">           </w:t>
      </w:r>
      <w:r w:rsidR="00B35ECC">
        <w:rPr>
          <w:b/>
          <w:bCs/>
          <w:sz w:val="23"/>
          <w:szCs w:val="23"/>
          <w:lang w:val="sr-Cyrl-CS"/>
        </w:rPr>
        <w:t>ОБРАЗАЦ-  СТРУКТУРА ЦЕНЕ ЕЛЕКТРИЧНЕ ЕНЕРГИЈЕ</w:t>
      </w:r>
    </w:p>
    <w:p w:rsidR="0050606A" w:rsidRDefault="0050606A" w:rsidP="0050606A">
      <w:pPr>
        <w:pStyle w:val="Default"/>
        <w:ind w:left="1080"/>
        <w:jc w:val="both"/>
        <w:rPr>
          <w:b/>
          <w:bCs/>
          <w:sz w:val="23"/>
          <w:szCs w:val="23"/>
          <w:lang w:val="sr-Cyrl-CS"/>
        </w:rPr>
      </w:pPr>
    </w:p>
    <w:p w:rsidR="00B35ECC" w:rsidRPr="002C505D" w:rsidRDefault="00B35ECC" w:rsidP="0041080F">
      <w:pPr>
        <w:pStyle w:val="Default"/>
        <w:ind w:left="1080"/>
        <w:jc w:val="both"/>
        <w:rPr>
          <w:b/>
          <w:bCs/>
          <w:sz w:val="23"/>
          <w:szCs w:val="23"/>
          <w:lang w:val="sr-Cyrl-CS"/>
        </w:rPr>
      </w:pPr>
    </w:p>
    <w:p w:rsidR="00B35ECC" w:rsidRDefault="00B35ECC" w:rsidP="00900B7A">
      <w:pPr>
        <w:pStyle w:val="Default"/>
        <w:jc w:val="both"/>
        <w:rPr>
          <w:b/>
          <w:bCs/>
          <w:sz w:val="23"/>
          <w:szCs w:val="23"/>
          <w:lang w:val="sr-Cyrl-CS"/>
        </w:rPr>
      </w:pPr>
    </w:p>
    <w:tbl>
      <w:tblPr>
        <w:tblW w:w="10110" w:type="dxa"/>
        <w:tblLayout w:type="fixed"/>
        <w:tblLook w:val="00A0" w:firstRow="1" w:lastRow="0" w:firstColumn="1" w:lastColumn="0" w:noHBand="0" w:noVBand="0"/>
      </w:tblPr>
      <w:tblGrid>
        <w:gridCol w:w="1247"/>
        <w:gridCol w:w="2793"/>
        <w:gridCol w:w="1539"/>
        <w:gridCol w:w="2510"/>
        <w:gridCol w:w="2021"/>
      </w:tblGrid>
      <w:tr w:rsidR="00B35ECC" w:rsidTr="00900B7A">
        <w:trPr>
          <w:trHeight w:val="258"/>
        </w:trPr>
        <w:tc>
          <w:tcPr>
            <w:tcW w:w="1248" w:type="dxa"/>
            <w:tcBorders>
              <w:top w:val="single" w:sz="4" w:space="0" w:color="auto"/>
              <w:left w:val="single" w:sz="4" w:space="0" w:color="auto"/>
              <w:bottom w:val="single" w:sz="4" w:space="0" w:color="auto"/>
              <w:right w:val="single" w:sz="4" w:space="0" w:color="auto"/>
            </w:tcBorders>
          </w:tcPr>
          <w:p w:rsidR="00B35ECC" w:rsidRDefault="00B35ECC">
            <w:pPr>
              <w:pStyle w:val="Default"/>
              <w:rPr>
                <w:sz w:val="22"/>
                <w:szCs w:val="22"/>
              </w:rPr>
            </w:pPr>
            <w:r>
              <w:rPr>
                <w:sz w:val="22"/>
                <w:szCs w:val="22"/>
              </w:rPr>
              <w:t xml:space="preserve">Редни број. </w:t>
            </w:r>
          </w:p>
        </w:tc>
        <w:tc>
          <w:tcPr>
            <w:tcW w:w="2793" w:type="dxa"/>
            <w:tcBorders>
              <w:top w:val="single" w:sz="4" w:space="0" w:color="auto"/>
              <w:left w:val="single" w:sz="4" w:space="0" w:color="auto"/>
              <w:bottom w:val="single" w:sz="4" w:space="0" w:color="auto"/>
              <w:right w:val="single" w:sz="4" w:space="0" w:color="auto"/>
            </w:tcBorders>
          </w:tcPr>
          <w:p w:rsidR="00B35ECC" w:rsidRDefault="00B35ECC">
            <w:pPr>
              <w:pStyle w:val="Default"/>
              <w:rPr>
                <w:sz w:val="22"/>
                <w:szCs w:val="22"/>
              </w:rPr>
            </w:pPr>
            <w:r>
              <w:rPr>
                <w:sz w:val="22"/>
                <w:szCs w:val="22"/>
              </w:rPr>
              <w:t xml:space="preserve">Предмет набавке </w:t>
            </w:r>
          </w:p>
        </w:tc>
        <w:tc>
          <w:tcPr>
            <w:tcW w:w="1539" w:type="dxa"/>
            <w:tcBorders>
              <w:top w:val="single" w:sz="4" w:space="0" w:color="auto"/>
              <w:left w:val="single" w:sz="4" w:space="0" w:color="auto"/>
              <w:bottom w:val="single" w:sz="4" w:space="0" w:color="auto"/>
              <w:right w:val="single" w:sz="4" w:space="0" w:color="auto"/>
            </w:tcBorders>
          </w:tcPr>
          <w:p w:rsidR="00B35ECC" w:rsidRDefault="00B35ECC">
            <w:pPr>
              <w:pStyle w:val="Default"/>
              <w:rPr>
                <w:sz w:val="22"/>
                <w:szCs w:val="22"/>
              </w:rPr>
            </w:pPr>
            <w:r>
              <w:rPr>
                <w:sz w:val="22"/>
                <w:szCs w:val="22"/>
              </w:rPr>
              <w:t xml:space="preserve">Јединица мере </w:t>
            </w:r>
          </w:p>
        </w:tc>
        <w:tc>
          <w:tcPr>
            <w:tcW w:w="2510" w:type="dxa"/>
            <w:tcBorders>
              <w:top w:val="single" w:sz="4" w:space="0" w:color="auto"/>
              <w:left w:val="single" w:sz="4" w:space="0" w:color="auto"/>
              <w:bottom w:val="single" w:sz="4" w:space="0" w:color="auto"/>
              <w:right w:val="single" w:sz="4" w:space="0" w:color="auto"/>
            </w:tcBorders>
          </w:tcPr>
          <w:p w:rsidR="00B35ECC" w:rsidRDefault="00B35ECC">
            <w:pPr>
              <w:pStyle w:val="Default"/>
              <w:rPr>
                <w:sz w:val="22"/>
                <w:szCs w:val="22"/>
              </w:rPr>
            </w:pPr>
            <w:r>
              <w:rPr>
                <w:sz w:val="22"/>
                <w:szCs w:val="22"/>
              </w:rPr>
              <w:t xml:space="preserve">Јединична цена без ПДВ-а у дин. </w:t>
            </w:r>
          </w:p>
        </w:tc>
        <w:tc>
          <w:tcPr>
            <w:tcW w:w="2021" w:type="dxa"/>
            <w:tcBorders>
              <w:top w:val="single" w:sz="4" w:space="0" w:color="auto"/>
              <w:left w:val="single" w:sz="4" w:space="0" w:color="auto"/>
              <w:bottom w:val="single" w:sz="4" w:space="0" w:color="auto"/>
              <w:right w:val="single" w:sz="4" w:space="0" w:color="auto"/>
            </w:tcBorders>
          </w:tcPr>
          <w:p w:rsidR="00B35ECC" w:rsidRDefault="00B35ECC">
            <w:pPr>
              <w:pStyle w:val="Default"/>
              <w:rPr>
                <w:sz w:val="22"/>
                <w:szCs w:val="22"/>
              </w:rPr>
            </w:pPr>
            <w:r>
              <w:rPr>
                <w:sz w:val="22"/>
                <w:szCs w:val="22"/>
              </w:rPr>
              <w:t xml:space="preserve">Јединична цена са ПДВ-ом у дин. </w:t>
            </w:r>
          </w:p>
        </w:tc>
      </w:tr>
      <w:tr w:rsidR="00B35ECC" w:rsidTr="00900B7A">
        <w:trPr>
          <w:trHeight w:val="100"/>
        </w:trPr>
        <w:tc>
          <w:tcPr>
            <w:tcW w:w="1248" w:type="dxa"/>
            <w:tcBorders>
              <w:top w:val="single" w:sz="4" w:space="0" w:color="auto"/>
              <w:left w:val="single" w:sz="4" w:space="0" w:color="auto"/>
              <w:bottom w:val="single" w:sz="4" w:space="0" w:color="auto"/>
              <w:right w:val="single" w:sz="4" w:space="0" w:color="auto"/>
            </w:tcBorders>
          </w:tcPr>
          <w:p w:rsidR="00B35ECC" w:rsidRDefault="00B35ECC">
            <w:pPr>
              <w:pStyle w:val="Default"/>
              <w:rPr>
                <w:sz w:val="22"/>
                <w:szCs w:val="22"/>
              </w:rPr>
            </w:pPr>
            <w:r>
              <w:rPr>
                <w:sz w:val="22"/>
                <w:szCs w:val="22"/>
              </w:rPr>
              <w:t xml:space="preserve">1 </w:t>
            </w:r>
          </w:p>
        </w:tc>
        <w:tc>
          <w:tcPr>
            <w:tcW w:w="2793" w:type="dxa"/>
            <w:tcBorders>
              <w:top w:val="single" w:sz="4" w:space="0" w:color="auto"/>
              <w:left w:val="single" w:sz="4" w:space="0" w:color="auto"/>
              <w:bottom w:val="single" w:sz="4" w:space="0" w:color="auto"/>
              <w:right w:val="single" w:sz="4" w:space="0" w:color="auto"/>
            </w:tcBorders>
          </w:tcPr>
          <w:p w:rsidR="00B35ECC" w:rsidRDefault="00B35ECC">
            <w:pPr>
              <w:pStyle w:val="Default"/>
              <w:rPr>
                <w:sz w:val="22"/>
                <w:szCs w:val="22"/>
              </w:rPr>
            </w:pPr>
            <w:r>
              <w:rPr>
                <w:sz w:val="22"/>
                <w:szCs w:val="22"/>
              </w:rPr>
              <w:t xml:space="preserve">2 </w:t>
            </w:r>
          </w:p>
        </w:tc>
        <w:tc>
          <w:tcPr>
            <w:tcW w:w="1539" w:type="dxa"/>
            <w:tcBorders>
              <w:top w:val="single" w:sz="4" w:space="0" w:color="auto"/>
              <w:left w:val="single" w:sz="4" w:space="0" w:color="auto"/>
              <w:bottom w:val="single" w:sz="4" w:space="0" w:color="auto"/>
              <w:right w:val="single" w:sz="4" w:space="0" w:color="auto"/>
            </w:tcBorders>
          </w:tcPr>
          <w:p w:rsidR="00B35ECC" w:rsidRDefault="00B35ECC">
            <w:pPr>
              <w:pStyle w:val="Default"/>
              <w:rPr>
                <w:sz w:val="22"/>
                <w:szCs w:val="22"/>
              </w:rPr>
            </w:pPr>
            <w:r>
              <w:rPr>
                <w:sz w:val="22"/>
                <w:szCs w:val="22"/>
              </w:rPr>
              <w:t xml:space="preserve">3 </w:t>
            </w:r>
          </w:p>
        </w:tc>
        <w:tc>
          <w:tcPr>
            <w:tcW w:w="2510" w:type="dxa"/>
            <w:tcBorders>
              <w:top w:val="single" w:sz="4" w:space="0" w:color="auto"/>
              <w:left w:val="single" w:sz="4" w:space="0" w:color="auto"/>
              <w:bottom w:val="single" w:sz="4" w:space="0" w:color="auto"/>
              <w:right w:val="single" w:sz="4" w:space="0" w:color="auto"/>
            </w:tcBorders>
          </w:tcPr>
          <w:p w:rsidR="00B35ECC" w:rsidRDefault="00B35ECC">
            <w:pPr>
              <w:pStyle w:val="Default"/>
              <w:rPr>
                <w:sz w:val="22"/>
                <w:szCs w:val="22"/>
              </w:rPr>
            </w:pPr>
            <w:r>
              <w:rPr>
                <w:sz w:val="22"/>
                <w:szCs w:val="22"/>
              </w:rPr>
              <w:t xml:space="preserve">4 </w:t>
            </w:r>
          </w:p>
        </w:tc>
        <w:tc>
          <w:tcPr>
            <w:tcW w:w="2021" w:type="dxa"/>
            <w:tcBorders>
              <w:top w:val="single" w:sz="4" w:space="0" w:color="auto"/>
              <w:left w:val="single" w:sz="4" w:space="0" w:color="auto"/>
              <w:bottom w:val="single" w:sz="4" w:space="0" w:color="auto"/>
              <w:right w:val="single" w:sz="4" w:space="0" w:color="auto"/>
            </w:tcBorders>
          </w:tcPr>
          <w:p w:rsidR="00B35ECC" w:rsidRDefault="00B35ECC">
            <w:pPr>
              <w:pStyle w:val="Default"/>
              <w:rPr>
                <w:sz w:val="22"/>
                <w:szCs w:val="22"/>
              </w:rPr>
            </w:pPr>
            <w:r>
              <w:rPr>
                <w:sz w:val="22"/>
                <w:szCs w:val="22"/>
              </w:rPr>
              <w:t xml:space="preserve">5 </w:t>
            </w:r>
          </w:p>
        </w:tc>
      </w:tr>
      <w:tr w:rsidR="00B35ECC" w:rsidTr="00900B7A">
        <w:trPr>
          <w:trHeight w:val="110"/>
        </w:trPr>
        <w:tc>
          <w:tcPr>
            <w:tcW w:w="1248" w:type="dxa"/>
            <w:tcBorders>
              <w:top w:val="single" w:sz="4" w:space="0" w:color="auto"/>
              <w:left w:val="single" w:sz="4" w:space="0" w:color="auto"/>
              <w:bottom w:val="nil"/>
              <w:right w:val="single" w:sz="4" w:space="0" w:color="auto"/>
            </w:tcBorders>
          </w:tcPr>
          <w:p w:rsidR="00B35ECC" w:rsidRDefault="00B35ECC">
            <w:pPr>
              <w:pStyle w:val="Default"/>
              <w:rPr>
                <w:sz w:val="22"/>
                <w:szCs w:val="22"/>
              </w:rPr>
            </w:pPr>
            <w:r>
              <w:rPr>
                <w:b/>
                <w:bCs/>
                <w:sz w:val="22"/>
                <w:szCs w:val="22"/>
              </w:rPr>
              <w:t xml:space="preserve">1. </w:t>
            </w:r>
          </w:p>
        </w:tc>
        <w:tc>
          <w:tcPr>
            <w:tcW w:w="2793" w:type="dxa"/>
            <w:tcBorders>
              <w:top w:val="single" w:sz="4" w:space="0" w:color="auto"/>
              <w:left w:val="single" w:sz="4" w:space="0" w:color="auto"/>
              <w:bottom w:val="nil"/>
              <w:right w:val="single" w:sz="4" w:space="0" w:color="auto"/>
            </w:tcBorders>
          </w:tcPr>
          <w:p w:rsidR="00B35ECC" w:rsidRDefault="00B35ECC">
            <w:pPr>
              <w:pStyle w:val="Default"/>
              <w:rPr>
                <w:sz w:val="22"/>
                <w:szCs w:val="22"/>
                <w:lang w:val="sr-Cyrl-CS"/>
              </w:rPr>
            </w:pPr>
            <w:r>
              <w:rPr>
                <w:sz w:val="22"/>
                <w:szCs w:val="22"/>
              </w:rPr>
              <w:t>Електрична енергија – НТ</w:t>
            </w:r>
          </w:p>
          <w:p w:rsidR="00B35ECC" w:rsidRDefault="00B35ECC">
            <w:pPr>
              <w:pStyle w:val="Default"/>
              <w:rPr>
                <w:sz w:val="22"/>
                <w:szCs w:val="22"/>
                <w:lang w:val="sr-Cyrl-CS"/>
              </w:rPr>
            </w:pPr>
          </w:p>
        </w:tc>
        <w:tc>
          <w:tcPr>
            <w:tcW w:w="1539" w:type="dxa"/>
            <w:tcBorders>
              <w:top w:val="single" w:sz="4" w:space="0" w:color="auto"/>
              <w:left w:val="single" w:sz="4" w:space="0" w:color="auto"/>
              <w:bottom w:val="nil"/>
              <w:right w:val="single" w:sz="4" w:space="0" w:color="auto"/>
            </w:tcBorders>
          </w:tcPr>
          <w:p w:rsidR="00B35ECC" w:rsidRDefault="00B35ECC">
            <w:pPr>
              <w:pStyle w:val="Default"/>
              <w:rPr>
                <w:sz w:val="22"/>
                <w:szCs w:val="22"/>
              </w:rPr>
            </w:pPr>
            <w:r>
              <w:rPr>
                <w:sz w:val="23"/>
                <w:szCs w:val="23"/>
              </w:rPr>
              <w:t>kWh</w:t>
            </w:r>
          </w:p>
        </w:tc>
        <w:tc>
          <w:tcPr>
            <w:tcW w:w="2510" w:type="dxa"/>
            <w:tcBorders>
              <w:top w:val="single" w:sz="4" w:space="0" w:color="auto"/>
              <w:left w:val="single" w:sz="4" w:space="0" w:color="auto"/>
              <w:bottom w:val="nil"/>
              <w:right w:val="single" w:sz="4" w:space="0" w:color="auto"/>
            </w:tcBorders>
          </w:tcPr>
          <w:p w:rsidR="00B35ECC" w:rsidRDefault="00B35ECC">
            <w:pPr>
              <w:pStyle w:val="Default"/>
              <w:rPr>
                <w:sz w:val="23"/>
                <w:szCs w:val="23"/>
              </w:rPr>
            </w:pPr>
          </w:p>
        </w:tc>
        <w:tc>
          <w:tcPr>
            <w:tcW w:w="2021" w:type="dxa"/>
            <w:tcBorders>
              <w:top w:val="single" w:sz="4" w:space="0" w:color="auto"/>
              <w:left w:val="single" w:sz="4" w:space="0" w:color="auto"/>
              <w:bottom w:val="nil"/>
              <w:right w:val="single" w:sz="4" w:space="0" w:color="auto"/>
            </w:tcBorders>
          </w:tcPr>
          <w:p w:rsidR="00B35ECC" w:rsidRDefault="00B35ECC">
            <w:pPr>
              <w:pStyle w:val="Default"/>
              <w:rPr>
                <w:sz w:val="23"/>
                <w:szCs w:val="23"/>
              </w:rPr>
            </w:pPr>
          </w:p>
        </w:tc>
      </w:tr>
      <w:tr w:rsidR="00B35ECC" w:rsidTr="00900B7A">
        <w:trPr>
          <w:trHeight w:val="110"/>
        </w:trPr>
        <w:tc>
          <w:tcPr>
            <w:tcW w:w="1248" w:type="dxa"/>
            <w:tcBorders>
              <w:top w:val="single" w:sz="4" w:space="0" w:color="auto"/>
              <w:left w:val="single" w:sz="4" w:space="0" w:color="auto"/>
              <w:bottom w:val="single" w:sz="4" w:space="0" w:color="auto"/>
              <w:right w:val="single" w:sz="4" w:space="0" w:color="auto"/>
            </w:tcBorders>
          </w:tcPr>
          <w:p w:rsidR="00B35ECC" w:rsidRDefault="00B35ECC">
            <w:pPr>
              <w:pStyle w:val="Default"/>
              <w:rPr>
                <w:sz w:val="22"/>
                <w:szCs w:val="22"/>
              </w:rPr>
            </w:pPr>
            <w:r>
              <w:rPr>
                <w:b/>
                <w:bCs/>
                <w:sz w:val="22"/>
                <w:szCs w:val="22"/>
              </w:rPr>
              <w:t xml:space="preserve">2. </w:t>
            </w:r>
          </w:p>
        </w:tc>
        <w:tc>
          <w:tcPr>
            <w:tcW w:w="2793" w:type="dxa"/>
            <w:tcBorders>
              <w:top w:val="single" w:sz="4" w:space="0" w:color="auto"/>
              <w:left w:val="single" w:sz="4" w:space="0" w:color="auto"/>
              <w:bottom w:val="single" w:sz="4" w:space="0" w:color="auto"/>
              <w:right w:val="single" w:sz="4" w:space="0" w:color="auto"/>
            </w:tcBorders>
          </w:tcPr>
          <w:p w:rsidR="00B35ECC" w:rsidRDefault="00B35ECC">
            <w:pPr>
              <w:pStyle w:val="Default"/>
              <w:rPr>
                <w:sz w:val="22"/>
                <w:szCs w:val="22"/>
                <w:lang w:val="sr-Cyrl-CS"/>
              </w:rPr>
            </w:pPr>
            <w:r>
              <w:rPr>
                <w:sz w:val="22"/>
                <w:szCs w:val="22"/>
              </w:rPr>
              <w:t>Електрична енергија – ВТ</w:t>
            </w:r>
          </w:p>
          <w:p w:rsidR="00B35ECC" w:rsidRDefault="00B35ECC">
            <w:pPr>
              <w:pStyle w:val="Default"/>
              <w:rPr>
                <w:sz w:val="22"/>
                <w:szCs w:val="22"/>
                <w:lang w:val="sr-Cyrl-CS"/>
              </w:rPr>
            </w:pPr>
          </w:p>
        </w:tc>
        <w:tc>
          <w:tcPr>
            <w:tcW w:w="1539" w:type="dxa"/>
            <w:tcBorders>
              <w:top w:val="single" w:sz="4" w:space="0" w:color="auto"/>
              <w:left w:val="single" w:sz="4" w:space="0" w:color="auto"/>
              <w:bottom w:val="single" w:sz="4" w:space="0" w:color="auto"/>
              <w:right w:val="single" w:sz="4" w:space="0" w:color="auto"/>
            </w:tcBorders>
          </w:tcPr>
          <w:p w:rsidR="00B35ECC" w:rsidRDefault="00B35ECC">
            <w:pPr>
              <w:pStyle w:val="Default"/>
              <w:rPr>
                <w:sz w:val="22"/>
                <w:szCs w:val="22"/>
              </w:rPr>
            </w:pPr>
            <w:r>
              <w:rPr>
                <w:sz w:val="23"/>
                <w:szCs w:val="23"/>
              </w:rPr>
              <w:t>kWh</w:t>
            </w:r>
          </w:p>
        </w:tc>
        <w:tc>
          <w:tcPr>
            <w:tcW w:w="2510" w:type="dxa"/>
            <w:tcBorders>
              <w:top w:val="single" w:sz="4" w:space="0" w:color="auto"/>
              <w:left w:val="single" w:sz="4" w:space="0" w:color="auto"/>
              <w:bottom w:val="single" w:sz="4" w:space="0" w:color="auto"/>
              <w:right w:val="single" w:sz="4" w:space="0" w:color="auto"/>
            </w:tcBorders>
          </w:tcPr>
          <w:p w:rsidR="00B35ECC" w:rsidRDefault="00B35ECC">
            <w:pPr>
              <w:pStyle w:val="Default"/>
              <w:rPr>
                <w:sz w:val="23"/>
                <w:szCs w:val="23"/>
              </w:rPr>
            </w:pPr>
          </w:p>
        </w:tc>
        <w:tc>
          <w:tcPr>
            <w:tcW w:w="2021" w:type="dxa"/>
            <w:tcBorders>
              <w:top w:val="single" w:sz="4" w:space="0" w:color="auto"/>
              <w:left w:val="single" w:sz="4" w:space="0" w:color="auto"/>
              <w:bottom w:val="single" w:sz="4" w:space="0" w:color="auto"/>
              <w:right w:val="single" w:sz="4" w:space="0" w:color="auto"/>
            </w:tcBorders>
          </w:tcPr>
          <w:p w:rsidR="00B35ECC" w:rsidRDefault="00B35ECC">
            <w:pPr>
              <w:pStyle w:val="Default"/>
              <w:rPr>
                <w:sz w:val="23"/>
                <w:szCs w:val="23"/>
              </w:rPr>
            </w:pPr>
          </w:p>
        </w:tc>
      </w:tr>
      <w:tr w:rsidR="00B35ECC" w:rsidTr="00900B7A">
        <w:trPr>
          <w:trHeight w:val="226"/>
        </w:trPr>
        <w:tc>
          <w:tcPr>
            <w:tcW w:w="1248" w:type="dxa"/>
            <w:tcBorders>
              <w:top w:val="single" w:sz="4" w:space="0" w:color="auto"/>
              <w:left w:val="single" w:sz="4" w:space="0" w:color="auto"/>
              <w:bottom w:val="single" w:sz="4" w:space="0" w:color="auto"/>
              <w:right w:val="single" w:sz="4" w:space="0" w:color="auto"/>
            </w:tcBorders>
          </w:tcPr>
          <w:p w:rsidR="00B35ECC" w:rsidRDefault="00B35ECC">
            <w:pPr>
              <w:pStyle w:val="Default"/>
              <w:rPr>
                <w:sz w:val="22"/>
                <w:szCs w:val="22"/>
              </w:rPr>
            </w:pPr>
            <w:r>
              <w:rPr>
                <w:b/>
                <w:bCs/>
                <w:sz w:val="22"/>
                <w:szCs w:val="22"/>
              </w:rPr>
              <w:t xml:space="preserve">3. </w:t>
            </w:r>
          </w:p>
        </w:tc>
        <w:tc>
          <w:tcPr>
            <w:tcW w:w="2793" w:type="dxa"/>
            <w:tcBorders>
              <w:top w:val="single" w:sz="4" w:space="0" w:color="auto"/>
              <w:left w:val="single" w:sz="4" w:space="0" w:color="auto"/>
              <w:bottom w:val="single" w:sz="4" w:space="0" w:color="auto"/>
              <w:right w:val="single" w:sz="4" w:space="0" w:color="auto"/>
            </w:tcBorders>
          </w:tcPr>
          <w:p w:rsidR="00B35ECC" w:rsidRDefault="00B35ECC">
            <w:pPr>
              <w:pStyle w:val="Default"/>
              <w:rPr>
                <w:sz w:val="22"/>
                <w:szCs w:val="22"/>
              </w:rPr>
            </w:pPr>
            <w:r>
              <w:rPr>
                <w:sz w:val="22"/>
                <w:szCs w:val="22"/>
              </w:rPr>
              <w:t>Електрична енергија - јединствена тарифа</w:t>
            </w:r>
          </w:p>
        </w:tc>
        <w:tc>
          <w:tcPr>
            <w:tcW w:w="1539" w:type="dxa"/>
            <w:tcBorders>
              <w:top w:val="single" w:sz="4" w:space="0" w:color="auto"/>
              <w:left w:val="single" w:sz="4" w:space="0" w:color="auto"/>
              <w:bottom w:val="single" w:sz="4" w:space="0" w:color="auto"/>
              <w:right w:val="single" w:sz="4" w:space="0" w:color="auto"/>
            </w:tcBorders>
          </w:tcPr>
          <w:p w:rsidR="00B35ECC" w:rsidRDefault="00B35ECC">
            <w:pPr>
              <w:pStyle w:val="Default"/>
              <w:rPr>
                <w:sz w:val="22"/>
                <w:szCs w:val="22"/>
              </w:rPr>
            </w:pPr>
            <w:r>
              <w:rPr>
                <w:sz w:val="23"/>
                <w:szCs w:val="23"/>
              </w:rPr>
              <w:t>kWh</w:t>
            </w:r>
          </w:p>
        </w:tc>
        <w:tc>
          <w:tcPr>
            <w:tcW w:w="2510" w:type="dxa"/>
            <w:tcBorders>
              <w:top w:val="single" w:sz="4" w:space="0" w:color="auto"/>
              <w:left w:val="single" w:sz="4" w:space="0" w:color="auto"/>
              <w:bottom w:val="single" w:sz="4" w:space="0" w:color="auto"/>
              <w:right w:val="single" w:sz="4" w:space="0" w:color="auto"/>
            </w:tcBorders>
          </w:tcPr>
          <w:p w:rsidR="00B35ECC" w:rsidRDefault="00B35ECC">
            <w:pPr>
              <w:pStyle w:val="Default"/>
              <w:rPr>
                <w:sz w:val="23"/>
                <w:szCs w:val="23"/>
              </w:rPr>
            </w:pPr>
          </w:p>
        </w:tc>
        <w:tc>
          <w:tcPr>
            <w:tcW w:w="2021" w:type="dxa"/>
            <w:tcBorders>
              <w:top w:val="single" w:sz="4" w:space="0" w:color="auto"/>
              <w:left w:val="single" w:sz="4" w:space="0" w:color="auto"/>
              <w:bottom w:val="single" w:sz="4" w:space="0" w:color="auto"/>
              <w:right w:val="single" w:sz="4" w:space="0" w:color="auto"/>
            </w:tcBorders>
          </w:tcPr>
          <w:p w:rsidR="00B35ECC" w:rsidRDefault="00B35ECC">
            <w:pPr>
              <w:pStyle w:val="Default"/>
              <w:rPr>
                <w:sz w:val="23"/>
                <w:szCs w:val="23"/>
              </w:rPr>
            </w:pPr>
          </w:p>
        </w:tc>
      </w:tr>
      <w:tr w:rsidR="00B35ECC" w:rsidTr="00900B7A">
        <w:trPr>
          <w:trHeight w:val="226"/>
        </w:trPr>
        <w:tc>
          <w:tcPr>
            <w:tcW w:w="1248" w:type="dxa"/>
            <w:tcBorders>
              <w:top w:val="single" w:sz="4" w:space="0" w:color="auto"/>
              <w:left w:val="single" w:sz="4" w:space="0" w:color="auto"/>
              <w:bottom w:val="single" w:sz="4" w:space="0" w:color="auto"/>
              <w:right w:val="single" w:sz="4" w:space="0" w:color="auto"/>
            </w:tcBorders>
          </w:tcPr>
          <w:p w:rsidR="00B35ECC" w:rsidRPr="008F467D" w:rsidRDefault="008F467D">
            <w:pPr>
              <w:pStyle w:val="Default"/>
              <w:rPr>
                <w:b/>
                <w:bCs/>
                <w:sz w:val="22"/>
                <w:szCs w:val="22"/>
              </w:rPr>
            </w:pPr>
            <w:r>
              <w:rPr>
                <w:b/>
                <w:bCs/>
                <w:sz w:val="22"/>
                <w:szCs w:val="22"/>
              </w:rPr>
              <w:t>4.</w:t>
            </w:r>
          </w:p>
        </w:tc>
        <w:tc>
          <w:tcPr>
            <w:tcW w:w="2793" w:type="dxa"/>
            <w:tcBorders>
              <w:top w:val="single" w:sz="4" w:space="0" w:color="auto"/>
              <w:left w:val="single" w:sz="4" w:space="0" w:color="auto"/>
              <w:bottom w:val="single" w:sz="4" w:space="0" w:color="auto"/>
              <w:right w:val="single" w:sz="4" w:space="0" w:color="auto"/>
            </w:tcBorders>
          </w:tcPr>
          <w:p w:rsidR="00B35ECC" w:rsidRDefault="00B35ECC">
            <w:pPr>
              <w:pStyle w:val="Default"/>
              <w:rPr>
                <w:sz w:val="22"/>
                <w:szCs w:val="22"/>
                <w:lang w:val="sr-Cyrl-CS"/>
              </w:rPr>
            </w:pPr>
          </w:p>
          <w:p w:rsidR="00B35ECC" w:rsidRPr="008F467D" w:rsidRDefault="00B35ECC">
            <w:pPr>
              <w:pStyle w:val="Default"/>
              <w:rPr>
                <w:sz w:val="22"/>
                <w:szCs w:val="22"/>
                <w:lang w:val="sr-Cyrl-RS"/>
              </w:rPr>
            </w:pPr>
          </w:p>
        </w:tc>
        <w:tc>
          <w:tcPr>
            <w:tcW w:w="1539" w:type="dxa"/>
            <w:tcBorders>
              <w:top w:val="single" w:sz="4" w:space="0" w:color="auto"/>
              <w:left w:val="single" w:sz="4" w:space="0" w:color="auto"/>
              <w:bottom w:val="single" w:sz="4" w:space="0" w:color="auto"/>
              <w:right w:val="single" w:sz="4" w:space="0" w:color="auto"/>
            </w:tcBorders>
          </w:tcPr>
          <w:p w:rsidR="00B35ECC" w:rsidRDefault="00B35ECC">
            <w:pPr>
              <w:pStyle w:val="Default"/>
              <w:rPr>
                <w:sz w:val="23"/>
                <w:szCs w:val="23"/>
              </w:rPr>
            </w:pPr>
          </w:p>
        </w:tc>
        <w:tc>
          <w:tcPr>
            <w:tcW w:w="2510" w:type="dxa"/>
            <w:tcBorders>
              <w:top w:val="single" w:sz="4" w:space="0" w:color="auto"/>
              <w:left w:val="single" w:sz="4" w:space="0" w:color="auto"/>
              <w:bottom w:val="single" w:sz="4" w:space="0" w:color="auto"/>
              <w:right w:val="single" w:sz="4" w:space="0" w:color="auto"/>
            </w:tcBorders>
          </w:tcPr>
          <w:p w:rsidR="00B35ECC" w:rsidRDefault="00B35ECC">
            <w:pPr>
              <w:pStyle w:val="Default"/>
              <w:rPr>
                <w:sz w:val="23"/>
                <w:szCs w:val="23"/>
              </w:rPr>
            </w:pPr>
          </w:p>
        </w:tc>
        <w:tc>
          <w:tcPr>
            <w:tcW w:w="2021" w:type="dxa"/>
            <w:tcBorders>
              <w:top w:val="single" w:sz="4" w:space="0" w:color="auto"/>
              <w:left w:val="single" w:sz="4" w:space="0" w:color="auto"/>
              <w:bottom w:val="single" w:sz="4" w:space="0" w:color="auto"/>
              <w:right w:val="single" w:sz="4" w:space="0" w:color="auto"/>
            </w:tcBorders>
          </w:tcPr>
          <w:p w:rsidR="00B35ECC" w:rsidRDefault="00B35ECC">
            <w:pPr>
              <w:pStyle w:val="Default"/>
              <w:rPr>
                <w:sz w:val="23"/>
                <w:szCs w:val="23"/>
              </w:rPr>
            </w:pPr>
          </w:p>
        </w:tc>
      </w:tr>
      <w:tr w:rsidR="00B35ECC" w:rsidTr="00900B7A">
        <w:trPr>
          <w:trHeight w:val="98"/>
        </w:trPr>
        <w:tc>
          <w:tcPr>
            <w:tcW w:w="1248" w:type="dxa"/>
            <w:tcBorders>
              <w:top w:val="single" w:sz="4" w:space="0" w:color="auto"/>
              <w:left w:val="single" w:sz="4" w:space="0" w:color="auto"/>
              <w:bottom w:val="single" w:sz="4" w:space="0" w:color="auto"/>
              <w:right w:val="single" w:sz="4" w:space="0" w:color="auto"/>
            </w:tcBorders>
          </w:tcPr>
          <w:p w:rsidR="00B35ECC" w:rsidRDefault="00B35ECC">
            <w:pPr>
              <w:pStyle w:val="Default"/>
              <w:rPr>
                <w:b/>
                <w:bCs/>
                <w:sz w:val="22"/>
                <w:szCs w:val="22"/>
                <w:lang w:val="sr-Cyrl-CS"/>
              </w:rPr>
            </w:pPr>
            <w:r>
              <w:rPr>
                <w:b/>
                <w:bCs/>
                <w:sz w:val="22"/>
                <w:szCs w:val="22"/>
              </w:rPr>
              <w:t xml:space="preserve">Укупно: </w:t>
            </w:r>
          </w:p>
          <w:p w:rsidR="00B35ECC" w:rsidRDefault="00B35ECC">
            <w:pPr>
              <w:pStyle w:val="Default"/>
              <w:rPr>
                <w:sz w:val="22"/>
                <w:szCs w:val="22"/>
                <w:lang w:val="sr-Cyrl-CS"/>
              </w:rPr>
            </w:pPr>
          </w:p>
        </w:tc>
        <w:tc>
          <w:tcPr>
            <w:tcW w:w="2793" w:type="dxa"/>
            <w:tcBorders>
              <w:top w:val="single" w:sz="4" w:space="0" w:color="auto"/>
              <w:left w:val="single" w:sz="4" w:space="0" w:color="auto"/>
              <w:bottom w:val="single" w:sz="4" w:space="0" w:color="auto"/>
              <w:right w:val="nil"/>
            </w:tcBorders>
          </w:tcPr>
          <w:p w:rsidR="00B35ECC" w:rsidRDefault="00B35ECC">
            <w:pPr>
              <w:pStyle w:val="Default"/>
              <w:rPr>
                <w:sz w:val="22"/>
                <w:szCs w:val="22"/>
              </w:rPr>
            </w:pPr>
          </w:p>
        </w:tc>
        <w:tc>
          <w:tcPr>
            <w:tcW w:w="1539" w:type="dxa"/>
            <w:tcBorders>
              <w:top w:val="single" w:sz="4" w:space="0" w:color="auto"/>
              <w:left w:val="single" w:sz="4" w:space="0" w:color="auto"/>
              <w:bottom w:val="single" w:sz="4" w:space="0" w:color="auto"/>
              <w:right w:val="nil"/>
            </w:tcBorders>
          </w:tcPr>
          <w:p w:rsidR="00B35ECC" w:rsidRDefault="00B35ECC">
            <w:pPr>
              <w:pStyle w:val="Default"/>
              <w:rPr>
                <w:sz w:val="22"/>
                <w:szCs w:val="22"/>
              </w:rPr>
            </w:pPr>
          </w:p>
        </w:tc>
        <w:tc>
          <w:tcPr>
            <w:tcW w:w="2510" w:type="dxa"/>
            <w:tcBorders>
              <w:top w:val="single" w:sz="4" w:space="0" w:color="auto"/>
              <w:left w:val="single" w:sz="4" w:space="0" w:color="auto"/>
              <w:bottom w:val="single" w:sz="4" w:space="0" w:color="auto"/>
              <w:right w:val="nil"/>
            </w:tcBorders>
          </w:tcPr>
          <w:p w:rsidR="00B35ECC" w:rsidRDefault="00B35ECC">
            <w:pPr>
              <w:pStyle w:val="Default"/>
              <w:rPr>
                <w:sz w:val="22"/>
                <w:szCs w:val="22"/>
              </w:rPr>
            </w:pPr>
          </w:p>
        </w:tc>
        <w:tc>
          <w:tcPr>
            <w:tcW w:w="2021" w:type="dxa"/>
            <w:tcBorders>
              <w:top w:val="single" w:sz="4" w:space="0" w:color="auto"/>
              <w:left w:val="single" w:sz="4" w:space="0" w:color="auto"/>
              <w:bottom w:val="single" w:sz="4" w:space="0" w:color="auto"/>
              <w:right w:val="single" w:sz="4" w:space="0" w:color="auto"/>
            </w:tcBorders>
          </w:tcPr>
          <w:p w:rsidR="00B35ECC" w:rsidRDefault="00B35ECC">
            <w:pPr>
              <w:pStyle w:val="Default"/>
              <w:rPr>
                <w:sz w:val="22"/>
                <w:szCs w:val="22"/>
              </w:rPr>
            </w:pPr>
          </w:p>
        </w:tc>
      </w:tr>
    </w:tbl>
    <w:p w:rsidR="00B35ECC" w:rsidRDefault="00B35ECC" w:rsidP="00900B7A">
      <w:pPr>
        <w:pStyle w:val="Default"/>
        <w:jc w:val="both"/>
        <w:rPr>
          <w:sz w:val="23"/>
          <w:szCs w:val="23"/>
          <w:lang w:val="sr-Cyrl-CS"/>
        </w:rPr>
      </w:pPr>
    </w:p>
    <w:tbl>
      <w:tblPr>
        <w:tblW w:w="0" w:type="auto"/>
        <w:tblInd w:w="108" w:type="dxa"/>
        <w:tblLayout w:type="fixed"/>
        <w:tblLook w:val="0000" w:firstRow="0" w:lastRow="0" w:firstColumn="0" w:lastColumn="0" w:noHBand="0" w:noVBand="0"/>
      </w:tblPr>
      <w:tblGrid>
        <w:gridCol w:w="5250"/>
        <w:gridCol w:w="3365"/>
      </w:tblGrid>
      <w:tr w:rsidR="00B35ECC" w:rsidTr="002C505D">
        <w:tc>
          <w:tcPr>
            <w:tcW w:w="5250"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sz w:val="24"/>
                <w:szCs w:val="24"/>
                <w:lang w:val="ru-RU"/>
              </w:rPr>
            </w:pPr>
            <w:r>
              <w:rPr>
                <w:rFonts w:ascii="Times New Roman" w:hAnsi="Times New Roman"/>
                <w:b/>
                <w:sz w:val="24"/>
                <w:szCs w:val="24"/>
                <w:lang w:val="ru-RU"/>
              </w:rPr>
              <w:t>УКУПНА ВРЕДНОСТ ПОНУДЕ</w:t>
            </w:r>
            <w:r>
              <w:rPr>
                <w:rFonts w:ascii="Times New Roman" w:hAnsi="Times New Roman"/>
                <w:sz w:val="24"/>
                <w:szCs w:val="24"/>
                <w:lang w:val="ru-RU"/>
              </w:rPr>
              <w:t xml:space="preserve"> :</w:t>
            </w:r>
          </w:p>
          <w:p w:rsidR="00B35ECC" w:rsidRDefault="00B35ECC">
            <w:pPr>
              <w:snapToGrid w:val="0"/>
              <w:jc w:val="both"/>
              <w:rPr>
                <w:rFonts w:ascii="Times New Roman" w:hAnsi="Times New Roman"/>
                <w:sz w:val="24"/>
                <w:szCs w:val="24"/>
                <w:lang w:val="sr-Cyrl-CS"/>
              </w:rPr>
            </w:pPr>
            <w:r w:rsidRPr="002C505D">
              <w:rPr>
                <w:rFonts w:ascii="Times New Roman" w:hAnsi="Times New Roman"/>
                <w:b/>
                <w:sz w:val="24"/>
                <w:szCs w:val="24"/>
                <w:lang w:val="ru-RU"/>
              </w:rPr>
              <w:t xml:space="preserve">(за </w:t>
            </w:r>
            <w:r w:rsidR="00980108">
              <w:rPr>
                <w:rFonts w:ascii="Times New Roman" w:hAnsi="Times New Roman"/>
                <w:b/>
                <w:sz w:val="24"/>
                <w:szCs w:val="24"/>
                <w:lang w:val="ru-RU"/>
              </w:rPr>
              <w:t xml:space="preserve"> 116</w:t>
            </w:r>
            <w:r>
              <w:rPr>
                <w:rFonts w:ascii="Times New Roman" w:hAnsi="Times New Roman"/>
                <w:b/>
                <w:sz w:val="24"/>
                <w:szCs w:val="24"/>
                <w:lang w:val="ru-RU"/>
              </w:rPr>
              <w:t xml:space="preserve">888 </w:t>
            </w:r>
            <w:r w:rsidRPr="002C505D">
              <w:rPr>
                <w:rFonts w:ascii="Times New Roman" w:hAnsi="Times New Roman"/>
                <w:b/>
                <w:sz w:val="24"/>
                <w:szCs w:val="24"/>
                <w:lang w:val="ru-RU"/>
              </w:rPr>
              <w:t xml:space="preserve"> kWh  ЈТ, 17.098  kWh</w:t>
            </w:r>
            <w:r>
              <w:rPr>
                <w:rFonts w:ascii="Times New Roman" w:hAnsi="Times New Roman"/>
                <w:sz w:val="24"/>
                <w:szCs w:val="24"/>
                <w:lang w:val="ru-RU"/>
              </w:rPr>
              <w:t xml:space="preserve"> </w:t>
            </w:r>
            <w:r>
              <w:rPr>
                <w:rFonts w:ascii="Times New Roman" w:hAnsi="Times New Roman"/>
                <w:b/>
                <w:sz w:val="24"/>
                <w:szCs w:val="24"/>
                <w:lang w:val="ru-RU"/>
              </w:rPr>
              <w:t xml:space="preserve">ВТ и 12.685 </w:t>
            </w:r>
            <w:r>
              <w:rPr>
                <w:rFonts w:ascii="Times New Roman" w:hAnsi="Times New Roman"/>
                <w:sz w:val="24"/>
                <w:szCs w:val="24"/>
                <w:lang w:val="ru-RU"/>
              </w:rPr>
              <w:t>kWh</w:t>
            </w:r>
            <w:r>
              <w:rPr>
                <w:rFonts w:ascii="Times New Roman" w:hAnsi="Times New Roman"/>
                <w:b/>
                <w:sz w:val="24"/>
                <w:szCs w:val="24"/>
                <w:lang w:val="ru-RU"/>
              </w:rPr>
              <w:t xml:space="preserve"> НТ</w:t>
            </w:r>
            <w:r>
              <w:rPr>
                <w:rFonts w:ascii="Times New Roman" w:hAnsi="Times New Roman"/>
                <w:sz w:val="24"/>
                <w:szCs w:val="24"/>
                <w:lang w:val="sr-Cyrl-CS"/>
              </w:rPr>
              <w:t xml:space="preserve">), </w:t>
            </w:r>
            <w:r w:rsidRPr="00AC7B76">
              <w:rPr>
                <w:rFonts w:ascii="Times New Roman" w:hAnsi="Times New Roman"/>
                <w:b/>
                <w:sz w:val="24"/>
                <w:szCs w:val="24"/>
                <w:lang w:val="sr-Cyrl-CS"/>
              </w:rPr>
              <w:t>УКУПНО 14</w:t>
            </w:r>
            <w:r w:rsidR="0050606A">
              <w:rPr>
                <w:rFonts w:ascii="Times New Roman" w:hAnsi="Times New Roman"/>
                <w:b/>
                <w:sz w:val="24"/>
                <w:szCs w:val="24"/>
                <w:lang w:val="sr-Cyrl-CS"/>
              </w:rPr>
              <w:t>6</w:t>
            </w:r>
            <w:r>
              <w:rPr>
                <w:rFonts w:ascii="Times New Roman" w:hAnsi="Times New Roman"/>
                <w:b/>
                <w:sz w:val="24"/>
                <w:szCs w:val="24"/>
                <w:lang w:val="sr-Cyrl-CS"/>
              </w:rPr>
              <w:t>671</w:t>
            </w:r>
            <w:r>
              <w:rPr>
                <w:rFonts w:ascii="Times New Roman" w:hAnsi="Times New Roman"/>
                <w:sz w:val="24"/>
                <w:szCs w:val="24"/>
                <w:lang w:val="sr-Cyrl-CS"/>
              </w:rPr>
              <w:t xml:space="preserve"> </w:t>
            </w:r>
            <w:r w:rsidRPr="002C505D">
              <w:rPr>
                <w:rFonts w:ascii="Times New Roman" w:hAnsi="Times New Roman"/>
                <w:b/>
                <w:sz w:val="24"/>
                <w:szCs w:val="24"/>
                <w:lang w:val="ru-RU"/>
              </w:rPr>
              <w:t>kWh</w:t>
            </w:r>
          </w:p>
          <w:p w:rsidR="00B35ECC" w:rsidRDefault="00B35ECC">
            <w:pPr>
              <w:snapToGrid w:val="0"/>
              <w:jc w:val="both"/>
              <w:rPr>
                <w:rFonts w:ascii="Times New Roman" w:hAnsi="Times New Roman"/>
                <w:sz w:val="24"/>
                <w:szCs w:val="24"/>
                <w:lang w:val="sr-Cyrl-CS"/>
              </w:rPr>
            </w:pPr>
          </w:p>
          <w:p w:rsidR="00B35ECC" w:rsidRDefault="00B35ECC">
            <w:pPr>
              <w:jc w:val="both"/>
              <w:rPr>
                <w:rFonts w:ascii="Times New Roman" w:hAnsi="Times New Roman"/>
                <w:sz w:val="24"/>
                <w:szCs w:val="24"/>
                <w:lang w:val="ru-RU"/>
              </w:rPr>
            </w:pPr>
            <w:r>
              <w:rPr>
                <w:rFonts w:ascii="Times New Roman" w:hAnsi="Times New Roman"/>
                <w:sz w:val="24"/>
                <w:szCs w:val="24"/>
                <w:lang w:val="ru-RU"/>
              </w:rPr>
              <w:t xml:space="preserve"> </w:t>
            </w:r>
          </w:p>
        </w:tc>
        <w:tc>
          <w:tcPr>
            <w:tcW w:w="3365" w:type="dxa"/>
            <w:tcBorders>
              <w:top w:val="single" w:sz="4" w:space="0" w:color="000000"/>
              <w:left w:val="single" w:sz="4" w:space="0" w:color="000000"/>
              <w:bottom w:val="single" w:sz="4" w:space="0" w:color="000000"/>
              <w:right w:val="single" w:sz="4" w:space="0" w:color="000000"/>
            </w:tcBorders>
          </w:tcPr>
          <w:p w:rsidR="00B35ECC" w:rsidRDefault="00B35ECC">
            <w:pPr>
              <w:snapToGrid w:val="0"/>
              <w:jc w:val="both"/>
              <w:rPr>
                <w:rFonts w:ascii="Times New Roman" w:hAnsi="Times New Roman"/>
                <w:b/>
                <w:sz w:val="24"/>
                <w:szCs w:val="24"/>
                <w:lang w:val="sr-Latn-CS"/>
              </w:rPr>
            </w:pPr>
          </w:p>
          <w:p w:rsidR="00B35ECC" w:rsidRDefault="00B35ECC">
            <w:pPr>
              <w:snapToGrid w:val="0"/>
              <w:jc w:val="both"/>
              <w:rPr>
                <w:rFonts w:ascii="Times New Roman" w:hAnsi="Times New Roman"/>
                <w:b/>
                <w:sz w:val="24"/>
                <w:szCs w:val="24"/>
                <w:lang w:val="ru-RU"/>
              </w:rPr>
            </w:pPr>
            <w:r>
              <w:rPr>
                <w:rFonts w:ascii="Times New Roman" w:hAnsi="Times New Roman"/>
                <w:b/>
                <w:sz w:val="24"/>
                <w:szCs w:val="24"/>
                <w:lang w:val="ru-RU"/>
              </w:rPr>
              <w:t>_____________дин.без пдв-а</w:t>
            </w:r>
          </w:p>
          <w:p w:rsidR="00B35ECC" w:rsidRDefault="00B35ECC">
            <w:pPr>
              <w:snapToGrid w:val="0"/>
              <w:jc w:val="both"/>
              <w:rPr>
                <w:rFonts w:ascii="Times New Roman" w:hAnsi="Times New Roman"/>
                <w:b/>
                <w:sz w:val="24"/>
                <w:szCs w:val="24"/>
                <w:lang w:val="ru-RU"/>
              </w:rPr>
            </w:pPr>
            <w:r>
              <w:rPr>
                <w:rFonts w:ascii="Times New Roman" w:hAnsi="Times New Roman"/>
                <w:b/>
                <w:sz w:val="24"/>
                <w:szCs w:val="24"/>
                <w:lang w:val="ru-RU"/>
              </w:rPr>
              <w:t>_____________дин.са пдв-ом</w:t>
            </w:r>
          </w:p>
          <w:p w:rsidR="00B35ECC" w:rsidRDefault="00B35ECC">
            <w:pPr>
              <w:snapToGrid w:val="0"/>
              <w:jc w:val="both"/>
              <w:rPr>
                <w:rFonts w:ascii="Times New Roman" w:hAnsi="Times New Roman"/>
                <w:sz w:val="24"/>
                <w:szCs w:val="24"/>
                <w:lang w:val="ru-RU"/>
              </w:rPr>
            </w:pPr>
          </w:p>
          <w:p w:rsidR="00B35ECC" w:rsidRDefault="00B35ECC">
            <w:pPr>
              <w:snapToGrid w:val="0"/>
              <w:jc w:val="both"/>
              <w:rPr>
                <w:rFonts w:ascii="Times New Roman" w:hAnsi="Times New Roman"/>
                <w:sz w:val="24"/>
                <w:szCs w:val="24"/>
                <w:lang w:val="sr-Latn-CS"/>
              </w:rPr>
            </w:pPr>
          </w:p>
        </w:tc>
      </w:tr>
    </w:tbl>
    <w:p w:rsidR="00B35ECC" w:rsidRDefault="00B35ECC" w:rsidP="00900B7A">
      <w:pPr>
        <w:pStyle w:val="Default"/>
        <w:jc w:val="both"/>
        <w:rPr>
          <w:sz w:val="23"/>
          <w:szCs w:val="23"/>
          <w:lang w:val="sr-Cyrl-CS"/>
        </w:rPr>
      </w:pPr>
    </w:p>
    <w:p w:rsidR="00B35ECC" w:rsidRDefault="00B35ECC" w:rsidP="00900B7A">
      <w:pPr>
        <w:pStyle w:val="Default"/>
        <w:jc w:val="both"/>
        <w:rPr>
          <w:sz w:val="23"/>
          <w:szCs w:val="23"/>
          <w:lang w:val="sr-Cyrl-CS"/>
        </w:rPr>
      </w:pPr>
    </w:p>
    <w:tbl>
      <w:tblPr>
        <w:tblW w:w="0" w:type="auto"/>
        <w:tblLayout w:type="fixed"/>
        <w:tblLook w:val="00A0" w:firstRow="1" w:lastRow="0" w:firstColumn="1" w:lastColumn="0" w:noHBand="0" w:noVBand="0"/>
      </w:tblPr>
      <w:tblGrid>
        <w:gridCol w:w="4894"/>
        <w:gridCol w:w="4894"/>
      </w:tblGrid>
      <w:tr w:rsidR="00B35ECC" w:rsidTr="00900B7A">
        <w:trPr>
          <w:trHeight w:val="109"/>
        </w:trPr>
        <w:tc>
          <w:tcPr>
            <w:tcW w:w="4894" w:type="dxa"/>
            <w:tcBorders>
              <w:top w:val="single" w:sz="4" w:space="0" w:color="auto"/>
              <w:left w:val="single" w:sz="4" w:space="0" w:color="auto"/>
              <w:bottom w:val="single" w:sz="4" w:space="0" w:color="auto"/>
              <w:right w:val="single" w:sz="4" w:space="0" w:color="auto"/>
            </w:tcBorders>
          </w:tcPr>
          <w:p w:rsidR="00B35ECC" w:rsidRDefault="00B35ECC">
            <w:pPr>
              <w:pStyle w:val="Default"/>
              <w:rPr>
                <w:sz w:val="23"/>
                <w:szCs w:val="23"/>
                <w:lang w:val="sr-Cyrl-CS"/>
              </w:rPr>
            </w:pPr>
            <w:r>
              <w:rPr>
                <w:sz w:val="23"/>
                <w:szCs w:val="23"/>
              </w:rPr>
              <w:t xml:space="preserve">Рок и начин плаћања: </w:t>
            </w:r>
          </w:p>
          <w:p w:rsidR="00B35ECC" w:rsidRDefault="00B35ECC">
            <w:pPr>
              <w:pStyle w:val="Default"/>
              <w:rPr>
                <w:sz w:val="23"/>
                <w:szCs w:val="23"/>
                <w:lang w:val="sr-Cyrl-CS"/>
              </w:rPr>
            </w:pPr>
          </w:p>
        </w:tc>
        <w:tc>
          <w:tcPr>
            <w:tcW w:w="4894" w:type="dxa"/>
            <w:tcBorders>
              <w:top w:val="single" w:sz="4" w:space="0" w:color="auto"/>
              <w:left w:val="single" w:sz="4" w:space="0" w:color="auto"/>
              <w:bottom w:val="single" w:sz="4" w:space="0" w:color="auto"/>
              <w:right w:val="single" w:sz="4" w:space="0" w:color="auto"/>
            </w:tcBorders>
          </w:tcPr>
          <w:p w:rsidR="00B35ECC" w:rsidRPr="00B70C40" w:rsidRDefault="00B35ECC" w:rsidP="0010269C">
            <w:pPr>
              <w:pStyle w:val="Default"/>
              <w:jc w:val="both"/>
              <w:rPr>
                <w:sz w:val="23"/>
                <w:szCs w:val="23"/>
                <w:lang w:val="sr-Cyrl-CS"/>
              </w:rPr>
            </w:pPr>
            <w:r>
              <w:rPr>
                <w:sz w:val="23"/>
                <w:szCs w:val="23"/>
                <w:lang w:val="sr-Cyrl-CS"/>
              </w:rPr>
              <w:t>Плаћање ће се вршити у року од  ____дана од дана пријема рачуна</w:t>
            </w:r>
          </w:p>
        </w:tc>
      </w:tr>
      <w:tr w:rsidR="00B35ECC" w:rsidTr="00900B7A">
        <w:trPr>
          <w:trHeight w:val="247"/>
        </w:trPr>
        <w:tc>
          <w:tcPr>
            <w:tcW w:w="4894" w:type="dxa"/>
            <w:tcBorders>
              <w:top w:val="single" w:sz="4" w:space="0" w:color="auto"/>
              <w:left w:val="single" w:sz="4" w:space="0" w:color="auto"/>
              <w:bottom w:val="single" w:sz="4" w:space="0" w:color="auto"/>
              <w:right w:val="single" w:sz="4" w:space="0" w:color="auto"/>
            </w:tcBorders>
          </w:tcPr>
          <w:p w:rsidR="00B35ECC" w:rsidRDefault="00B35ECC">
            <w:pPr>
              <w:pStyle w:val="Default"/>
              <w:rPr>
                <w:sz w:val="23"/>
                <w:szCs w:val="23"/>
              </w:rPr>
            </w:pPr>
            <w:r>
              <w:rPr>
                <w:sz w:val="23"/>
                <w:szCs w:val="23"/>
              </w:rPr>
              <w:t xml:space="preserve">Рок важења понуде: </w:t>
            </w:r>
          </w:p>
          <w:p w:rsidR="00B35ECC" w:rsidRDefault="00B35ECC">
            <w:pPr>
              <w:pStyle w:val="Default"/>
              <w:rPr>
                <w:sz w:val="23"/>
                <w:szCs w:val="23"/>
              </w:rPr>
            </w:pPr>
            <w:r>
              <w:rPr>
                <w:sz w:val="23"/>
                <w:szCs w:val="23"/>
              </w:rPr>
              <w:t xml:space="preserve">(минимално 30 дана) </w:t>
            </w:r>
          </w:p>
        </w:tc>
        <w:tc>
          <w:tcPr>
            <w:tcW w:w="4894" w:type="dxa"/>
            <w:tcBorders>
              <w:top w:val="single" w:sz="4" w:space="0" w:color="auto"/>
              <w:left w:val="single" w:sz="4" w:space="0" w:color="auto"/>
              <w:bottom w:val="single" w:sz="4" w:space="0" w:color="auto"/>
              <w:right w:val="single" w:sz="4" w:space="0" w:color="auto"/>
            </w:tcBorders>
          </w:tcPr>
          <w:p w:rsidR="00B35ECC" w:rsidRDefault="00B35ECC">
            <w:pPr>
              <w:pStyle w:val="Default"/>
              <w:rPr>
                <w:sz w:val="23"/>
                <w:szCs w:val="23"/>
              </w:rPr>
            </w:pPr>
            <w:r>
              <w:rPr>
                <w:sz w:val="23"/>
                <w:szCs w:val="23"/>
              </w:rPr>
              <w:t xml:space="preserve">________ дана од дана отварања понуда; </w:t>
            </w:r>
          </w:p>
        </w:tc>
      </w:tr>
      <w:tr w:rsidR="00B35ECC" w:rsidTr="00900B7A">
        <w:trPr>
          <w:trHeight w:val="247"/>
        </w:trPr>
        <w:tc>
          <w:tcPr>
            <w:tcW w:w="4894" w:type="dxa"/>
            <w:tcBorders>
              <w:top w:val="single" w:sz="4" w:space="0" w:color="auto"/>
              <w:left w:val="single" w:sz="4" w:space="0" w:color="auto"/>
              <w:bottom w:val="single" w:sz="4" w:space="0" w:color="auto"/>
              <w:right w:val="single" w:sz="4" w:space="0" w:color="auto"/>
            </w:tcBorders>
          </w:tcPr>
          <w:p w:rsidR="00B35ECC" w:rsidRDefault="00B35ECC">
            <w:pPr>
              <w:pStyle w:val="Default"/>
              <w:rPr>
                <w:sz w:val="23"/>
                <w:szCs w:val="23"/>
              </w:rPr>
            </w:pPr>
            <w:r>
              <w:rPr>
                <w:sz w:val="23"/>
                <w:szCs w:val="23"/>
              </w:rPr>
              <w:t xml:space="preserve">Рок испоруке: </w:t>
            </w:r>
          </w:p>
        </w:tc>
        <w:tc>
          <w:tcPr>
            <w:tcW w:w="4894" w:type="dxa"/>
            <w:tcBorders>
              <w:top w:val="single" w:sz="4" w:space="0" w:color="auto"/>
              <w:left w:val="single" w:sz="4" w:space="0" w:color="auto"/>
              <w:bottom w:val="single" w:sz="4" w:space="0" w:color="auto"/>
              <w:right w:val="single" w:sz="4" w:space="0" w:color="auto"/>
            </w:tcBorders>
          </w:tcPr>
          <w:p w:rsidR="00B35ECC" w:rsidRDefault="00B35ECC" w:rsidP="00784125">
            <w:pPr>
              <w:pStyle w:val="Default"/>
              <w:jc w:val="both"/>
              <w:rPr>
                <w:sz w:val="23"/>
                <w:szCs w:val="23"/>
              </w:rPr>
            </w:pPr>
            <w:r>
              <w:rPr>
                <w:sz w:val="23"/>
                <w:szCs w:val="23"/>
              </w:rPr>
              <w:t>Од дана закључења уговора до</w:t>
            </w:r>
            <w:r w:rsidR="00A259C4">
              <w:rPr>
                <w:sz w:val="23"/>
                <w:szCs w:val="23"/>
              </w:rPr>
              <w:t xml:space="preserve"> </w:t>
            </w:r>
            <w:r w:rsidR="00A259C4">
              <w:rPr>
                <w:sz w:val="28"/>
                <w:szCs w:val="28"/>
              </w:rPr>
              <w:t>31.12.2020</w:t>
            </w:r>
            <w:r w:rsidRPr="00784125">
              <w:rPr>
                <w:sz w:val="28"/>
                <w:szCs w:val="28"/>
                <w:u w:val="single"/>
              </w:rPr>
              <w:t>.</w:t>
            </w:r>
            <w:r>
              <w:rPr>
                <w:sz w:val="32"/>
                <w:szCs w:val="32"/>
                <w:u w:val="single"/>
              </w:rPr>
              <w:t xml:space="preserve"> године, од 00:00 до 24:00 часа;</w:t>
            </w:r>
          </w:p>
        </w:tc>
      </w:tr>
      <w:tr w:rsidR="00B35ECC" w:rsidTr="00900B7A">
        <w:trPr>
          <w:trHeight w:val="661"/>
        </w:trPr>
        <w:tc>
          <w:tcPr>
            <w:tcW w:w="4894" w:type="dxa"/>
            <w:tcBorders>
              <w:top w:val="single" w:sz="4" w:space="0" w:color="auto"/>
              <w:left w:val="single" w:sz="4" w:space="0" w:color="auto"/>
              <w:bottom w:val="single" w:sz="4" w:space="0" w:color="auto"/>
              <w:right w:val="single" w:sz="4" w:space="0" w:color="auto"/>
            </w:tcBorders>
          </w:tcPr>
          <w:p w:rsidR="00B35ECC" w:rsidRDefault="00B35ECC">
            <w:pPr>
              <w:pStyle w:val="Default"/>
              <w:rPr>
                <w:sz w:val="23"/>
                <w:szCs w:val="23"/>
              </w:rPr>
            </w:pPr>
            <w:r>
              <w:rPr>
                <w:sz w:val="23"/>
                <w:szCs w:val="23"/>
              </w:rPr>
              <w:t xml:space="preserve">Место испоруке: </w:t>
            </w:r>
          </w:p>
        </w:tc>
        <w:tc>
          <w:tcPr>
            <w:tcW w:w="4894" w:type="dxa"/>
            <w:tcBorders>
              <w:top w:val="single" w:sz="4" w:space="0" w:color="auto"/>
              <w:left w:val="single" w:sz="4" w:space="0" w:color="auto"/>
              <w:bottom w:val="single" w:sz="4" w:space="0" w:color="auto"/>
              <w:right w:val="single" w:sz="4" w:space="0" w:color="auto"/>
            </w:tcBorders>
          </w:tcPr>
          <w:p w:rsidR="00B35ECC" w:rsidRDefault="00B35ECC">
            <w:pPr>
              <w:pStyle w:val="Default"/>
              <w:jc w:val="both"/>
              <w:rPr>
                <w:sz w:val="23"/>
                <w:szCs w:val="23"/>
              </w:rPr>
            </w:pPr>
            <w:r>
              <w:rPr>
                <w:sz w:val="23"/>
                <w:szCs w:val="23"/>
              </w:rPr>
              <w:t xml:space="preserve">Мерна места Наручиоца прикључена на дистрибутивни електроенергетски систем у категорији потрошње на ниском напону и широкој потрошњи у свему према Техничкој спецификацији; </w:t>
            </w:r>
          </w:p>
        </w:tc>
      </w:tr>
    </w:tbl>
    <w:p w:rsidR="00B35ECC" w:rsidRDefault="00B35ECC" w:rsidP="00900B7A">
      <w:pPr>
        <w:pStyle w:val="Default"/>
        <w:jc w:val="both"/>
        <w:rPr>
          <w:sz w:val="23"/>
          <w:szCs w:val="23"/>
          <w:lang w:val="sr-Cyrl-CS"/>
        </w:rPr>
      </w:pPr>
    </w:p>
    <w:p w:rsidR="00B35ECC" w:rsidRDefault="00B35ECC" w:rsidP="003F4B4C">
      <w:pPr>
        <w:snapToGrid w:val="0"/>
        <w:ind w:right="120"/>
        <w:jc w:val="both"/>
        <w:rPr>
          <w:rFonts w:ascii="Times New Roman" w:hAnsi="Times New Roman"/>
          <w:sz w:val="24"/>
          <w:szCs w:val="24"/>
          <w:lang w:val="ru-RU"/>
        </w:rPr>
      </w:pPr>
      <w:r w:rsidRPr="003F4B4C">
        <w:rPr>
          <w:rFonts w:ascii="Times New Roman" w:hAnsi="Times New Roman"/>
          <w:bCs/>
          <w:sz w:val="28"/>
          <w:szCs w:val="28"/>
          <w:lang w:val="ru-RU"/>
        </w:rPr>
        <w:t xml:space="preserve">У понуђену цену нису урачунати </w:t>
      </w:r>
      <w:r w:rsidRPr="003F4B4C">
        <w:rPr>
          <w:rFonts w:ascii="Times New Roman" w:hAnsi="Times New Roman"/>
          <w:sz w:val="28"/>
          <w:szCs w:val="28"/>
          <w:lang w:val="ru-RU"/>
        </w:rPr>
        <w:t xml:space="preserve">трошкови приступа дистрибутивном систему електричне енергије, трошкови накнаде за подстицај повлашћених произвођача електричне енергије </w:t>
      </w:r>
      <w:r w:rsidRPr="003F4B4C">
        <w:rPr>
          <w:rFonts w:ascii="Times New Roman" w:hAnsi="Times New Roman"/>
          <w:sz w:val="28"/>
          <w:szCs w:val="28"/>
          <w:u w:val="single"/>
          <w:lang w:val="ru-RU"/>
        </w:rPr>
        <w:t>и</w:t>
      </w:r>
      <w:r>
        <w:rPr>
          <w:rFonts w:ascii="Times New Roman" w:hAnsi="Times New Roman"/>
          <w:sz w:val="28"/>
          <w:szCs w:val="28"/>
          <w:u w:val="single"/>
          <w:lang w:val="ru-RU"/>
        </w:rPr>
        <w:t xml:space="preserve"> </w:t>
      </w:r>
      <w:r w:rsidRPr="003F4B4C">
        <w:rPr>
          <w:rFonts w:ascii="Times New Roman" w:hAnsi="Times New Roman"/>
          <w:sz w:val="28"/>
          <w:szCs w:val="28"/>
          <w:u w:val="single"/>
          <w:lang w:val="sr-Cyrl-CS"/>
        </w:rPr>
        <w:t>акциза за утрошену електричну енергију</w:t>
      </w:r>
      <w:r w:rsidRPr="003F4B4C">
        <w:rPr>
          <w:rFonts w:ascii="Times New Roman" w:hAnsi="Times New Roman"/>
          <w:sz w:val="28"/>
          <w:szCs w:val="28"/>
          <w:lang w:val="sr-Cyrl-CS"/>
        </w:rPr>
        <w:t>“које наручилац плаћа у складу са важећим позитивноправним актима</w:t>
      </w:r>
      <w:r>
        <w:rPr>
          <w:rFonts w:ascii="Times New Roman" w:hAnsi="Times New Roman"/>
          <w:sz w:val="24"/>
          <w:szCs w:val="24"/>
          <w:lang w:val="sr-Cyrl-CS"/>
        </w:rPr>
        <w:t>.</w:t>
      </w:r>
    </w:p>
    <w:p w:rsidR="00B35ECC" w:rsidRDefault="00B35ECC" w:rsidP="00900B7A">
      <w:pPr>
        <w:pStyle w:val="Default"/>
        <w:jc w:val="both"/>
        <w:rPr>
          <w:sz w:val="23"/>
          <w:szCs w:val="23"/>
          <w:lang w:val="sr-Cyrl-CS"/>
        </w:rPr>
      </w:pPr>
    </w:p>
    <w:p w:rsidR="00B35ECC" w:rsidRDefault="00B35ECC" w:rsidP="00900B7A">
      <w:pPr>
        <w:pStyle w:val="Default"/>
        <w:jc w:val="both"/>
        <w:rPr>
          <w:sz w:val="23"/>
          <w:szCs w:val="23"/>
          <w:lang w:val="sr-Cyrl-CS"/>
        </w:rPr>
      </w:pPr>
    </w:p>
    <w:p w:rsidR="00B35ECC" w:rsidRDefault="00B35ECC" w:rsidP="00900B7A">
      <w:pPr>
        <w:pStyle w:val="Default"/>
        <w:ind w:firstLine="720"/>
        <w:rPr>
          <w:sz w:val="23"/>
          <w:szCs w:val="23"/>
        </w:rPr>
      </w:pPr>
      <w:r>
        <w:rPr>
          <w:sz w:val="23"/>
          <w:szCs w:val="23"/>
        </w:rPr>
        <w:t xml:space="preserve">Датум </w:t>
      </w:r>
      <w:r>
        <w:rPr>
          <w:sz w:val="23"/>
          <w:szCs w:val="23"/>
          <w:lang w:val="sr-Cyrl-CS"/>
        </w:rPr>
        <w:tab/>
      </w:r>
      <w:r>
        <w:rPr>
          <w:sz w:val="23"/>
          <w:szCs w:val="23"/>
          <w:lang w:val="sr-Cyrl-CS"/>
        </w:rPr>
        <w:tab/>
      </w:r>
      <w:r>
        <w:rPr>
          <w:sz w:val="23"/>
          <w:szCs w:val="23"/>
          <w:lang w:val="sr-Cyrl-CS"/>
        </w:rPr>
        <w:tab/>
      </w:r>
      <w:r>
        <w:rPr>
          <w:sz w:val="23"/>
          <w:szCs w:val="23"/>
          <w:lang w:val="sr-Cyrl-CS"/>
        </w:rPr>
        <w:tab/>
      </w:r>
      <w:r>
        <w:rPr>
          <w:sz w:val="23"/>
          <w:szCs w:val="23"/>
          <w:lang w:val="sr-Cyrl-CS"/>
        </w:rPr>
        <w:tab/>
      </w:r>
      <w:r>
        <w:rPr>
          <w:sz w:val="23"/>
          <w:szCs w:val="23"/>
          <w:lang w:val="sr-Cyrl-CS"/>
        </w:rPr>
        <w:tab/>
      </w:r>
      <w:r>
        <w:rPr>
          <w:sz w:val="23"/>
          <w:szCs w:val="23"/>
          <w:lang w:val="sr-Cyrl-CS"/>
        </w:rPr>
        <w:tab/>
      </w:r>
      <w:r>
        <w:rPr>
          <w:sz w:val="23"/>
          <w:szCs w:val="23"/>
          <w:lang w:val="sr-Cyrl-CS"/>
        </w:rPr>
        <w:tab/>
      </w:r>
      <w:r>
        <w:rPr>
          <w:sz w:val="23"/>
          <w:szCs w:val="23"/>
          <w:lang w:val="sr-Cyrl-CS"/>
        </w:rPr>
        <w:tab/>
      </w:r>
      <w:r>
        <w:rPr>
          <w:sz w:val="23"/>
          <w:szCs w:val="23"/>
        </w:rPr>
        <w:t xml:space="preserve">Понуђач </w:t>
      </w:r>
    </w:p>
    <w:p w:rsidR="00B35ECC" w:rsidRDefault="00B35ECC" w:rsidP="00900B7A">
      <w:pPr>
        <w:pStyle w:val="Default"/>
        <w:ind w:left="3600" w:firstLine="720"/>
        <w:rPr>
          <w:sz w:val="23"/>
          <w:szCs w:val="23"/>
        </w:rPr>
      </w:pPr>
      <w:r>
        <w:rPr>
          <w:sz w:val="23"/>
          <w:szCs w:val="23"/>
        </w:rPr>
        <w:t xml:space="preserve">М. П. </w:t>
      </w:r>
    </w:p>
    <w:p w:rsidR="00B35ECC" w:rsidRDefault="00B35ECC" w:rsidP="00900B7A">
      <w:pPr>
        <w:pStyle w:val="Default"/>
        <w:jc w:val="both"/>
        <w:rPr>
          <w:b/>
          <w:bCs/>
          <w:i/>
          <w:iCs/>
          <w:sz w:val="23"/>
          <w:szCs w:val="23"/>
          <w:lang w:val="sr-Cyrl-CS"/>
        </w:rPr>
      </w:pPr>
      <w:r>
        <w:rPr>
          <w:b/>
          <w:bCs/>
          <w:i/>
          <w:iCs/>
          <w:sz w:val="23"/>
          <w:szCs w:val="23"/>
        </w:rPr>
        <w:t xml:space="preserve">_____________________________ </w:t>
      </w:r>
      <w:r>
        <w:rPr>
          <w:b/>
          <w:bCs/>
          <w:i/>
          <w:iCs/>
          <w:sz w:val="23"/>
          <w:szCs w:val="23"/>
          <w:lang w:val="sr-Cyrl-CS"/>
        </w:rPr>
        <w:tab/>
      </w:r>
      <w:r>
        <w:rPr>
          <w:b/>
          <w:bCs/>
          <w:i/>
          <w:iCs/>
          <w:sz w:val="23"/>
          <w:szCs w:val="23"/>
          <w:lang w:val="sr-Cyrl-CS"/>
        </w:rPr>
        <w:tab/>
      </w:r>
      <w:r>
        <w:rPr>
          <w:b/>
          <w:bCs/>
          <w:i/>
          <w:iCs/>
          <w:sz w:val="23"/>
          <w:szCs w:val="23"/>
          <w:lang w:val="sr-Cyrl-CS"/>
        </w:rPr>
        <w:tab/>
      </w:r>
      <w:r>
        <w:rPr>
          <w:b/>
          <w:bCs/>
          <w:i/>
          <w:iCs/>
          <w:sz w:val="23"/>
          <w:szCs w:val="23"/>
          <w:lang w:val="sr-Cyrl-CS"/>
        </w:rPr>
        <w:tab/>
      </w:r>
      <w:r>
        <w:rPr>
          <w:b/>
          <w:bCs/>
          <w:i/>
          <w:iCs/>
          <w:sz w:val="23"/>
          <w:szCs w:val="23"/>
        </w:rPr>
        <w:t>________________________________</w:t>
      </w:r>
    </w:p>
    <w:p w:rsidR="00B35ECC" w:rsidRDefault="00B35ECC" w:rsidP="00900B7A">
      <w:pPr>
        <w:pStyle w:val="Default"/>
        <w:jc w:val="both"/>
        <w:rPr>
          <w:b/>
          <w:bCs/>
          <w:i/>
          <w:iCs/>
          <w:sz w:val="23"/>
          <w:szCs w:val="23"/>
          <w:lang w:val="sr-Cyrl-CS"/>
        </w:rPr>
      </w:pPr>
    </w:p>
    <w:p w:rsidR="00B35ECC" w:rsidRDefault="004D3F45" w:rsidP="00900B7A">
      <w:pPr>
        <w:pStyle w:val="Default"/>
        <w:jc w:val="both"/>
        <w:rPr>
          <w:b/>
          <w:bCs/>
          <w:i/>
          <w:iCs/>
          <w:sz w:val="23"/>
          <w:szCs w:val="23"/>
          <w:lang w:val="sr-Cyrl-CS"/>
        </w:rPr>
      </w:pPr>
      <w:r>
        <w:rPr>
          <w:b/>
          <w:bCs/>
          <w:i/>
          <w:iCs/>
          <w:sz w:val="23"/>
          <w:szCs w:val="23"/>
          <w:lang w:val="sr-Cyrl-CS"/>
        </w:rPr>
        <w:t xml:space="preserve">  </w:t>
      </w:r>
    </w:p>
    <w:p w:rsidR="00B35ECC" w:rsidRDefault="00B35ECC" w:rsidP="008A44A7">
      <w:pPr>
        <w:shd w:val="clear" w:color="auto" w:fill="C6D9F1"/>
        <w:rPr>
          <w:rFonts w:ascii="Times New Roman" w:hAnsi="Times New Roman"/>
          <w:b/>
          <w:bCs/>
          <w:i/>
          <w:iCs/>
          <w:sz w:val="24"/>
          <w:szCs w:val="24"/>
          <w:lang w:val="ru-RU"/>
        </w:rPr>
      </w:pPr>
      <w:r>
        <w:rPr>
          <w:rFonts w:ascii="Times New Roman" w:hAnsi="Times New Roman"/>
          <w:b/>
          <w:bCs/>
          <w:i/>
          <w:iCs/>
          <w:sz w:val="24"/>
          <w:szCs w:val="24"/>
          <w:lang w:val="sr-Cyrl-CS"/>
        </w:rPr>
        <w:t xml:space="preserve">                                                      </w:t>
      </w:r>
      <w:r w:rsidR="002C34B0">
        <w:rPr>
          <w:rFonts w:ascii="Times New Roman" w:hAnsi="Times New Roman"/>
          <w:b/>
          <w:bCs/>
          <w:i/>
          <w:iCs/>
          <w:sz w:val="24"/>
          <w:szCs w:val="24"/>
        </w:rPr>
        <w:t>VII</w:t>
      </w:r>
      <w:r>
        <w:rPr>
          <w:rFonts w:ascii="Times New Roman" w:hAnsi="Times New Roman"/>
          <w:b/>
          <w:bCs/>
          <w:i/>
          <w:iCs/>
          <w:sz w:val="24"/>
          <w:szCs w:val="24"/>
          <w:lang w:val="ru-RU"/>
        </w:rPr>
        <w:t xml:space="preserve"> МОДЕЛ УГОВОРА</w:t>
      </w:r>
    </w:p>
    <w:p w:rsidR="00B35ECC" w:rsidRDefault="00B35ECC" w:rsidP="00E310F2">
      <w:pPr>
        <w:widowControl w:val="0"/>
        <w:autoSpaceDE w:val="0"/>
        <w:autoSpaceDN w:val="0"/>
        <w:adjustRightInd w:val="0"/>
        <w:spacing w:line="240" w:lineRule="auto"/>
        <w:ind w:left="4040"/>
        <w:rPr>
          <w:rFonts w:ascii="Times New Roman" w:hAnsi="Times New Roman"/>
          <w:sz w:val="24"/>
          <w:szCs w:val="24"/>
          <w:lang w:val="sr-Cyrl-CS"/>
        </w:rPr>
      </w:pPr>
      <w:r>
        <w:rPr>
          <w:rFonts w:ascii="Times New Roman" w:hAnsi="Times New Roman"/>
          <w:b/>
          <w:bCs/>
          <w:sz w:val="24"/>
          <w:szCs w:val="24"/>
          <w:lang w:val="ru-RU"/>
        </w:rPr>
        <w:t>УГОВОР</w:t>
      </w:r>
    </w:p>
    <w:p w:rsidR="00B35ECC" w:rsidRDefault="00B35ECC" w:rsidP="00E310F2">
      <w:pPr>
        <w:widowControl w:val="0"/>
        <w:overflowPunct w:val="0"/>
        <w:autoSpaceDE w:val="0"/>
        <w:autoSpaceDN w:val="0"/>
        <w:adjustRightInd w:val="0"/>
        <w:spacing w:line="216" w:lineRule="auto"/>
        <w:ind w:left="860" w:hanging="67"/>
        <w:rPr>
          <w:rFonts w:ascii="Times New Roman" w:hAnsi="Times New Roman"/>
          <w:b/>
          <w:bCs/>
          <w:sz w:val="24"/>
          <w:szCs w:val="24"/>
          <w:lang w:val="sr-Cyrl-CS"/>
        </w:rPr>
      </w:pPr>
      <w:r>
        <w:rPr>
          <w:rFonts w:ascii="Times New Roman" w:hAnsi="Times New Roman"/>
          <w:b/>
          <w:bCs/>
          <w:sz w:val="24"/>
          <w:szCs w:val="24"/>
          <w:lang w:val="ru-RU"/>
        </w:rPr>
        <w:t xml:space="preserve">                 о јавној набавци добара– електричне енергије  </w:t>
      </w:r>
    </w:p>
    <w:p w:rsidR="00B35ECC" w:rsidRDefault="00B35ECC" w:rsidP="00E310F2">
      <w:pPr>
        <w:rPr>
          <w:rFonts w:ascii="Times New Roman" w:hAnsi="Times New Roman"/>
          <w:sz w:val="24"/>
          <w:szCs w:val="24"/>
          <w:lang w:val="sr-Cyrl-CS"/>
        </w:rPr>
      </w:pPr>
      <w:r>
        <w:rPr>
          <w:rFonts w:ascii="Times New Roman" w:hAnsi="Times New Roman"/>
          <w:sz w:val="24"/>
          <w:szCs w:val="24"/>
          <w:lang w:val="sr-Cyrl-CS"/>
        </w:rPr>
        <w:t xml:space="preserve">                           </w:t>
      </w:r>
    </w:p>
    <w:p w:rsidR="00B35ECC" w:rsidRDefault="00B35ECC" w:rsidP="00B5043B">
      <w:pPr>
        <w:rPr>
          <w:b/>
          <w:bCs/>
          <w:lang w:val="sr-Cyrl-CS"/>
        </w:rPr>
      </w:pPr>
      <w:r>
        <w:rPr>
          <w:rFonts w:ascii="Times New Roman" w:hAnsi="Times New Roman"/>
          <w:b/>
          <w:sz w:val="24"/>
          <w:szCs w:val="24"/>
          <w:lang w:val="ru-RU"/>
        </w:rPr>
        <w:t xml:space="preserve">1. </w:t>
      </w:r>
      <w:r>
        <w:rPr>
          <w:rFonts w:ascii="Times New Roman" w:hAnsi="Times New Roman"/>
          <w:b/>
          <w:sz w:val="24"/>
          <w:szCs w:val="24"/>
          <w:lang w:val="sr-Cyrl-CS"/>
        </w:rPr>
        <w:t>ОСНОВНА ШКОЛА „</w:t>
      </w:r>
      <w:r w:rsidRPr="00B5043B">
        <w:rPr>
          <w:rFonts w:ascii="Times New Roman" w:hAnsi="Times New Roman"/>
          <w:b/>
          <w:sz w:val="24"/>
          <w:szCs w:val="24"/>
          <w:lang w:val="sr-Cyrl-CS"/>
        </w:rPr>
        <w:t xml:space="preserve"> АЦА АЛЕКСИЋ</w:t>
      </w:r>
      <w:r>
        <w:rPr>
          <w:rFonts w:ascii="Times New Roman" w:hAnsi="Times New Roman"/>
          <w:b/>
          <w:sz w:val="24"/>
          <w:szCs w:val="24"/>
          <w:lang w:val="sr-Cyrl-CS"/>
        </w:rPr>
        <w:t>“</w:t>
      </w:r>
      <w:r w:rsidRPr="00B5043B">
        <w:rPr>
          <w:rFonts w:ascii="Times New Roman" w:hAnsi="Times New Roman"/>
          <w:b/>
          <w:sz w:val="24"/>
          <w:szCs w:val="24"/>
          <w:lang w:val="sr-Cyrl-CS"/>
        </w:rPr>
        <w:t xml:space="preserve"> У АЛЕКСАНДРОВЦУ</w:t>
      </w:r>
      <w:r>
        <w:rPr>
          <w:rFonts w:ascii="Times New Roman" w:hAnsi="Times New Roman"/>
          <w:b/>
          <w:sz w:val="24"/>
          <w:szCs w:val="24"/>
          <w:lang w:val="sr-Cyrl-CS"/>
        </w:rPr>
        <w:t xml:space="preserve"> улица Јаше Петровића број 6,</w:t>
      </w:r>
      <w:r>
        <w:rPr>
          <w:b/>
          <w:bCs/>
          <w:lang w:val="ru-RU"/>
        </w:rPr>
        <w:t xml:space="preserve"> матични број </w:t>
      </w:r>
      <w:r>
        <w:rPr>
          <w:b/>
          <w:bCs/>
          <w:lang w:val="sr-Cyrl-CS"/>
        </w:rPr>
        <w:t>07100060</w:t>
      </w:r>
      <w:r>
        <w:rPr>
          <w:b/>
          <w:bCs/>
          <w:lang w:val="ru-RU"/>
        </w:rPr>
        <w:t xml:space="preserve"> ,ПИБ </w:t>
      </w:r>
      <w:r>
        <w:rPr>
          <w:b/>
          <w:bCs/>
          <w:lang w:val="sr-Cyrl-CS"/>
        </w:rPr>
        <w:t>100386684</w:t>
      </w:r>
      <w:r>
        <w:rPr>
          <w:b/>
          <w:bCs/>
          <w:lang w:val="ru-RU"/>
        </w:rPr>
        <w:t>, коју заступа  директор  Михајло Милинчић (у даљем тексту: Купац) и</w:t>
      </w:r>
    </w:p>
    <w:p w:rsidR="00B35ECC" w:rsidRDefault="00B35ECC" w:rsidP="00E310F2">
      <w:pPr>
        <w:tabs>
          <w:tab w:val="left" w:pos="1701"/>
        </w:tabs>
        <w:autoSpaceDN w:val="0"/>
        <w:rPr>
          <w:rFonts w:ascii="Times New Roman" w:hAnsi="Times New Roman"/>
          <w:b/>
          <w:bCs/>
          <w:sz w:val="24"/>
          <w:szCs w:val="24"/>
          <w:lang w:val="ru-RU"/>
        </w:rPr>
      </w:pPr>
      <w:r>
        <w:rPr>
          <w:rFonts w:ascii="Times New Roman" w:hAnsi="Times New Roman"/>
          <w:b/>
          <w:bCs/>
          <w:sz w:val="24"/>
          <w:szCs w:val="24"/>
          <w:lang w:val="ru-RU"/>
        </w:rPr>
        <w:t xml:space="preserve">       2. „_________________“ _______________ ул. ________________,бр.___, матични број ______________________ и ПИБ ________________ којег заступа директор ___________________ (у даљем тексту: Снабдевач),</w:t>
      </w:r>
    </w:p>
    <w:p w:rsidR="00B35ECC" w:rsidRDefault="00B35ECC" w:rsidP="00E310F2">
      <w:pPr>
        <w:tabs>
          <w:tab w:val="left" w:pos="600"/>
          <w:tab w:val="num" w:pos="1560"/>
        </w:tabs>
        <w:autoSpaceDN w:val="0"/>
        <w:spacing w:after="120"/>
        <w:rPr>
          <w:rFonts w:ascii="Times New Roman" w:hAnsi="Times New Roman"/>
          <w:b/>
          <w:bCs/>
          <w:sz w:val="24"/>
          <w:szCs w:val="24"/>
          <w:lang w:val="sr-Latn-CS"/>
        </w:rPr>
      </w:pPr>
      <w:r>
        <w:rPr>
          <w:rFonts w:ascii="Times New Roman" w:hAnsi="Times New Roman"/>
          <w:b/>
          <w:bCs/>
          <w:i/>
          <w:iCs/>
          <w:sz w:val="24"/>
          <w:szCs w:val="24"/>
          <w:lang w:val="ru-RU"/>
        </w:rPr>
        <w:t>и сапонуђачима из групе понуђача/са подизвођачима/подизвршиоцима</w:t>
      </w:r>
      <w:r>
        <w:rPr>
          <w:rFonts w:ascii="Times New Roman" w:hAnsi="Times New Roman"/>
          <w:b/>
          <w:bCs/>
          <w:sz w:val="24"/>
          <w:szCs w:val="24"/>
          <w:lang w:val="ru-RU"/>
        </w:rPr>
        <w:t>:</w:t>
      </w:r>
    </w:p>
    <w:p w:rsidR="00B35ECC" w:rsidRDefault="00B35ECC" w:rsidP="00E310F2">
      <w:pPr>
        <w:tabs>
          <w:tab w:val="left" w:pos="600"/>
          <w:tab w:val="num" w:pos="1200"/>
        </w:tabs>
        <w:autoSpaceDN w:val="0"/>
        <w:rPr>
          <w:rFonts w:ascii="Times New Roman" w:hAnsi="Times New Roman"/>
          <w:b/>
          <w:bCs/>
          <w:sz w:val="24"/>
          <w:szCs w:val="24"/>
          <w:lang w:val="ru-RU"/>
        </w:rPr>
      </w:pPr>
      <w:r>
        <w:rPr>
          <w:rFonts w:ascii="Times New Roman" w:hAnsi="Times New Roman"/>
          <w:b/>
          <w:bCs/>
          <w:sz w:val="24"/>
          <w:szCs w:val="24"/>
          <w:lang w:val="ru-RU"/>
        </w:rPr>
        <w:t>а) ________________________________________________________________</w:t>
      </w:r>
    </w:p>
    <w:p w:rsidR="00B35ECC" w:rsidRDefault="00B35ECC" w:rsidP="00E310F2">
      <w:pPr>
        <w:tabs>
          <w:tab w:val="left" w:pos="600"/>
          <w:tab w:val="num" w:pos="1200"/>
        </w:tabs>
        <w:autoSpaceDN w:val="0"/>
        <w:rPr>
          <w:rFonts w:ascii="Times New Roman" w:hAnsi="Times New Roman"/>
          <w:b/>
          <w:bCs/>
          <w:sz w:val="24"/>
          <w:szCs w:val="24"/>
          <w:lang w:val="ru-RU"/>
        </w:rPr>
      </w:pPr>
      <w:r>
        <w:rPr>
          <w:rFonts w:ascii="Times New Roman" w:hAnsi="Times New Roman"/>
          <w:b/>
          <w:bCs/>
          <w:sz w:val="24"/>
          <w:szCs w:val="24"/>
          <w:lang w:val="ru-RU"/>
        </w:rPr>
        <w:tab/>
        <w:t>____________________________________________________________</w:t>
      </w:r>
    </w:p>
    <w:p w:rsidR="00B35ECC" w:rsidRDefault="00B35ECC" w:rsidP="00E310F2">
      <w:pPr>
        <w:tabs>
          <w:tab w:val="left" w:pos="1653"/>
        </w:tabs>
        <w:rPr>
          <w:rFonts w:ascii="Times New Roman" w:hAnsi="Times New Roman"/>
          <w:sz w:val="24"/>
          <w:szCs w:val="24"/>
          <w:lang w:val="ru-RU"/>
        </w:rPr>
      </w:pPr>
      <w:r>
        <w:rPr>
          <w:rFonts w:ascii="Times New Roman" w:hAnsi="Times New Roman"/>
          <w:sz w:val="24"/>
          <w:szCs w:val="24"/>
          <w:lang w:val="ru-RU"/>
        </w:rPr>
        <w:t>Уговорне  стране сагласно  констатују:</w:t>
      </w:r>
    </w:p>
    <w:p w:rsidR="00B35ECC" w:rsidRDefault="00B35ECC" w:rsidP="00E310F2">
      <w:pPr>
        <w:tabs>
          <w:tab w:val="left" w:pos="1653"/>
        </w:tabs>
        <w:jc w:val="both"/>
        <w:rPr>
          <w:rFonts w:ascii="Times New Roman" w:hAnsi="Times New Roman"/>
          <w:sz w:val="24"/>
          <w:szCs w:val="24"/>
          <w:lang w:val="ru-RU"/>
        </w:rPr>
      </w:pPr>
      <w:r>
        <w:rPr>
          <w:rFonts w:ascii="Times New Roman" w:hAnsi="Times New Roman"/>
          <w:sz w:val="24"/>
          <w:szCs w:val="24"/>
          <w:lang w:val="ru-RU"/>
        </w:rPr>
        <w:t>- да је Купац, на основу члана 39. Закона о јавним набавкама ("Службени гласник РС", бр124/12,14/15,68/15), спровео поступак јавне набавке електричне енергије (јавна набавка  бр.</w:t>
      </w:r>
      <w:r w:rsidR="00E062C7">
        <w:rPr>
          <w:rFonts w:ascii="Times New Roman" w:hAnsi="Times New Roman"/>
          <w:sz w:val="24"/>
          <w:szCs w:val="24"/>
          <w:lang w:val="sr-Cyrl-CS"/>
        </w:rPr>
        <w:t>4/201</w:t>
      </w:r>
      <w:r w:rsidR="00486913">
        <w:rPr>
          <w:rFonts w:ascii="Times New Roman" w:hAnsi="Times New Roman"/>
          <w:sz w:val="24"/>
          <w:szCs w:val="24"/>
        </w:rPr>
        <w:t>9</w:t>
      </w:r>
      <w:r>
        <w:rPr>
          <w:rFonts w:ascii="Times New Roman" w:hAnsi="Times New Roman"/>
          <w:sz w:val="24"/>
          <w:szCs w:val="24"/>
          <w:lang w:val="ru-RU"/>
        </w:rPr>
        <w:t>).</w:t>
      </w:r>
    </w:p>
    <w:p w:rsidR="00B35ECC" w:rsidRDefault="00B35ECC" w:rsidP="00E310F2">
      <w:pPr>
        <w:shd w:val="clear" w:color="auto" w:fill="FFFFFF"/>
        <w:jc w:val="both"/>
        <w:rPr>
          <w:rFonts w:ascii="Times New Roman" w:hAnsi="Times New Roman"/>
          <w:sz w:val="24"/>
          <w:szCs w:val="24"/>
          <w:lang w:val="ru-RU"/>
        </w:rPr>
      </w:pPr>
      <w:r>
        <w:rPr>
          <w:rFonts w:ascii="Times New Roman" w:hAnsi="Times New Roman"/>
          <w:sz w:val="24"/>
          <w:szCs w:val="24"/>
          <w:lang w:val="ru-RU"/>
        </w:rPr>
        <w:t>- да је Снабдевач доставио пону</w:t>
      </w:r>
      <w:r w:rsidR="00486913">
        <w:rPr>
          <w:rFonts w:ascii="Times New Roman" w:hAnsi="Times New Roman"/>
          <w:sz w:val="24"/>
          <w:szCs w:val="24"/>
          <w:lang w:val="ru-RU"/>
        </w:rPr>
        <w:t>ду бр.________од ___________20__</w:t>
      </w:r>
      <w:r>
        <w:rPr>
          <w:rFonts w:ascii="Times New Roman" w:hAnsi="Times New Roman"/>
          <w:sz w:val="24"/>
          <w:szCs w:val="24"/>
          <w:lang w:val="ru-RU"/>
        </w:rPr>
        <w:t>. године, заведену код купца под број</w:t>
      </w:r>
      <w:r w:rsidR="00486913">
        <w:rPr>
          <w:rFonts w:ascii="Times New Roman" w:hAnsi="Times New Roman"/>
          <w:sz w:val="24"/>
          <w:szCs w:val="24"/>
          <w:lang w:val="ru-RU"/>
        </w:rPr>
        <w:t>ем._________од _____________20</w:t>
      </w:r>
      <w:r w:rsidR="00486913">
        <w:rPr>
          <w:rFonts w:ascii="Times New Roman" w:hAnsi="Times New Roman"/>
          <w:sz w:val="24"/>
          <w:szCs w:val="24"/>
          <w:lang w:val="sr-Cyrl-RS"/>
        </w:rPr>
        <w:t>__</w:t>
      </w:r>
      <w:r>
        <w:rPr>
          <w:rFonts w:ascii="Times New Roman" w:hAnsi="Times New Roman"/>
          <w:sz w:val="24"/>
          <w:szCs w:val="24"/>
          <w:lang w:val="ru-RU"/>
        </w:rPr>
        <w:t>. године, која у потпуности испуњава захтеве Купца из конкурсне документације и саставни је део овог уговора.</w:t>
      </w:r>
    </w:p>
    <w:p w:rsidR="00B35ECC" w:rsidRDefault="00B35ECC" w:rsidP="00E310F2">
      <w:pPr>
        <w:tabs>
          <w:tab w:val="left" w:pos="4731"/>
        </w:tabs>
        <w:jc w:val="center"/>
        <w:rPr>
          <w:rFonts w:ascii="Times New Roman" w:hAnsi="Times New Roman"/>
          <w:sz w:val="24"/>
          <w:szCs w:val="24"/>
          <w:lang w:val="ru-RU"/>
        </w:rPr>
      </w:pPr>
      <w:r>
        <w:rPr>
          <w:rFonts w:ascii="Times New Roman" w:hAnsi="Times New Roman"/>
          <w:sz w:val="24"/>
          <w:szCs w:val="24"/>
          <w:lang w:val="ru-RU"/>
        </w:rPr>
        <w:t>Предмет уговора</w:t>
      </w:r>
    </w:p>
    <w:p w:rsidR="00B35ECC" w:rsidRDefault="00B35ECC" w:rsidP="00E310F2">
      <w:pPr>
        <w:tabs>
          <w:tab w:val="left" w:pos="4731"/>
        </w:tabs>
        <w:jc w:val="center"/>
        <w:rPr>
          <w:rFonts w:ascii="Times New Roman" w:hAnsi="Times New Roman"/>
          <w:sz w:val="24"/>
          <w:szCs w:val="24"/>
          <w:lang w:val="ru-RU"/>
        </w:rPr>
      </w:pPr>
      <w:r>
        <w:rPr>
          <w:rFonts w:ascii="Times New Roman" w:hAnsi="Times New Roman"/>
          <w:sz w:val="24"/>
          <w:szCs w:val="24"/>
          <w:lang w:val="ru-RU"/>
        </w:rPr>
        <w:t>Члан 1.</w:t>
      </w:r>
    </w:p>
    <w:p w:rsidR="00B35ECC" w:rsidRPr="00B924AF" w:rsidRDefault="00B35ECC" w:rsidP="00E310F2">
      <w:pPr>
        <w:autoSpaceDE w:val="0"/>
        <w:autoSpaceDN w:val="0"/>
        <w:adjustRightInd w:val="0"/>
        <w:spacing w:line="240" w:lineRule="auto"/>
        <w:jc w:val="both"/>
        <w:rPr>
          <w:rFonts w:ascii="Times New Roman" w:hAnsi="Times New Roman"/>
          <w:sz w:val="24"/>
          <w:szCs w:val="24"/>
          <w:u w:val="single"/>
        </w:rPr>
      </w:pPr>
      <w:r>
        <w:rPr>
          <w:rFonts w:ascii="Times New Roman" w:hAnsi="Times New Roman"/>
          <w:sz w:val="24"/>
          <w:szCs w:val="24"/>
          <w:lang w:val="ru-RU"/>
        </w:rPr>
        <w:t xml:space="preserve"> Предмет овог уговора је набавка електричне енергије, са потпуним снабдевањем, за потребе   </w:t>
      </w:r>
      <w:r>
        <w:rPr>
          <w:rFonts w:ascii="Times New Roman" w:hAnsi="Times New Roman"/>
          <w:b/>
          <w:sz w:val="24"/>
          <w:szCs w:val="24"/>
          <w:lang w:val="sr-Cyrl-CS"/>
        </w:rPr>
        <w:t>ОСНОВНЕ ШКОЛЕ „</w:t>
      </w:r>
      <w:r w:rsidRPr="00B5043B">
        <w:rPr>
          <w:rFonts w:ascii="Times New Roman" w:hAnsi="Times New Roman"/>
          <w:b/>
          <w:sz w:val="24"/>
          <w:szCs w:val="24"/>
          <w:lang w:val="sr-Cyrl-CS"/>
        </w:rPr>
        <w:t xml:space="preserve"> АЦА АЛЕКСИЋ</w:t>
      </w:r>
      <w:r>
        <w:rPr>
          <w:rFonts w:ascii="Times New Roman" w:hAnsi="Times New Roman"/>
          <w:b/>
          <w:sz w:val="24"/>
          <w:szCs w:val="24"/>
          <w:lang w:val="sr-Cyrl-CS"/>
        </w:rPr>
        <w:t>“</w:t>
      </w:r>
      <w:r w:rsidRPr="00B5043B">
        <w:rPr>
          <w:rFonts w:ascii="Times New Roman" w:hAnsi="Times New Roman"/>
          <w:b/>
          <w:sz w:val="24"/>
          <w:szCs w:val="24"/>
          <w:lang w:val="sr-Cyrl-CS"/>
        </w:rPr>
        <w:t xml:space="preserve"> У АЛЕКСАНДРОВЦУ</w:t>
      </w:r>
      <w:r>
        <w:rPr>
          <w:rFonts w:ascii="Times New Roman" w:hAnsi="Times New Roman"/>
          <w:b/>
          <w:sz w:val="24"/>
          <w:szCs w:val="24"/>
          <w:lang w:val="sr-Cyrl-CS"/>
        </w:rPr>
        <w:t xml:space="preserve"> улица Јаше Петровића 6.</w:t>
      </w:r>
    </w:p>
    <w:p w:rsidR="00B35ECC" w:rsidRDefault="00B35ECC" w:rsidP="00E310F2">
      <w:pPr>
        <w:shd w:val="clear" w:color="auto" w:fill="FFFFFF"/>
        <w:ind w:firstLine="567"/>
        <w:jc w:val="both"/>
        <w:rPr>
          <w:rFonts w:ascii="Times New Roman" w:hAnsi="Times New Roman"/>
          <w:sz w:val="24"/>
          <w:szCs w:val="24"/>
          <w:lang w:val="ru-RU"/>
        </w:rPr>
      </w:pPr>
      <w:r>
        <w:rPr>
          <w:rFonts w:ascii="Times New Roman" w:hAnsi="Times New Roman"/>
          <w:sz w:val="24"/>
          <w:szCs w:val="24"/>
          <w:lang w:val="ru-RU"/>
        </w:rPr>
        <w:t>Снабдевач се обавезују да Купцу испоручи електричну енергију, а Купац да преузме и плати електричну енергију у количини и на начин утврђен овим уговором, а у складу са конкурсном документацијом и понудом Снабдевача број __</w:t>
      </w:r>
      <w:r w:rsidR="00486913">
        <w:rPr>
          <w:rFonts w:ascii="Times New Roman" w:hAnsi="Times New Roman"/>
          <w:sz w:val="24"/>
          <w:szCs w:val="24"/>
          <w:lang w:val="ru-RU"/>
        </w:rPr>
        <w:t>__________од _______________20___</w:t>
      </w:r>
      <w:r>
        <w:rPr>
          <w:rFonts w:ascii="Times New Roman" w:hAnsi="Times New Roman"/>
          <w:sz w:val="24"/>
          <w:szCs w:val="24"/>
          <w:lang w:val="ru-RU"/>
        </w:rPr>
        <w:t>. године у свему у складу са важећим законским и подзаконским прописима који регулишу испоруку електричне енергије.</w:t>
      </w:r>
    </w:p>
    <w:p w:rsidR="00B35ECC" w:rsidRDefault="00B35ECC" w:rsidP="00E310F2">
      <w:pPr>
        <w:widowControl w:val="0"/>
        <w:autoSpaceDE w:val="0"/>
        <w:autoSpaceDN w:val="0"/>
        <w:adjustRightInd w:val="0"/>
        <w:spacing w:line="240" w:lineRule="auto"/>
        <w:ind w:left="2860"/>
        <w:rPr>
          <w:rFonts w:ascii="Times New Roman" w:hAnsi="Times New Roman"/>
          <w:sz w:val="24"/>
          <w:szCs w:val="24"/>
          <w:lang w:val="ru-RU"/>
        </w:rPr>
      </w:pPr>
      <w:r>
        <w:rPr>
          <w:rFonts w:ascii="Times New Roman" w:hAnsi="Times New Roman"/>
          <w:b/>
          <w:bCs/>
          <w:sz w:val="24"/>
          <w:szCs w:val="24"/>
          <w:lang w:val="ru-RU"/>
        </w:rPr>
        <w:t>Количина и квалитет електричне енергије</w:t>
      </w:r>
    </w:p>
    <w:p w:rsidR="00B35ECC" w:rsidRDefault="00B35ECC" w:rsidP="00E310F2">
      <w:pPr>
        <w:widowControl w:val="0"/>
        <w:autoSpaceDE w:val="0"/>
        <w:autoSpaceDN w:val="0"/>
        <w:adjustRightInd w:val="0"/>
        <w:spacing w:line="240" w:lineRule="auto"/>
        <w:ind w:left="4200"/>
        <w:rPr>
          <w:rFonts w:ascii="Times New Roman" w:hAnsi="Times New Roman"/>
          <w:sz w:val="24"/>
          <w:szCs w:val="24"/>
          <w:lang w:val="ru-RU"/>
        </w:rPr>
      </w:pPr>
      <w:r>
        <w:rPr>
          <w:rFonts w:ascii="Times New Roman" w:hAnsi="Times New Roman"/>
          <w:sz w:val="24"/>
          <w:szCs w:val="24"/>
          <w:lang w:val="ru-RU"/>
        </w:rPr>
        <w:t>Члан 2</w:t>
      </w:r>
    </w:p>
    <w:p w:rsidR="00B35ECC" w:rsidRDefault="00B35ECC" w:rsidP="00E310F2">
      <w:pPr>
        <w:widowControl w:val="0"/>
        <w:overflowPunct w:val="0"/>
        <w:autoSpaceDE w:val="0"/>
        <w:autoSpaceDN w:val="0"/>
        <w:adjustRightInd w:val="0"/>
        <w:spacing w:line="216" w:lineRule="auto"/>
        <w:ind w:right="20"/>
        <w:jc w:val="both"/>
        <w:rPr>
          <w:rFonts w:ascii="Times New Roman" w:hAnsi="Times New Roman"/>
          <w:sz w:val="24"/>
          <w:szCs w:val="24"/>
          <w:lang w:val="ru-RU"/>
        </w:rPr>
      </w:pPr>
      <w:r>
        <w:rPr>
          <w:rFonts w:ascii="Times New Roman" w:hAnsi="Times New Roman"/>
          <w:sz w:val="24"/>
          <w:szCs w:val="24"/>
          <w:lang w:val="ru-RU"/>
        </w:rPr>
        <w:t xml:space="preserve">         Уговорне стране уговарају обавезу испоруке и продаје односно преузимања и плаћања електричне енергије према следећем:</w:t>
      </w:r>
    </w:p>
    <w:p w:rsidR="00B35ECC" w:rsidRDefault="00B35ECC" w:rsidP="00E310F2">
      <w:pPr>
        <w:widowControl w:val="0"/>
        <w:overflowPunct w:val="0"/>
        <w:autoSpaceDE w:val="0"/>
        <w:autoSpaceDN w:val="0"/>
        <w:adjustRightInd w:val="0"/>
        <w:spacing w:line="216" w:lineRule="auto"/>
        <w:ind w:right="20"/>
        <w:jc w:val="both"/>
        <w:rPr>
          <w:rFonts w:ascii="Times New Roman" w:hAnsi="Times New Roman"/>
          <w:sz w:val="24"/>
          <w:szCs w:val="24"/>
          <w:lang w:val="ru-RU"/>
        </w:rPr>
      </w:pPr>
      <w:r>
        <w:rPr>
          <w:rFonts w:ascii="Times New Roman" w:hAnsi="Times New Roman"/>
          <w:sz w:val="24"/>
          <w:szCs w:val="24"/>
          <w:lang w:val="ru-RU"/>
        </w:rPr>
        <w:lastRenderedPageBreak/>
        <w:t>-  Врста продаје: потпуно снадбевање електричном енергијом са балансном   одговорношћу</w:t>
      </w:r>
    </w:p>
    <w:p w:rsidR="00B35ECC" w:rsidRDefault="00B35ECC" w:rsidP="00E310F2">
      <w:pPr>
        <w:widowControl w:val="0"/>
        <w:overflowPunct w:val="0"/>
        <w:autoSpaceDE w:val="0"/>
        <w:autoSpaceDN w:val="0"/>
        <w:adjustRightInd w:val="0"/>
        <w:spacing w:line="216" w:lineRule="auto"/>
        <w:ind w:right="200"/>
        <w:jc w:val="both"/>
        <w:rPr>
          <w:rFonts w:ascii="Times New Roman" w:hAnsi="Times New Roman"/>
          <w:sz w:val="24"/>
          <w:szCs w:val="24"/>
          <w:lang w:val="ru-RU"/>
        </w:rPr>
      </w:pPr>
      <w:r>
        <w:rPr>
          <w:rFonts w:ascii="Times New Roman" w:hAnsi="Times New Roman"/>
          <w:sz w:val="24"/>
          <w:szCs w:val="24"/>
          <w:lang w:val="ru-RU"/>
        </w:rPr>
        <w:t xml:space="preserve"> -   Капацитет испоруке: јединична цена по </w:t>
      </w:r>
      <w:r>
        <w:rPr>
          <w:rFonts w:ascii="Times New Roman" w:hAnsi="Times New Roman"/>
          <w:sz w:val="24"/>
          <w:szCs w:val="24"/>
        </w:rPr>
        <w:t>kWh</w:t>
      </w:r>
      <w:r>
        <w:rPr>
          <w:rFonts w:ascii="Times New Roman" w:hAnsi="Times New Roman"/>
          <w:sz w:val="24"/>
          <w:szCs w:val="24"/>
          <w:lang w:val="ru-RU"/>
        </w:rPr>
        <w:t xml:space="preserve"> на бази месечних дијаграма потрошње</w:t>
      </w:r>
    </w:p>
    <w:p w:rsidR="00B35ECC" w:rsidRDefault="00B35ECC" w:rsidP="00E310F2">
      <w:pPr>
        <w:widowControl w:val="0"/>
        <w:overflowPunct w:val="0"/>
        <w:autoSpaceDE w:val="0"/>
        <w:autoSpaceDN w:val="0"/>
        <w:adjustRightInd w:val="0"/>
        <w:spacing w:line="216" w:lineRule="auto"/>
        <w:ind w:right="200"/>
        <w:jc w:val="both"/>
        <w:rPr>
          <w:rFonts w:ascii="Times New Roman" w:hAnsi="Times New Roman"/>
          <w:b/>
          <w:sz w:val="24"/>
          <w:szCs w:val="24"/>
          <w:lang w:val="sr-Cyrl-CS"/>
        </w:rPr>
      </w:pPr>
      <w:r>
        <w:rPr>
          <w:rFonts w:ascii="Times New Roman" w:hAnsi="Times New Roman"/>
          <w:sz w:val="24"/>
          <w:szCs w:val="24"/>
          <w:lang w:val="ru-RU"/>
        </w:rPr>
        <w:t xml:space="preserve"> -   Период испоруке: </w:t>
      </w:r>
      <w:r>
        <w:rPr>
          <w:rFonts w:ascii="Times New Roman" w:hAnsi="Times New Roman"/>
          <w:b/>
          <w:sz w:val="24"/>
          <w:szCs w:val="24"/>
          <w:lang w:val="ru-RU"/>
        </w:rPr>
        <w:t>Од  дана</w:t>
      </w:r>
      <w:r w:rsidR="00486913">
        <w:rPr>
          <w:rFonts w:ascii="Times New Roman" w:hAnsi="Times New Roman"/>
          <w:b/>
          <w:sz w:val="24"/>
          <w:szCs w:val="24"/>
          <w:lang w:val="ru-RU"/>
        </w:rPr>
        <w:t xml:space="preserve"> закључења уговора до 31.12.2020</w:t>
      </w:r>
      <w:r>
        <w:rPr>
          <w:rFonts w:ascii="Times New Roman" w:hAnsi="Times New Roman"/>
          <w:sz w:val="24"/>
          <w:szCs w:val="24"/>
          <w:lang w:val="ru-RU"/>
        </w:rPr>
        <w:t>. године ,  свакодневно од 00:00 часова до 24:00 часа</w:t>
      </w:r>
      <w:r>
        <w:rPr>
          <w:rFonts w:ascii="Times New Roman" w:hAnsi="Times New Roman"/>
          <w:sz w:val="24"/>
          <w:szCs w:val="24"/>
          <w:lang w:val="sr-Latn-CS"/>
        </w:rPr>
        <w:t xml:space="preserve">, односно </w:t>
      </w:r>
      <w:r>
        <w:rPr>
          <w:rFonts w:ascii="Times New Roman" w:hAnsi="Times New Roman"/>
          <w:b/>
          <w:sz w:val="24"/>
          <w:szCs w:val="24"/>
          <w:lang w:val="sr-Cyrl-CS"/>
        </w:rPr>
        <w:t>од дана завршетка законске процедуре у случајевима промене досадашњег снабдевача (очитава</w:t>
      </w:r>
      <w:r>
        <w:rPr>
          <w:rFonts w:ascii="Times New Roman" w:hAnsi="Times New Roman"/>
          <w:b/>
          <w:sz w:val="24"/>
          <w:szCs w:val="24"/>
          <w:lang w:val="sr-Latn-CS"/>
        </w:rPr>
        <w:t>њ</w:t>
      </w:r>
      <w:r>
        <w:rPr>
          <w:rFonts w:ascii="Times New Roman" w:hAnsi="Times New Roman"/>
          <w:b/>
          <w:sz w:val="24"/>
          <w:szCs w:val="24"/>
          <w:lang w:val="sr-Cyrl-CS"/>
        </w:rPr>
        <w:t>ем бројила) у периоду од 00:00 до 24:00“</w:t>
      </w:r>
    </w:p>
    <w:p w:rsidR="00B35ECC" w:rsidRDefault="00B35ECC" w:rsidP="00E310F2">
      <w:pPr>
        <w:widowControl w:val="0"/>
        <w:overflowPunct w:val="0"/>
        <w:autoSpaceDE w:val="0"/>
        <w:autoSpaceDN w:val="0"/>
        <w:adjustRightInd w:val="0"/>
        <w:spacing w:line="228" w:lineRule="auto"/>
        <w:ind w:right="20"/>
        <w:jc w:val="both"/>
        <w:rPr>
          <w:rFonts w:ascii="Times New Roman" w:hAnsi="Times New Roman"/>
          <w:sz w:val="24"/>
          <w:szCs w:val="24"/>
          <w:lang w:val="ru-RU"/>
        </w:rPr>
      </w:pPr>
      <w:r>
        <w:rPr>
          <w:rFonts w:ascii="Times New Roman" w:hAnsi="Times New Roman"/>
          <w:sz w:val="24"/>
          <w:szCs w:val="24"/>
          <w:lang w:val="ru-RU"/>
        </w:rPr>
        <w:t>-Количина енергије: на основу остварене потрошње купца</w:t>
      </w:r>
    </w:p>
    <w:p w:rsidR="00B35ECC" w:rsidRDefault="00B35ECC" w:rsidP="00E310F2">
      <w:pPr>
        <w:widowControl w:val="0"/>
        <w:overflowPunct w:val="0"/>
        <w:autoSpaceDE w:val="0"/>
        <w:autoSpaceDN w:val="0"/>
        <w:adjustRightInd w:val="0"/>
        <w:spacing w:line="220" w:lineRule="auto"/>
        <w:ind w:right="20"/>
        <w:jc w:val="both"/>
        <w:rPr>
          <w:rFonts w:ascii="Times New Roman" w:hAnsi="Times New Roman"/>
          <w:sz w:val="24"/>
          <w:szCs w:val="24"/>
          <w:lang w:val="ru-RU"/>
        </w:rPr>
      </w:pPr>
      <w:r>
        <w:rPr>
          <w:rFonts w:ascii="Times New Roman" w:hAnsi="Times New Roman"/>
          <w:sz w:val="24"/>
          <w:szCs w:val="24"/>
          <w:lang w:val="ru-RU"/>
        </w:rPr>
        <w:t xml:space="preserve">       Снабдевач се обавезује да врста и ниво квалитета испоручене електричне енергије буде у складу са Правилима о раду преносног система и изменама и допунама Правила о раду преносног система („Сл.гласник РС“ бр. 3/12 од 18.01.2012 године).</w:t>
      </w:r>
    </w:p>
    <w:p w:rsidR="00B35ECC" w:rsidRDefault="00B35ECC" w:rsidP="00E310F2">
      <w:pPr>
        <w:widowControl w:val="0"/>
        <w:overflowPunct w:val="0"/>
        <w:autoSpaceDE w:val="0"/>
        <w:autoSpaceDN w:val="0"/>
        <w:adjustRightInd w:val="0"/>
        <w:spacing w:line="230" w:lineRule="auto"/>
        <w:jc w:val="both"/>
        <w:rPr>
          <w:rFonts w:ascii="Times New Roman" w:hAnsi="Times New Roman"/>
          <w:sz w:val="24"/>
          <w:szCs w:val="24"/>
          <w:lang w:val="ru-RU"/>
        </w:rPr>
      </w:pPr>
      <w:r>
        <w:rPr>
          <w:rFonts w:ascii="Times New Roman" w:hAnsi="Times New Roman"/>
          <w:sz w:val="24"/>
          <w:szCs w:val="24"/>
          <w:lang w:val="ru-RU"/>
        </w:rPr>
        <w:t xml:space="preserve">       Снабдевач се обавезује да испоручи електричну енергију у складу са Правилима о раду тржишта електричне енергије („Сл.гласник РС“ бр.120. од 21.12.2012. год), Правилима о раду преносног система и изменама и допунама Правила о раду преносног система („Сл.гласник РС“ бр. 3/12 од 18.01.2012 год), Правилима о раду дистрибутивног система и Уредбом о условима испоруке електричне енергије,односно у складу са свим важећим законским и подзаконским прописима који регулишу испоруку електричне енергије.</w:t>
      </w:r>
    </w:p>
    <w:p w:rsidR="00B35ECC" w:rsidRDefault="00B35ECC" w:rsidP="00E310F2">
      <w:pPr>
        <w:widowControl w:val="0"/>
        <w:autoSpaceDE w:val="0"/>
        <w:autoSpaceDN w:val="0"/>
        <w:adjustRightInd w:val="0"/>
        <w:spacing w:line="240" w:lineRule="auto"/>
        <w:ind w:left="3080"/>
        <w:rPr>
          <w:rFonts w:ascii="Times New Roman" w:hAnsi="Times New Roman"/>
          <w:sz w:val="24"/>
          <w:szCs w:val="24"/>
          <w:lang w:val="ru-RU"/>
        </w:rPr>
      </w:pPr>
      <w:r>
        <w:rPr>
          <w:rFonts w:ascii="Times New Roman" w:hAnsi="Times New Roman"/>
          <w:b/>
          <w:bCs/>
          <w:sz w:val="24"/>
          <w:szCs w:val="24"/>
          <w:lang w:val="ru-RU"/>
        </w:rPr>
        <w:t xml:space="preserve"> Цена електричне енергије</w:t>
      </w:r>
    </w:p>
    <w:p w:rsidR="00B35ECC" w:rsidRDefault="00B35ECC" w:rsidP="00E310F2">
      <w:pPr>
        <w:widowControl w:val="0"/>
        <w:autoSpaceDE w:val="0"/>
        <w:autoSpaceDN w:val="0"/>
        <w:adjustRightInd w:val="0"/>
        <w:spacing w:line="240" w:lineRule="auto"/>
        <w:ind w:left="3880"/>
        <w:rPr>
          <w:rFonts w:ascii="Times New Roman" w:hAnsi="Times New Roman"/>
          <w:sz w:val="24"/>
          <w:szCs w:val="24"/>
          <w:lang w:val="ru-RU"/>
        </w:rPr>
      </w:pPr>
      <w:r>
        <w:rPr>
          <w:rFonts w:ascii="Times New Roman" w:hAnsi="Times New Roman"/>
          <w:sz w:val="24"/>
          <w:szCs w:val="24"/>
          <w:lang w:val="ru-RU"/>
        </w:rPr>
        <w:t>Члан 3.</w:t>
      </w:r>
    </w:p>
    <w:p w:rsidR="00B35ECC" w:rsidRDefault="00B35ECC" w:rsidP="00E310F2">
      <w:pPr>
        <w:widowControl w:val="0"/>
        <w:overflowPunct w:val="0"/>
        <w:autoSpaceDE w:val="0"/>
        <w:autoSpaceDN w:val="0"/>
        <w:adjustRightInd w:val="0"/>
        <w:spacing w:line="216" w:lineRule="auto"/>
        <w:ind w:left="20"/>
        <w:jc w:val="both"/>
        <w:rPr>
          <w:rFonts w:ascii="Times New Roman" w:hAnsi="Times New Roman"/>
          <w:sz w:val="24"/>
          <w:szCs w:val="24"/>
          <w:lang w:val="ru-RU"/>
        </w:rPr>
      </w:pPr>
      <w:r>
        <w:rPr>
          <w:rFonts w:ascii="Times New Roman" w:hAnsi="Times New Roman"/>
          <w:sz w:val="24"/>
          <w:szCs w:val="24"/>
          <w:lang w:val="ru-RU"/>
        </w:rPr>
        <w:t xml:space="preserve">Снабдевач се обавезује да набавку и испоруку електричне енергије за 1 </w:t>
      </w:r>
      <w:r>
        <w:rPr>
          <w:rFonts w:ascii="Times New Roman" w:hAnsi="Times New Roman"/>
          <w:sz w:val="24"/>
          <w:szCs w:val="24"/>
        </w:rPr>
        <w:t>kWh</w:t>
      </w:r>
      <w:r>
        <w:rPr>
          <w:rFonts w:ascii="Times New Roman" w:hAnsi="Times New Roman"/>
          <w:sz w:val="24"/>
          <w:szCs w:val="24"/>
          <w:lang w:val="ru-RU"/>
        </w:rPr>
        <w:t xml:space="preserve"> за све буџетске кориснике изврши, по цени од категорије потрошње:</w:t>
      </w:r>
    </w:p>
    <w:p w:rsidR="00B35ECC" w:rsidRDefault="00B35ECC" w:rsidP="00B924AF">
      <w:pPr>
        <w:pStyle w:val="Default"/>
        <w:jc w:val="both"/>
        <w:rPr>
          <w:b/>
          <w:bCs/>
          <w:sz w:val="23"/>
          <w:szCs w:val="23"/>
          <w:lang w:val="sr-Cyrl-CS"/>
        </w:rPr>
      </w:pPr>
    </w:p>
    <w:tbl>
      <w:tblPr>
        <w:tblW w:w="10110" w:type="dxa"/>
        <w:tblLayout w:type="fixed"/>
        <w:tblLook w:val="00A0" w:firstRow="1" w:lastRow="0" w:firstColumn="1" w:lastColumn="0" w:noHBand="0" w:noVBand="0"/>
      </w:tblPr>
      <w:tblGrid>
        <w:gridCol w:w="1247"/>
        <w:gridCol w:w="2793"/>
        <w:gridCol w:w="1539"/>
        <w:gridCol w:w="2510"/>
        <w:gridCol w:w="2021"/>
      </w:tblGrid>
      <w:tr w:rsidR="00B35ECC" w:rsidTr="00D71550">
        <w:trPr>
          <w:trHeight w:val="258"/>
        </w:trPr>
        <w:tc>
          <w:tcPr>
            <w:tcW w:w="1248" w:type="dxa"/>
            <w:tcBorders>
              <w:top w:val="single" w:sz="4" w:space="0" w:color="auto"/>
              <w:left w:val="single" w:sz="4" w:space="0" w:color="auto"/>
              <w:bottom w:val="single" w:sz="4" w:space="0" w:color="auto"/>
              <w:right w:val="single" w:sz="4" w:space="0" w:color="auto"/>
            </w:tcBorders>
          </w:tcPr>
          <w:p w:rsidR="00B35ECC" w:rsidRDefault="00B35ECC" w:rsidP="00D71550">
            <w:pPr>
              <w:pStyle w:val="Default"/>
              <w:rPr>
                <w:sz w:val="22"/>
                <w:szCs w:val="22"/>
              </w:rPr>
            </w:pPr>
            <w:r>
              <w:rPr>
                <w:sz w:val="22"/>
                <w:szCs w:val="22"/>
              </w:rPr>
              <w:t xml:space="preserve">Редни број. </w:t>
            </w:r>
          </w:p>
        </w:tc>
        <w:tc>
          <w:tcPr>
            <w:tcW w:w="2793" w:type="dxa"/>
            <w:tcBorders>
              <w:top w:val="single" w:sz="4" w:space="0" w:color="auto"/>
              <w:left w:val="single" w:sz="4" w:space="0" w:color="auto"/>
              <w:bottom w:val="single" w:sz="4" w:space="0" w:color="auto"/>
              <w:right w:val="single" w:sz="4" w:space="0" w:color="auto"/>
            </w:tcBorders>
          </w:tcPr>
          <w:p w:rsidR="00B35ECC" w:rsidRDefault="00B35ECC" w:rsidP="00D71550">
            <w:pPr>
              <w:pStyle w:val="Default"/>
              <w:rPr>
                <w:sz w:val="22"/>
                <w:szCs w:val="22"/>
              </w:rPr>
            </w:pPr>
            <w:r>
              <w:rPr>
                <w:sz w:val="22"/>
                <w:szCs w:val="22"/>
              </w:rPr>
              <w:t xml:space="preserve">Предмет набавке </w:t>
            </w:r>
          </w:p>
        </w:tc>
        <w:tc>
          <w:tcPr>
            <w:tcW w:w="1539" w:type="dxa"/>
            <w:tcBorders>
              <w:top w:val="single" w:sz="4" w:space="0" w:color="auto"/>
              <w:left w:val="single" w:sz="4" w:space="0" w:color="auto"/>
              <w:bottom w:val="single" w:sz="4" w:space="0" w:color="auto"/>
              <w:right w:val="single" w:sz="4" w:space="0" w:color="auto"/>
            </w:tcBorders>
          </w:tcPr>
          <w:p w:rsidR="00B35ECC" w:rsidRDefault="00B35ECC" w:rsidP="00D71550">
            <w:pPr>
              <w:pStyle w:val="Default"/>
              <w:rPr>
                <w:sz w:val="22"/>
                <w:szCs w:val="22"/>
              </w:rPr>
            </w:pPr>
            <w:r>
              <w:rPr>
                <w:sz w:val="22"/>
                <w:szCs w:val="22"/>
              </w:rPr>
              <w:t xml:space="preserve">Јединица мере </w:t>
            </w:r>
          </w:p>
        </w:tc>
        <w:tc>
          <w:tcPr>
            <w:tcW w:w="2510" w:type="dxa"/>
            <w:tcBorders>
              <w:top w:val="single" w:sz="4" w:space="0" w:color="auto"/>
              <w:left w:val="single" w:sz="4" w:space="0" w:color="auto"/>
              <w:bottom w:val="single" w:sz="4" w:space="0" w:color="auto"/>
              <w:right w:val="single" w:sz="4" w:space="0" w:color="auto"/>
            </w:tcBorders>
          </w:tcPr>
          <w:p w:rsidR="00B35ECC" w:rsidRDefault="00B35ECC" w:rsidP="00D71550">
            <w:pPr>
              <w:pStyle w:val="Default"/>
              <w:rPr>
                <w:sz w:val="22"/>
                <w:szCs w:val="22"/>
              </w:rPr>
            </w:pPr>
            <w:r>
              <w:rPr>
                <w:sz w:val="22"/>
                <w:szCs w:val="22"/>
              </w:rPr>
              <w:t xml:space="preserve">Јединична цена без ПДВ-а у дин. </w:t>
            </w:r>
          </w:p>
        </w:tc>
        <w:tc>
          <w:tcPr>
            <w:tcW w:w="2021" w:type="dxa"/>
            <w:tcBorders>
              <w:top w:val="single" w:sz="4" w:space="0" w:color="auto"/>
              <w:left w:val="single" w:sz="4" w:space="0" w:color="auto"/>
              <w:bottom w:val="single" w:sz="4" w:space="0" w:color="auto"/>
              <w:right w:val="single" w:sz="4" w:space="0" w:color="auto"/>
            </w:tcBorders>
          </w:tcPr>
          <w:p w:rsidR="00B35ECC" w:rsidRDefault="00B35ECC" w:rsidP="00D71550">
            <w:pPr>
              <w:pStyle w:val="Default"/>
              <w:rPr>
                <w:sz w:val="22"/>
                <w:szCs w:val="22"/>
              </w:rPr>
            </w:pPr>
            <w:r>
              <w:rPr>
                <w:sz w:val="22"/>
                <w:szCs w:val="22"/>
              </w:rPr>
              <w:t xml:space="preserve">Јединична цена са ПДВ-ом у дин. </w:t>
            </w:r>
          </w:p>
        </w:tc>
      </w:tr>
      <w:tr w:rsidR="00B35ECC" w:rsidTr="00D71550">
        <w:trPr>
          <w:trHeight w:val="100"/>
        </w:trPr>
        <w:tc>
          <w:tcPr>
            <w:tcW w:w="1248" w:type="dxa"/>
            <w:tcBorders>
              <w:top w:val="single" w:sz="4" w:space="0" w:color="auto"/>
              <w:left w:val="single" w:sz="4" w:space="0" w:color="auto"/>
              <w:bottom w:val="single" w:sz="4" w:space="0" w:color="auto"/>
              <w:right w:val="single" w:sz="4" w:space="0" w:color="auto"/>
            </w:tcBorders>
          </w:tcPr>
          <w:p w:rsidR="00B35ECC" w:rsidRDefault="00B35ECC" w:rsidP="00D71550">
            <w:pPr>
              <w:pStyle w:val="Default"/>
              <w:rPr>
                <w:sz w:val="22"/>
                <w:szCs w:val="22"/>
              </w:rPr>
            </w:pPr>
            <w:r>
              <w:rPr>
                <w:sz w:val="22"/>
                <w:szCs w:val="22"/>
              </w:rPr>
              <w:t xml:space="preserve">1 </w:t>
            </w:r>
          </w:p>
        </w:tc>
        <w:tc>
          <w:tcPr>
            <w:tcW w:w="2793" w:type="dxa"/>
            <w:tcBorders>
              <w:top w:val="single" w:sz="4" w:space="0" w:color="auto"/>
              <w:left w:val="single" w:sz="4" w:space="0" w:color="auto"/>
              <w:bottom w:val="single" w:sz="4" w:space="0" w:color="auto"/>
              <w:right w:val="single" w:sz="4" w:space="0" w:color="auto"/>
            </w:tcBorders>
          </w:tcPr>
          <w:p w:rsidR="00B35ECC" w:rsidRDefault="00B35ECC" w:rsidP="00D71550">
            <w:pPr>
              <w:pStyle w:val="Default"/>
              <w:rPr>
                <w:sz w:val="22"/>
                <w:szCs w:val="22"/>
              </w:rPr>
            </w:pPr>
            <w:r>
              <w:rPr>
                <w:sz w:val="22"/>
                <w:szCs w:val="22"/>
              </w:rPr>
              <w:t xml:space="preserve">2 </w:t>
            </w:r>
          </w:p>
        </w:tc>
        <w:tc>
          <w:tcPr>
            <w:tcW w:w="1539" w:type="dxa"/>
            <w:tcBorders>
              <w:top w:val="single" w:sz="4" w:space="0" w:color="auto"/>
              <w:left w:val="single" w:sz="4" w:space="0" w:color="auto"/>
              <w:bottom w:val="single" w:sz="4" w:space="0" w:color="auto"/>
              <w:right w:val="single" w:sz="4" w:space="0" w:color="auto"/>
            </w:tcBorders>
          </w:tcPr>
          <w:p w:rsidR="00B35ECC" w:rsidRDefault="00B35ECC" w:rsidP="00D71550">
            <w:pPr>
              <w:pStyle w:val="Default"/>
              <w:rPr>
                <w:sz w:val="22"/>
                <w:szCs w:val="22"/>
              </w:rPr>
            </w:pPr>
            <w:r>
              <w:rPr>
                <w:sz w:val="22"/>
                <w:szCs w:val="22"/>
              </w:rPr>
              <w:t xml:space="preserve">3 </w:t>
            </w:r>
          </w:p>
        </w:tc>
        <w:tc>
          <w:tcPr>
            <w:tcW w:w="2510" w:type="dxa"/>
            <w:tcBorders>
              <w:top w:val="single" w:sz="4" w:space="0" w:color="auto"/>
              <w:left w:val="single" w:sz="4" w:space="0" w:color="auto"/>
              <w:bottom w:val="single" w:sz="4" w:space="0" w:color="auto"/>
              <w:right w:val="single" w:sz="4" w:space="0" w:color="auto"/>
            </w:tcBorders>
          </w:tcPr>
          <w:p w:rsidR="00B35ECC" w:rsidRDefault="00B35ECC" w:rsidP="00D71550">
            <w:pPr>
              <w:pStyle w:val="Default"/>
              <w:rPr>
                <w:sz w:val="22"/>
                <w:szCs w:val="22"/>
              </w:rPr>
            </w:pPr>
            <w:r>
              <w:rPr>
                <w:sz w:val="22"/>
                <w:szCs w:val="22"/>
              </w:rPr>
              <w:t xml:space="preserve">4 </w:t>
            </w:r>
          </w:p>
        </w:tc>
        <w:tc>
          <w:tcPr>
            <w:tcW w:w="2021" w:type="dxa"/>
            <w:tcBorders>
              <w:top w:val="single" w:sz="4" w:space="0" w:color="auto"/>
              <w:left w:val="single" w:sz="4" w:space="0" w:color="auto"/>
              <w:bottom w:val="single" w:sz="4" w:space="0" w:color="auto"/>
              <w:right w:val="single" w:sz="4" w:space="0" w:color="auto"/>
            </w:tcBorders>
          </w:tcPr>
          <w:p w:rsidR="00B35ECC" w:rsidRDefault="00B35ECC" w:rsidP="00D71550">
            <w:pPr>
              <w:pStyle w:val="Default"/>
              <w:rPr>
                <w:sz w:val="22"/>
                <w:szCs w:val="22"/>
              </w:rPr>
            </w:pPr>
            <w:r>
              <w:rPr>
                <w:sz w:val="22"/>
                <w:szCs w:val="22"/>
              </w:rPr>
              <w:t xml:space="preserve">5 </w:t>
            </w:r>
          </w:p>
        </w:tc>
      </w:tr>
      <w:tr w:rsidR="00B35ECC" w:rsidTr="00D71550">
        <w:trPr>
          <w:trHeight w:val="110"/>
        </w:trPr>
        <w:tc>
          <w:tcPr>
            <w:tcW w:w="1248" w:type="dxa"/>
            <w:tcBorders>
              <w:top w:val="single" w:sz="4" w:space="0" w:color="auto"/>
              <w:left w:val="single" w:sz="4" w:space="0" w:color="auto"/>
              <w:bottom w:val="nil"/>
              <w:right w:val="single" w:sz="4" w:space="0" w:color="auto"/>
            </w:tcBorders>
          </w:tcPr>
          <w:p w:rsidR="00B35ECC" w:rsidRDefault="00B35ECC" w:rsidP="00D71550">
            <w:pPr>
              <w:pStyle w:val="Default"/>
              <w:rPr>
                <w:sz w:val="22"/>
                <w:szCs w:val="22"/>
              </w:rPr>
            </w:pPr>
            <w:r>
              <w:rPr>
                <w:b/>
                <w:bCs/>
                <w:sz w:val="22"/>
                <w:szCs w:val="22"/>
              </w:rPr>
              <w:t xml:space="preserve">1. </w:t>
            </w:r>
          </w:p>
        </w:tc>
        <w:tc>
          <w:tcPr>
            <w:tcW w:w="2793" w:type="dxa"/>
            <w:tcBorders>
              <w:top w:val="single" w:sz="4" w:space="0" w:color="auto"/>
              <w:left w:val="single" w:sz="4" w:space="0" w:color="auto"/>
              <w:bottom w:val="nil"/>
              <w:right w:val="single" w:sz="4" w:space="0" w:color="auto"/>
            </w:tcBorders>
          </w:tcPr>
          <w:p w:rsidR="00B35ECC" w:rsidRDefault="00B35ECC" w:rsidP="00D71550">
            <w:pPr>
              <w:pStyle w:val="Default"/>
              <w:rPr>
                <w:sz w:val="22"/>
                <w:szCs w:val="22"/>
                <w:lang w:val="sr-Cyrl-CS"/>
              </w:rPr>
            </w:pPr>
            <w:r>
              <w:rPr>
                <w:sz w:val="22"/>
                <w:szCs w:val="22"/>
              </w:rPr>
              <w:t>Електрична енергија – НТ</w:t>
            </w:r>
          </w:p>
          <w:p w:rsidR="00B35ECC" w:rsidRDefault="00B35ECC" w:rsidP="00D71550">
            <w:pPr>
              <w:pStyle w:val="Default"/>
              <w:rPr>
                <w:sz w:val="22"/>
                <w:szCs w:val="22"/>
                <w:lang w:val="sr-Cyrl-CS"/>
              </w:rPr>
            </w:pPr>
          </w:p>
        </w:tc>
        <w:tc>
          <w:tcPr>
            <w:tcW w:w="1539" w:type="dxa"/>
            <w:tcBorders>
              <w:top w:val="single" w:sz="4" w:space="0" w:color="auto"/>
              <w:left w:val="single" w:sz="4" w:space="0" w:color="auto"/>
              <w:bottom w:val="nil"/>
              <w:right w:val="single" w:sz="4" w:space="0" w:color="auto"/>
            </w:tcBorders>
          </w:tcPr>
          <w:p w:rsidR="00B35ECC" w:rsidRDefault="00B35ECC" w:rsidP="00D71550">
            <w:pPr>
              <w:pStyle w:val="Default"/>
              <w:rPr>
                <w:sz w:val="22"/>
                <w:szCs w:val="22"/>
              </w:rPr>
            </w:pPr>
            <w:r>
              <w:rPr>
                <w:sz w:val="23"/>
                <w:szCs w:val="23"/>
              </w:rPr>
              <w:t>kWh</w:t>
            </w:r>
          </w:p>
        </w:tc>
        <w:tc>
          <w:tcPr>
            <w:tcW w:w="2510" w:type="dxa"/>
            <w:tcBorders>
              <w:top w:val="single" w:sz="4" w:space="0" w:color="auto"/>
              <w:left w:val="single" w:sz="4" w:space="0" w:color="auto"/>
              <w:bottom w:val="nil"/>
              <w:right w:val="single" w:sz="4" w:space="0" w:color="auto"/>
            </w:tcBorders>
          </w:tcPr>
          <w:p w:rsidR="00B35ECC" w:rsidRDefault="00B35ECC" w:rsidP="00D71550">
            <w:pPr>
              <w:pStyle w:val="Default"/>
              <w:rPr>
                <w:sz w:val="23"/>
                <w:szCs w:val="23"/>
              </w:rPr>
            </w:pPr>
          </w:p>
        </w:tc>
        <w:tc>
          <w:tcPr>
            <w:tcW w:w="2021" w:type="dxa"/>
            <w:tcBorders>
              <w:top w:val="single" w:sz="4" w:space="0" w:color="auto"/>
              <w:left w:val="single" w:sz="4" w:space="0" w:color="auto"/>
              <w:bottom w:val="nil"/>
              <w:right w:val="single" w:sz="4" w:space="0" w:color="auto"/>
            </w:tcBorders>
          </w:tcPr>
          <w:p w:rsidR="00B35ECC" w:rsidRDefault="00B35ECC" w:rsidP="00D71550">
            <w:pPr>
              <w:pStyle w:val="Default"/>
              <w:rPr>
                <w:sz w:val="23"/>
                <w:szCs w:val="23"/>
              </w:rPr>
            </w:pPr>
          </w:p>
        </w:tc>
      </w:tr>
      <w:tr w:rsidR="00B35ECC" w:rsidTr="00D71550">
        <w:trPr>
          <w:trHeight w:val="110"/>
        </w:trPr>
        <w:tc>
          <w:tcPr>
            <w:tcW w:w="1248" w:type="dxa"/>
            <w:tcBorders>
              <w:top w:val="single" w:sz="4" w:space="0" w:color="auto"/>
              <w:left w:val="single" w:sz="4" w:space="0" w:color="auto"/>
              <w:bottom w:val="single" w:sz="4" w:space="0" w:color="auto"/>
              <w:right w:val="single" w:sz="4" w:space="0" w:color="auto"/>
            </w:tcBorders>
          </w:tcPr>
          <w:p w:rsidR="00B35ECC" w:rsidRDefault="00B35ECC" w:rsidP="00D71550">
            <w:pPr>
              <w:pStyle w:val="Default"/>
              <w:rPr>
                <w:sz w:val="22"/>
                <w:szCs w:val="22"/>
              </w:rPr>
            </w:pPr>
            <w:r>
              <w:rPr>
                <w:b/>
                <w:bCs/>
                <w:sz w:val="22"/>
                <w:szCs w:val="22"/>
              </w:rPr>
              <w:t xml:space="preserve">2. </w:t>
            </w:r>
          </w:p>
        </w:tc>
        <w:tc>
          <w:tcPr>
            <w:tcW w:w="2793" w:type="dxa"/>
            <w:tcBorders>
              <w:top w:val="single" w:sz="4" w:space="0" w:color="auto"/>
              <w:left w:val="single" w:sz="4" w:space="0" w:color="auto"/>
              <w:bottom w:val="single" w:sz="4" w:space="0" w:color="auto"/>
              <w:right w:val="single" w:sz="4" w:space="0" w:color="auto"/>
            </w:tcBorders>
          </w:tcPr>
          <w:p w:rsidR="00B35ECC" w:rsidRDefault="00B35ECC" w:rsidP="00D71550">
            <w:pPr>
              <w:pStyle w:val="Default"/>
              <w:rPr>
                <w:sz w:val="22"/>
                <w:szCs w:val="22"/>
                <w:lang w:val="sr-Cyrl-CS"/>
              </w:rPr>
            </w:pPr>
            <w:r>
              <w:rPr>
                <w:sz w:val="22"/>
                <w:szCs w:val="22"/>
              </w:rPr>
              <w:t>Електрична енергија – ВТ</w:t>
            </w:r>
          </w:p>
          <w:p w:rsidR="00B35ECC" w:rsidRDefault="00B35ECC" w:rsidP="00D71550">
            <w:pPr>
              <w:pStyle w:val="Default"/>
              <w:rPr>
                <w:sz w:val="22"/>
                <w:szCs w:val="22"/>
                <w:lang w:val="sr-Cyrl-CS"/>
              </w:rPr>
            </w:pPr>
          </w:p>
        </w:tc>
        <w:tc>
          <w:tcPr>
            <w:tcW w:w="1539" w:type="dxa"/>
            <w:tcBorders>
              <w:top w:val="single" w:sz="4" w:space="0" w:color="auto"/>
              <w:left w:val="single" w:sz="4" w:space="0" w:color="auto"/>
              <w:bottom w:val="single" w:sz="4" w:space="0" w:color="auto"/>
              <w:right w:val="single" w:sz="4" w:space="0" w:color="auto"/>
            </w:tcBorders>
          </w:tcPr>
          <w:p w:rsidR="00B35ECC" w:rsidRDefault="00B35ECC" w:rsidP="00D71550">
            <w:pPr>
              <w:pStyle w:val="Default"/>
              <w:rPr>
                <w:sz w:val="22"/>
                <w:szCs w:val="22"/>
              </w:rPr>
            </w:pPr>
            <w:r>
              <w:rPr>
                <w:sz w:val="23"/>
                <w:szCs w:val="23"/>
              </w:rPr>
              <w:t>kWh</w:t>
            </w:r>
          </w:p>
        </w:tc>
        <w:tc>
          <w:tcPr>
            <w:tcW w:w="2510" w:type="dxa"/>
            <w:tcBorders>
              <w:top w:val="single" w:sz="4" w:space="0" w:color="auto"/>
              <w:left w:val="single" w:sz="4" w:space="0" w:color="auto"/>
              <w:bottom w:val="single" w:sz="4" w:space="0" w:color="auto"/>
              <w:right w:val="single" w:sz="4" w:space="0" w:color="auto"/>
            </w:tcBorders>
          </w:tcPr>
          <w:p w:rsidR="00B35ECC" w:rsidRDefault="00B35ECC" w:rsidP="00D71550">
            <w:pPr>
              <w:pStyle w:val="Default"/>
              <w:rPr>
                <w:sz w:val="23"/>
                <w:szCs w:val="23"/>
              </w:rPr>
            </w:pPr>
          </w:p>
        </w:tc>
        <w:tc>
          <w:tcPr>
            <w:tcW w:w="2021" w:type="dxa"/>
            <w:tcBorders>
              <w:top w:val="single" w:sz="4" w:space="0" w:color="auto"/>
              <w:left w:val="single" w:sz="4" w:space="0" w:color="auto"/>
              <w:bottom w:val="single" w:sz="4" w:space="0" w:color="auto"/>
              <w:right w:val="single" w:sz="4" w:space="0" w:color="auto"/>
            </w:tcBorders>
          </w:tcPr>
          <w:p w:rsidR="00B35ECC" w:rsidRDefault="00B35ECC" w:rsidP="00D71550">
            <w:pPr>
              <w:pStyle w:val="Default"/>
              <w:rPr>
                <w:sz w:val="23"/>
                <w:szCs w:val="23"/>
              </w:rPr>
            </w:pPr>
          </w:p>
        </w:tc>
      </w:tr>
      <w:tr w:rsidR="00B35ECC" w:rsidTr="00D71550">
        <w:trPr>
          <w:trHeight w:val="226"/>
        </w:trPr>
        <w:tc>
          <w:tcPr>
            <w:tcW w:w="1248" w:type="dxa"/>
            <w:tcBorders>
              <w:top w:val="single" w:sz="4" w:space="0" w:color="auto"/>
              <w:left w:val="single" w:sz="4" w:space="0" w:color="auto"/>
              <w:bottom w:val="single" w:sz="4" w:space="0" w:color="auto"/>
              <w:right w:val="single" w:sz="4" w:space="0" w:color="auto"/>
            </w:tcBorders>
          </w:tcPr>
          <w:p w:rsidR="00B35ECC" w:rsidRDefault="00B35ECC" w:rsidP="00D71550">
            <w:pPr>
              <w:pStyle w:val="Default"/>
              <w:rPr>
                <w:sz w:val="22"/>
                <w:szCs w:val="22"/>
              </w:rPr>
            </w:pPr>
            <w:r>
              <w:rPr>
                <w:b/>
                <w:bCs/>
                <w:sz w:val="22"/>
                <w:szCs w:val="22"/>
              </w:rPr>
              <w:t xml:space="preserve">3. </w:t>
            </w:r>
          </w:p>
        </w:tc>
        <w:tc>
          <w:tcPr>
            <w:tcW w:w="2793" w:type="dxa"/>
            <w:tcBorders>
              <w:top w:val="single" w:sz="4" w:space="0" w:color="auto"/>
              <w:left w:val="single" w:sz="4" w:space="0" w:color="auto"/>
              <w:bottom w:val="single" w:sz="4" w:space="0" w:color="auto"/>
              <w:right w:val="single" w:sz="4" w:space="0" w:color="auto"/>
            </w:tcBorders>
          </w:tcPr>
          <w:p w:rsidR="00B35ECC" w:rsidRDefault="00B35ECC" w:rsidP="00D71550">
            <w:pPr>
              <w:pStyle w:val="Default"/>
              <w:rPr>
                <w:sz w:val="22"/>
                <w:szCs w:val="22"/>
              </w:rPr>
            </w:pPr>
            <w:r>
              <w:rPr>
                <w:sz w:val="22"/>
                <w:szCs w:val="22"/>
              </w:rPr>
              <w:t>Електрична енергија - јединствена тарифа</w:t>
            </w:r>
          </w:p>
        </w:tc>
        <w:tc>
          <w:tcPr>
            <w:tcW w:w="1539" w:type="dxa"/>
            <w:tcBorders>
              <w:top w:val="single" w:sz="4" w:space="0" w:color="auto"/>
              <w:left w:val="single" w:sz="4" w:space="0" w:color="auto"/>
              <w:bottom w:val="single" w:sz="4" w:space="0" w:color="auto"/>
              <w:right w:val="single" w:sz="4" w:space="0" w:color="auto"/>
            </w:tcBorders>
          </w:tcPr>
          <w:p w:rsidR="00B35ECC" w:rsidRDefault="00B35ECC" w:rsidP="00D71550">
            <w:pPr>
              <w:pStyle w:val="Default"/>
              <w:rPr>
                <w:sz w:val="22"/>
                <w:szCs w:val="22"/>
              </w:rPr>
            </w:pPr>
            <w:r>
              <w:rPr>
                <w:sz w:val="23"/>
                <w:szCs w:val="23"/>
              </w:rPr>
              <w:t>kWh</w:t>
            </w:r>
          </w:p>
        </w:tc>
        <w:tc>
          <w:tcPr>
            <w:tcW w:w="2510" w:type="dxa"/>
            <w:tcBorders>
              <w:top w:val="single" w:sz="4" w:space="0" w:color="auto"/>
              <w:left w:val="single" w:sz="4" w:space="0" w:color="auto"/>
              <w:bottom w:val="single" w:sz="4" w:space="0" w:color="auto"/>
              <w:right w:val="single" w:sz="4" w:space="0" w:color="auto"/>
            </w:tcBorders>
          </w:tcPr>
          <w:p w:rsidR="00B35ECC" w:rsidRDefault="00B35ECC" w:rsidP="00D71550">
            <w:pPr>
              <w:pStyle w:val="Default"/>
              <w:rPr>
                <w:sz w:val="23"/>
                <w:szCs w:val="23"/>
              </w:rPr>
            </w:pPr>
          </w:p>
        </w:tc>
        <w:tc>
          <w:tcPr>
            <w:tcW w:w="2021" w:type="dxa"/>
            <w:tcBorders>
              <w:top w:val="single" w:sz="4" w:space="0" w:color="auto"/>
              <w:left w:val="single" w:sz="4" w:space="0" w:color="auto"/>
              <w:bottom w:val="single" w:sz="4" w:space="0" w:color="auto"/>
              <w:right w:val="single" w:sz="4" w:space="0" w:color="auto"/>
            </w:tcBorders>
          </w:tcPr>
          <w:p w:rsidR="00B35ECC" w:rsidRDefault="00B35ECC" w:rsidP="00D71550">
            <w:pPr>
              <w:pStyle w:val="Default"/>
              <w:rPr>
                <w:sz w:val="23"/>
                <w:szCs w:val="23"/>
              </w:rPr>
            </w:pPr>
          </w:p>
        </w:tc>
      </w:tr>
      <w:tr w:rsidR="00B35ECC" w:rsidTr="00D71550">
        <w:trPr>
          <w:trHeight w:val="226"/>
        </w:trPr>
        <w:tc>
          <w:tcPr>
            <w:tcW w:w="1248" w:type="dxa"/>
            <w:tcBorders>
              <w:top w:val="single" w:sz="4" w:space="0" w:color="auto"/>
              <w:left w:val="single" w:sz="4" w:space="0" w:color="auto"/>
              <w:bottom w:val="single" w:sz="4" w:space="0" w:color="auto"/>
              <w:right w:val="single" w:sz="4" w:space="0" w:color="auto"/>
            </w:tcBorders>
          </w:tcPr>
          <w:p w:rsidR="00B35ECC" w:rsidRPr="001D296F" w:rsidRDefault="00B35ECC" w:rsidP="00D71550">
            <w:pPr>
              <w:pStyle w:val="Default"/>
              <w:rPr>
                <w:b/>
                <w:bCs/>
                <w:sz w:val="22"/>
                <w:szCs w:val="22"/>
              </w:rPr>
            </w:pPr>
          </w:p>
        </w:tc>
        <w:tc>
          <w:tcPr>
            <w:tcW w:w="2793" w:type="dxa"/>
            <w:tcBorders>
              <w:top w:val="single" w:sz="4" w:space="0" w:color="auto"/>
              <w:left w:val="single" w:sz="4" w:space="0" w:color="auto"/>
              <w:bottom w:val="single" w:sz="4" w:space="0" w:color="auto"/>
              <w:right w:val="single" w:sz="4" w:space="0" w:color="auto"/>
            </w:tcBorders>
          </w:tcPr>
          <w:p w:rsidR="00B35ECC" w:rsidRDefault="00B35ECC" w:rsidP="00D71550">
            <w:pPr>
              <w:pStyle w:val="Default"/>
              <w:rPr>
                <w:sz w:val="22"/>
                <w:szCs w:val="22"/>
                <w:lang w:val="sr-Cyrl-CS"/>
              </w:rPr>
            </w:pPr>
          </w:p>
          <w:p w:rsidR="00B35ECC" w:rsidRDefault="00B35ECC" w:rsidP="00D71550">
            <w:pPr>
              <w:pStyle w:val="Default"/>
              <w:rPr>
                <w:sz w:val="22"/>
                <w:szCs w:val="22"/>
                <w:lang w:val="sr-Cyrl-CS"/>
              </w:rPr>
            </w:pPr>
          </w:p>
        </w:tc>
        <w:tc>
          <w:tcPr>
            <w:tcW w:w="1539" w:type="dxa"/>
            <w:tcBorders>
              <w:top w:val="single" w:sz="4" w:space="0" w:color="auto"/>
              <w:left w:val="single" w:sz="4" w:space="0" w:color="auto"/>
              <w:bottom w:val="single" w:sz="4" w:space="0" w:color="auto"/>
              <w:right w:val="single" w:sz="4" w:space="0" w:color="auto"/>
            </w:tcBorders>
          </w:tcPr>
          <w:p w:rsidR="00B35ECC" w:rsidRDefault="00B35ECC" w:rsidP="00D71550">
            <w:pPr>
              <w:pStyle w:val="Default"/>
              <w:rPr>
                <w:sz w:val="23"/>
                <w:szCs w:val="23"/>
              </w:rPr>
            </w:pPr>
          </w:p>
        </w:tc>
        <w:tc>
          <w:tcPr>
            <w:tcW w:w="2510" w:type="dxa"/>
            <w:tcBorders>
              <w:top w:val="single" w:sz="4" w:space="0" w:color="auto"/>
              <w:left w:val="single" w:sz="4" w:space="0" w:color="auto"/>
              <w:bottom w:val="single" w:sz="4" w:space="0" w:color="auto"/>
              <w:right w:val="single" w:sz="4" w:space="0" w:color="auto"/>
            </w:tcBorders>
          </w:tcPr>
          <w:p w:rsidR="00B35ECC" w:rsidRDefault="00B35ECC" w:rsidP="00D71550">
            <w:pPr>
              <w:pStyle w:val="Default"/>
              <w:rPr>
                <w:sz w:val="23"/>
                <w:szCs w:val="23"/>
              </w:rPr>
            </w:pPr>
          </w:p>
        </w:tc>
        <w:tc>
          <w:tcPr>
            <w:tcW w:w="2021" w:type="dxa"/>
            <w:tcBorders>
              <w:top w:val="single" w:sz="4" w:space="0" w:color="auto"/>
              <w:left w:val="single" w:sz="4" w:space="0" w:color="auto"/>
              <w:bottom w:val="single" w:sz="4" w:space="0" w:color="auto"/>
              <w:right w:val="single" w:sz="4" w:space="0" w:color="auto"/>
            </w:tcBorders>
          </w:tcPr>
          <w:p w:rsidR="00B35ECC" w:rsidRDefault="00B35ECC" w:rsidP="00D71550">
            <w:pPr>
              <w:pStyle w:val="Default"/>
              <w:rPr>
                <w:sz w:val="23"/>
                <w:szCs w:val="23"/>
              </w:rPr>
            </w:pPr>
          </w:p>
        </w:tc>
      </w:tr>
      <w:tr w:rsidR="00B35ECC" w:rsidTr="00D71550">
        <w:trPr>
          <w:trHeight w:val="98"/>
        </w:trPr>
        <w:tc>
          <w:tcPr>
            <w:tcW w:w="1248" w:type="dxa"/>
            <w:tcBorders>
              <w:top w:val="single" w:sz="4" w:space="0" w:color="auto"/>
              <w:left w:val="single" w:sz="4" w:space="0" w:color="auto"/>
              <w:bottom w:val="single" w:sz="4" w:space="0" w:color="auto"/>
              <w:right w:val="single" w:sz="4" w:space="0" w:color="auto"/>
            </w:tcBorders>
          </w:tcPr>
          <w:p w:rsidR="00B35ECC" w:rsidRDefault="00B35ECC" w:rsidP="00D71550">
            <w:pPr>
              <w:pStyle w:val="Default"/>
              <w:rPr>
                <w:b/>
                <w:bCs/>
                <w:sz w:val="22"/>
                <w:szCs w:val="22"/>
                <w:lang w:val="sr-Cyrl-CS"/>
              </w:rPr>
            </w:pPr>
            <w:r>
              <w:rPr>
                <w:b/>
                <w:bCs/>
                <w:sz w:val="22"/>
                <w:szCs w:val="22"/>
              </w:rPr>
              <w:t xml:space="preserve">Укупно: </w:t>
            </w:r>
          </w:p>
          <w:p w:rsidR="00B35ECC" w:rsidRDefault="00B35ECC" w:rsidP="00D71550">
            <w:pPr>
              <w:pStyle w:val="Default"/>
              <w:rPr>
                <w:sz w:val="22"/>
                <w:szCs w:val="22"/>
                <w:lang w:val="sr-Cyrl-CS"/>
              </w:rPr>
            </w:pPr>
          </w:p>
        </w:tc>
        <w:tc>
          <w:tcPr>
            <w:tcW w:w="2793" w:type="dxa"/>
            <w:tcBorders>
              <w:top w:val="single" w:sz="4" w:space="0" w:color="auto"/>
              <w:left w:val="single" w:sz="4" w:space="0" w:color="auto"/>
              <w:bottom w:val="single" w:sz="4" w:space="0" w:color="auto"/>
              <w:right w:val="nil"/>
            </w:tcBorders>
          </w:tcPr>
          <w:p w:rsidR="00B35ECC" w:rsidRDefault="00B35ECC" w:rsidP="00D71550">
            <w:pPr>
              <w:pStyle w:val="Default"/>
              <w:rPr>
                <w:sz w:val="22"/>
                <w:szCs w:val="22"/>
              </w:rPr>
            </w:pPr>
          </w:p>
        </w:tc>
        <w:tc>
          <w:tcPr>
            <w:tcW w:w="1539" w:type="dxa"/>
            <w:tcBorders>
              <w:top w:val="single" w:sz="4" w:space="0" w:color="auto"/>
              <w:left w:val="single" w:sz="4" w:space="0" w:color="auto"/>
              <w:bottom w:val="single" w:sz="4" w:space="0" w:color="auto"/>
              <w:right w:val="nil"/>
            </w:tcBorders>
          </w:tcPr>
          <w:p w:rsidR="00B35ECC" w:rsidRDefault="00B35ECC" w:rsidP="00D71550">
            <w:pPr>
              <w:pStyle w:val="Default"/>
              <w:rPr>
                <w:sz w:val="22"/>
                <w:szCs w:val="22"/>
              </w:rPr>
            </w:pPr>
          </w:p>
        </w:tc>
        <w:tc>
          <w:tcPr>
            <w:tcW w:w="2510" w:type="dxa"/>
            <w:tcBorders>
              <w:top w:val="single" w:sz="4" w:space="0" w:color="auto"/>
              <w:left w:val="single" w:sz="4" w:space="0" w:color="auto"/>
              <w:bottom w:val="single" w:sz="4" w:space="0" w:color="auto"/>
              <w:right w:val="nil"/>
            </w:tcBorders>
          </w:tcPr>
          <w:p w:rsidR="00B35ECC" w:rsidRDefault="00B35ECC" w:rsidP="00D71550">
            <w:pPr>
              <w:pStyle w:val="Default"/>
              <w:rPr>
                <w:sz w:val="22"/>
                <w:szCs w:val="22"/>
              </w:rPr>
            </w:pPr>
          </w:p>
        </w:tc>
        <w:tc>
          <w:tcPr>
            <w:tcW w:w="2021" w:type="dxa"/>
            <w:tcBorders>
              <w:top w:val="single" w:sz="4" w:space="0" w:color="auto"/>
              <w:left w:val="single" w:sz="4" w:space="0" w:color="auto"/>
              <w:bottom w:val="single" w:sz="4" w:space="0" w:color="auto"/>
              <w:right w:val="single" w:sz="4" w:space="0" w:color="auto"/>
            </w:tcBorders>
          </w:tcPr>
          <w:p w:rsidR="00B35ECC" w:rsidRDefault="00B35ECC" w:rsidP="00D71550">
            <w:pPr>
              <w:pStyle w:val="Default"/>
              <w:rPr>
                <w:sz w:val="22"/>
                <w:szCs w:val="22"/>
              </w:rPr>
            </w:pPr>
          </w:p>
        </w:tc>
      </w:tr>
    </w:tbl>
    <w:p w:rsidR="00B35ECC" w:rsidRDefault="00B35ECC" w:rsidP="00E310F2">
      <w:pPr>
        <w:widowControl w:val="0"/>
        <w:overflowPunct w:val="0"/>
        <w:autoSpaceDE w:val="0"/>
        <w:autoSpaceDN w:val="0"/>
        <w:adjustRightInd w:val="0"/>
        <w:spacing w:line="216" w:lineRule="auto"/>
        <w:ind w:left="20"/>
        <w:jc w:val="both"/>
        <w:rPr>
          <w:rFonts w:ascii="Times New Roman" w:hAnsi="Times New Roman"/>
          <w:sz w:val="24"/>
          <w:szCs w:val="24"/>
          <w:lang w:val="ru-RU"/>
        </w:rPr>
      </w:pPr>
    </w:p>
    <w:p w:rsidR="00B35ECC" w:rsidRDefault="00B35ECC" w:rsidP="00E310F2">
      <w:pPr>
        <w:widowControl w:val="0"/>
        <w:overflowPunct w:val="0"/>
        <w:autoSpaceDE w:val="0"/>
        <w:autoSpaceDN w:val="0"/>
        <w:adjustRightInd w:val="0"/>
        <w:spacing w:line="228" w:lineRule="auto"/>
        <w:ind w:left="20" w:firstLine="700"/>
        <w:jc w:val="both"/>
        <w:rPr>
          <w:rFonts w:ascii="Times New Roman" w:hAnsi="Times New Roman"/>
          <w:sz w:val="24"/>
          <w:szCs w:val="24"/>
          <w:lang w:val="sr-Cyrl-CS"/>
        </w:rPr>
      </w:pPr>
      <w:r>
        <w:rPr>
          <w:rFonts w:ascii="Times New Roman" w:hAnsi="Times New Roman"/>
          <w:sz w:val="24"/>
          <w:szCs w:val="24"/>
          <w:lang w:val="ru-RU"/>
        </w:rPr>
        <w:t xml:space="preserve"> </w:t>
      </w:r>
      <w:r>
        <w:rPr>
          <w:rFonts w:ascii="Times New Roman" w:hAnsi="Times New Roman"/>
          <w:sz w:val="24"/>
          <w:szCs w:val="24"/>
          <w:lang w:val="sr-Cyrl-CS"/>
        </w:rPr>
        <w:t>Цена активне енергије  је дата без трошкова приступа и преноса електричне енргије као и без трошења зе повлашћене произвођаче електричне енергије. Ови трошкови ће се обрачунавати по Одлуци о утврђивању цена за приступ систему за пренос електричне енергије на коју је прибављена сагласност Агенције за енергетику Републике Србије и која је објављена у "Службеном гласнику Републике Србије".</w:t>
      </w:r>
    </w:p>
    <w:p w:rsidR="00B35ECC" w:rsidRDefault="00B35ECC" w:rsidP="00E310F2">
      <w:pPr>
        <w:widowControl w:val="0"/>
        <w:overflowPunct w:val="0"/>
        <w:autoSpaceDE w:val="0"/>
        <w:autoSpaceDN w:val="0"/>
        <w:adjustRightInd w:val="0"/>
        <w:spacing w:line="228" w:lineRule="auto"/>
        <w:ind w:left="20" w:firstLine="700"/>
        <w:jc w:val="both"/>
        <w:rPr>
          <w:rFonts w:ascii="Times New Roman" w:hAnsi="Times New Roman"/>
          <w:sz w:val="24"/>
          <w:szCs w:val="24"/>
          <w:lang w:val="sr-Cyrl-CS"/>
        </w:rPr>
      </w:pPr>
      <w:r>
        <w:rPr>
          <w:rFonts w:ascii="Times New Roman" w:hAnsi="Times New Roman"/>
          <w:sz w:val="24"/>
          <w:szCs w:val="24"/>
          <w:lang w:val="sr-Cyrl-CS"/>
        </w:rPr>
        <w:t>У цену активне енергије нису урачунати трошкови приступа систему за пренос електричне енергије Према важећој (у периоду обрачуна) Одлуци о утврђивању цена за приступ систему за пренос електричне енергије на коју је прибављена сагласност Агенције за енергетику Републике Србије и која је објављена у "Службеном гласнику Републике Србије".</w:t>
      </w:r>
    </w:p>
    <w:p w:rsidR="00B35ECC" w:rsidRDefault="00B35ECC" w:rsidP="00E310F2">
      <w:pPr>
        <w:snapToGrid w:val="0"/>
        <w:ind w:right="120"/>
        <w:jc w:val="both"/>
        <w:rPr>
          <w:rFonts w:ascii="Times New Roman" w:hAnsi="Times New Roman"/>
          <w:i/>
          <w:iCs/>
          <w:sz w:val="24"/>
          <w:szCs w:val="24"/>
          <w:lang w:val="sr-Cyrl-CS"/>
        </w:rPr>
      </w:pPr>
      <w:r>
        <w:rPr>
          <w:rFonts w:ascii="Times New Roman" w:hAnsi="Times New Roman"/>
          <w:bCs/>
          <w:sz w:val="24"/>
          <w:szCs w:val="24"/>
          <w:lang w:val="ru-RU"/>
        </w:rPr>
        <w:t xml:space="preserve">У понуђену цену нису урачунати </w:t>
      </w:r>
      <w:r>
        <w:rPr>
          <w:rFonts w:ascii="Times New Roman" w:hAnsi="Times New Roman"/>
          <w:sz w:val="24"/>
          <w:szCs w:val="24"/>
          <w:lang w:val="ru-RU"/>
        </w:rPr>
        <w:t xml:space="preserve">трошкови </w:t>
      </w:r>
      <w:r>
        <w:rPr>
          <w:rFonts w:ascii="Times New Roman" w:hAnsi="Times New Roman"/>
          <w:sz w:val="24"/>
          <w:szCs w:val="24"/>
          <w:u w:val="single"/>
          <w:lang w:val="sr-Cyrl-CS"/>
        </w:rPr>
        <w:t>акцизе за утрошену електричну енергију</w:t>
      </w:r>
      <w:r w:rsidR="00891C31">
        <w:rPr>
          <w:rFonts w:ascii="Times New Roman" w:hAnsi="Times New Roman"/>
          <w:sz w:val="24"/>
          <w:szCs w:val="24"/>
          <w:lang w:val="sr-Cyrl-CS"/>
        </w:rPr>
        <w:t xml:space="preserve"> </w:t>
      </w:r>
      <w:r>
        <w:rPr>
          <w:rFonts w:ascii="Times New Roman" w:hAnsi="Times New Roman"/>
          <w:sz w:val="24"/>
          <w:szCs w:val="24"/>
          <w:lang w:val="sr-Cyrl-CS"/>
        </w:rPr>
        <w:t>које наручилац плаћа у складу са важећим позитивноправним актима.</w:t>
      </w:r>
    </w:p>
    <w:p w:rsidR="00B35ECC" w:rsidRDefault="00B35ECC" w:rsidP="00E310F2">
      <w:pPr>
        <w:tabs>
          <w:tab w:val="left" w:pos="1710"/>
        </w:tabs>
        <w:jc w:val="center"/>
        <w:rPr>
          <w:rFonts w:ascii="Times New Roman" w:hAnsi="Times New Roman"/>
          <w:b/>
          <w:bCs/>
          <w:sz w:val="24"/>
          <w:szCs w:val="24"/>
          <w:lang w:val="ru-RU"/>
        </w:rPr>
      </w:pPr>
      <w:r>
        <w:rPr>
          <w:rFonts w:ascii="Times New Roman" w:hAnsi="Times New Roman"/>
          <w:b/>
          <w:bCs/>
          <w:sz w:val="24"/>
          <w:szCs w:val="24"/>
          <w:lang w:val="ru-RU"/>
        </w:rPr>
        <w:lastRenderedPageBreak/>
        <w:t>Место испоруке</w:t>
      </w:r>
    </w:p>
    <w:p w:rsidR="00B35ECC" w:rsidRDefault="00B35ECC" w:rsidP="00E310F2">
      <w:pPr>
        <w:tabs>
          <w:tab w:val="left" w:pos="1710"/>
        </w:tabs>
        <w:jc w:val="center"/>
        <w:rPr>
          <w:rFonts w:ascii="Times New Roman" w:hAnsi="Times New Roman"/>
          <w:sz w:val="24"/>
          <w:szCs w:val="24"/>
          <w:lang w:val="ru-RU"/>
        </w:rPr>
      </w:pPr>
      <w:r>
        <w:rPr>
          <w:rFonts w:ascii="Times New Roman" w:hAnsi="Times New Roman"/>
          <w:sz w:val="24"/>
          <w:szCs w:val="24"/>
          <w:lang w:val="ru-RU"/>
        </w:rPr>
        <w:t>Члан 4</w:t>
      </w:r>
    </w:p>
    <w:p w:rsidR="00B35ECC" w:rsidRDefault="00B35ECC" w:rsidP="00E310F2">
      <w:pPr>
        <w:widowControl w:val="0"/>
        <w:overflowPunct w:val="0"/>
        <w:autoSpaceDE w:val="0"/>
        <w:autoSpaceDN w:val="0"/>
        <w:adjustRightInd w:val="0"/>
        <w:spacing w:line="216" w:lineRule="auto"/>
        <w:ind w:left="20"/>
        <w:jc w:val="both"/>
        <w:rPr>
          <w:rFonts w:ascii="Times New Roman" w:hAnsi="Times New Roman"/>
          <w:b/>
          <w:bCs/>
          <w:sz w:val="24"/>
          <w:szCs w:val="24"/>
          <w:lang w:val="ru-RU"/>
        </w:rPr>
      </w:pPr>
      <w:r>
        <w:rPr>
          <w:rFonts w:ascii="Times New Roman" w:hAnsi="Times New Roman"/>
          <w:sz w:val="24"/>
          <w:szCs w:val="24"/>
          <w:lang w:val="ru-RU"/>
        </w:rPr>
        <w:t xml:space="preserve">       Место испоруке </w:t>
      </w:r>
      <w:r>
        <w:rPr>
          <w:rFonts w:ascii="Times New Roman" w:hAnsi="Times New Roman"/>
          <w:sz w:val="24"/>
          <w:szCs w:val="24"/>
          <w:lang w:val="sr-Cyrl-CS"/>
        </w:rPr>
        <w:t>је</w:t>
      </w:r>
      <w:r>
        <w:rPr>
          <w:rFonts w:ascii="Times New Roman" w:hAnsi="Times New Roman"/>
          <w:sz w:val="24"/>
          <w:szCs w:val="24"/>
          <w:lang w:val="ru-RU"/>
        </w:rPr>
        <w:t xml:space="preserve"> мерн</w:t>
      </w:r>
      <w:r>
        <w:rPr>
          <w:rFonts w:ascii="Times New Roman" w:hAnsi="Times New Roman"/>
          <w:sz w:val="24"/>
          <w:szCs w:val="24"/>
          <w:lang w:val="sr-Cyrl-CS"/>
        </w:rPr>
        <w:t>о</w:t>
      </w:r>
      <w:r>
        <w:rPr>
          <w:rFonts w:ascii="Times New Roman" w:hAnsi="Times New Roman"/>
          <w:sz w:val="24"/>
          <w:szCs w:val="24"/>
          <w:lang w:val="ru-RU"/>
        </w:rPr>
        <w:t xml:space="preserve"> места купца (Наручиоца) прикључен</w:t>
      </w:r>
      <w:r>
        <w:rPr>
          <w:rFonts w:ascii="Times New Roman" w:hAnsi="Times New Roman"/>
          <w:sz w:val="24"/>
          <w:szCs w:val="24"/>
          <w:lang w:val="sr-Cyrl-CS"/>
        </w:rPr>
        <w:t>о</w:t>
      </w:r>
      <w:r>
        <w:rPr>
          <w:rFonts w:ascii="Times New Roman" w:hAnsi="Times New Roman"/>
          <w:sz w:val="24"/>
          <w:szCs w:val="24"/>
          <w:lang w:val="ru-RU"/>
        </w:rPr>
        <w:t xml:space="preserve"> на дистрибутивни систем у категорији широке потрошње</w:t>
      </w:r>
      <w:r>
        <w:rPr>
          <w:rFonts w:ascii="Times New Roman" w:hAnsi="Times New Roman"/>
          <w:b/>
          <w:bCs/>
          <w:sz w:val="24"/>
          <w:szCs w:val="24"/>
          <w:lang w:val="ru-RU"/>
        </w:rPr>
        <w:t>.</w:t>
      </w:r>
    </w:p>
    <w:p w:rsidR="00B35ECC" w:rsidRDefault="00B35ECC" w:rsidP="00B924AF">
      <w:pPr>
        <w:rPr>
          <w:lang w:val="sr-Cyrl-CS"/>
        </w:rPr>
      </w:pPr>
      <w:r>
        <w:rPr>
          <w:rFonts w:ascii="Times New Roman" w:hAnsi="Times New Roman"/>
          <w:b/>
          <w:bCs/>
          <w:sz w:val="24"/>
          <w:szCs w:val="24"/>
          <w:lang w:val="ru-RU"/>
        </w:rPr>
        <w:t xml:space="preserve">                                     ТАБЕЛА МЕРНИХ МЕСТА НАРУЧИОЦА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2436"/>
        <w:gridCol w:w="1233"/>
        <w:gridCol w:w="19"/>
        <w:gridCol w:w="1092"/>
        <w:gridCol w:w="94"/>
        <w:gridCol w:w="824"/>
        <w:gridCol w:w="824"/>
        <w:gridCol w:w="825"/>
        <w:gridCol w:w="1125"/>
      </w:tblGrid>
      <w:tr w:rsidR="00B35ECC" w:rsidTr="00D71550">
        <w:trPr>
          <w:trHeight w:val="390"/>
        </w:trPr>
        <w:tc>
          <w:tcPr>
            <w:tcW w:w="1897" w:type="dxa"/>
            <w:vMerge w:val="restart"/>
          </w:tcPr>
          <w:p w:rsidR="00B35ECC" w:rsidRPr="00BF74B6" w:rsidRDefault="00B35ECC" w:rsidP="00D71550">
            <w:pPr>
              <w:jc w:val="both"/>
              <w:rPr>
                <w:b/>
                <w:sz w:val="24"/>
                <w:szCs w:val="24"/>
                <w:lang w:val="sr-Cyrl-CS"/>
              </w:rPr>
            </w:pPr>
            <w:r w:rsidRPr="00BF74B6">
              <w:rPr>
                <w:b/>
                <w:lang w:val="sr-Cyrl-CS"/>
              </w:rPr>
              <w:t>Адреса мерног места</w:t>
            </w:r>
          </w:p>
        </w:tc>
        <w:tc>
          <w:tcPr>
            <w:tcW w:w="2436" w:type="dxa"/>
            <w:vMerge w:val="restart"/>
          </w:tcPr>
          <w:p w:rsidR="00B35ECC" w:rsidRPr="00BF74B6" w:rsidRDefault="00B35ECC" w:rsidP="00D71550">
            <w:pPr>
              <w:jc w:val="both"/>
              <w:rPr>
                <w:b/>
                <w:sz w:val="24"/>
                <w:szCs w:val="24"/>
                <w:lang w:val="sr-Cyrl-CS"/>
              </w:rPr>
            </w:pPr>
            <w:r w:rsidRPr="00BF74B6">
              <w:rPr>
                <w:b/>
                <w:lang w:val="sr-Cyrl-CS"/>
              </w:rPr>
              <w:t>Број бројила</w:t>
            </w:r>
          </w:p>
        </w:tc>
        <w:tc>
          <w:tcPr>
            <w:tcW w:w="1252" w:type="dxa"/>
            <w:gridSpan w:val="2"/>
            <w:vMerge w:val="restart"/>
          </w:tcPr>
          <w:p w:rsidR="00B35ECC" w:rsidRPr="00BF74B6" w:rsidRDefault="00B35ECC" w:rsidP="00D71550">
            <w:pPr>
              <w:jc w:val="both"/>
              <w:rPr>
                <w:b/>
                <w:sz w:val="24"/>
                <w:szCs w:val="24"/>
                <w:lang w:val="sr-Cyrl-CS"/>
              </w:rPr>
            </w:pPr>
            <w:r w:rsidRPr="00BF74B6">
              <w:rPr>
                <w:b/>
                <w:lang w:val="sr-Cyrl-CS"/>
              </w:rPr>
              <w:t xml:space="preserve">Категорија </w:t>
            </w:r>
          </w:p>
        </w:tc>
        <w:tc>
          <w:tcPr>
            <w:tcW w:w="1186" w:type="dxa"/>
            <w:gridSpan w:val="2"/>
            <w:vMerge w:val="restart"/>
          </w:tcPr>
          <w:p w:rsidR="00B35ECC" w:rsidRPr="00BF74B6" w:rsidRDefault="00B35ECC" w:rsidP="00D71550">
            <w:pPr>
              <w:jc w:val="both"/>
              <w:rPr>
                <w:b/>
                <w:sz w:val="24"/>
                <w:szCs w:val="24"/>
                <w:lang w:val="sr-Cyrl-CS"/>
              </w:rPr>
            </w:pPr>
            <w:r w:rsidRPr="00BF74B6">
              <w:rPr>
                <w:b/>
                <w:lang w:val="sr-Cyrl-CS"/>
              </w:rPr>
              <w:t>Одобрена снага</w:t>
            </w:r>
          </w:p>
        </w:tc>
        <w:tc>
          <w:tcPr>
            <w:tcW w:w="2473" w:type="dxa"/>
            <w:gridSpan w:val="3"/>
          </w:tcPr>
          <w:p w:rsidR="00B35ECC" w:rsidRPr="00BF74B6" w:rsidRDefault="00B35ECC" w:rsidP="00D71550">
            <w:pPr>
              <w:jc w:val="both"/>
              <w:rPr>
                <w:b/>
                <w:sz w:val="20"/>
                <w:szCs w:val="20"/>
                <w:lang w:val="sr-Cyrl-CS"/>
              </w:rPr>
            </w:pPr>
            <w:r w:rsidRPr="00BF74B6">
              <w:rPr>
                <w:b/>
                <w:sz w:val="20"/>
                <w:szCs w:val="20"/>
                <w:lang w:val="sr-Cyrl-CS"/>
              </w:rPr>
              <w:t xml:space="preserve">Просечна потрошња за </w:t>
            </w:r>
            <w:r>
              <w:rPr>
                <w:b/>
                <w:sz w:val="20"/>
                <w:szCs w:val="20"/>
                <w:lang w:val="sr-Cyrl-CS"/>
              </w:rPr>
              <w:t xml:space="preserve"> календарску годину</w:t>
            </w:r>
          </w:p>
        </w:tc>
        <w:tc>
          <w:tcPr>
            <w:tcW w:w="1125" w:type="dxa"/>
            <w:vMerge w:val="restart"/>
          </w:tcPr>
          <w:p w:rsidR="00B35ECC" w:rsidRPr="00BF74B6" w:rsidRDefault="00B35ECC" w:rsidP="00D71550">
            <w:pPr>
              <w:jc w:val="both"/>
              <w:rPr>
                <w:b/>
                <w:sz w:val="24"/>
                <w:szCs w:val="24"/>
                <w:lang w:val="sr-Cyrl-CS"/>
              </w:rPr>
            </w:pPr>
            <w:r w:rsidRPr="00BF74B6">
              <w:rPr>
                <w:b/>
                <w:lang w:val="sr-Cyrl-CS"/>
              </w:rPr>
              <w:t>Јединица мере</w:t>
            </w:r>
          </w:p>
        </w:tc>
      </w:tr>
      <w:tr w:rsidR="00B35ECC" w:rsidTr="00D71550">
        <w:trPr>
          <w:trHeight w:val="160"/>
        </w:trPr>
        <w:tc>
          <w:tcPr>
            <w:tcW w:w="0" w:type="auto"/>
            <w:vMerge/>
            <w:vAlign w:val="center"/>
          </w:tcPr>
          <w:p w:rsidR="00B35ECC" w:rsidRDefault="00B35ECC" w:rsidP="00D71550">
            <w:pPr>
              <w:rPr>
                <w:sz w:val="24"/>
                <w:szCs w:val="24"/>
                <w:lang w:val="sr-Cyrl-CS"/>
              </w:rPr>
            </w:pPr>
          </w:p>
        </w:tc>
        <w:tc>
          <w:tcPr>
            <w:tcW w:w="0" w:type="auto"/>
            <w:vMerge/>
            <w:vAlign w:val="center"/>
          </w:tcPr>
          <w:p w:rsidR="00B35ECC" w:rsidRDefault="00B35ECC" w:rsidP="00D71550">
            <w:pPr>
              <w:rPr>
                <w:sz w:val="24"/>
                <w:szCs w:val="24"/>
                <w:lang w:val="sr-Cyrl-CS"/>
              </w:rPr>
            </w:pPr>
          </w:p>
        </w:tc>
        <w:tc>
          <w:tcPr>
            <w:tcW w:w="0" w:type="auto"/>
            <w:gridSpan w:val="2"/>
            <w:vMerge/>
            <w:vAlign w:val="center"/>
          </w:tcPr>
          <w:p w:rsidR="00B35ECC" w:rsidRDefault="00B35ECC" w:rsidP="00D71550">
            <w:pPr>
              <w:rPr>
                <w:sz w:val="24"/>
                <w:szCs w:val="24"/>
                <w:lang w:val="sr-Cyrl-CS"/>
              </w:rPr>
            </w:pPr>
          </w:p>
        </w:tc>
        <w:tc>
          <w:tcPr>
            <w:tcW w:w="0" w:type="auto"/>
            <w:gridSpan w:val="2"/>
            <w:vMerge/>
            <w:vAlign w:val="center"/>
          </w:tcPr>
          <w:p w:rsidR="00B35ECC" w:rsidRDefault="00B35ECC" w:rsidP="00D71550">
            <w:pPr>
              <w:rPr>
                <w:sz w:val="24"/>
                <w:szCs w:val="24"/>
                <w:lang w:val="sr-Cyrl-CS"/>
              </w:rPr>
            </w:pPr>
          </w:p>
        </w:tc>
        <w:tc>
          <w:tcPr>
            <w:tcW w:w="824" w:type="dxa"/>
          </w:tcPr>
          <w:p w:rsidR="00B35ECC" w:rsidRDefault="00B35ECC" w:rsidP="00D71550">
            <w:pPr>
              <w:jc w:val="both"/>
              <w:rPr>
                <w:sz w:val="20"/>
                <w:szCs w:val="20"/>
                <w:lang w:val="sr-Cyrl-CS"/>
              </w:rPr>
            </w:pPr>
            <w:r>
              <w:rPr>
                <w:sz w:val="20"/>
                <w:szCs w:val="20"/>
                <w:lang w:val="sr-Cyrl-CS"/>
              </w:rPr>
              <w:t>Нижа тарифа</w:t>
            </w:r>
          </w:p>
        </w:tc>
        <w:tc>
          <w:tcPr>
            <w:tcW w:w="824" w:type="dxa"/>
          </w:tcPr>
          <w:p w:rsidR="00B35ECC" w:rsidRDefault="00B35ECC" w:rsidP="00D71550">
            <w:pPr>
              <w:jc w:val="both"/>
              <w:rPr>
                <w:sz w:val="20"/>
                <w:szCs w:val="20"/>
                <w:lang w:val="sr-Cyrl-CS"/>
              </w:rPr>
            </w:pPr>
            <w:r>
              <w:rPr>
                <w:sz w:val="20"/>
                <w:szCs w:val="20"/>
                <w:lang w:val="sr-Cyrl-CS"/>
              </w:rPr>
              <w:t>Виша тарифа</w:t>
            </w:r>
          </w:p>
        </w:tc>
        <w:tc>
          <w:tcPr>
            <w:tcW w:w="825" w:type="dxa"/>
          </w:tcPr>
          <w:p w:rsidR="00B35ECC" w:rsidRDefault="00B35ECC" w:rsidP="00D71550">
            <w:pPr>
              <w:jc w:val="both"/>
              <w:rPr>
                <w:sz w:val="20"/>
                <w:szCs w:val="20"/>
                <w:lang w:val="sr-Cyrl-CS"/>
              </w:rPr>
            </w:pPr>
            <w:r>
              <w:rPr>
                <w:sz w:val="20"/>
                <w:szCs w:val="20"/>
                <w:lang w:val="sr-Cyrl-CS"/>
              </w:rPr>
              <w:t>Укупно нижа и виша тарифа</w:t>
            </w:r>
          </w:p>
        </w:tc>
        <w:tc>
          <w:tcPr>
            <w:tcW w:w="0" w:type="auto"/>
            <w:vMerge/>
            <w:vAlign w:val="center"/>
          </w:tcPr>
          <w:p w:rsidR="00B35ECC" w:rsidRDefault="00B35ECC" w:rsidP="00D71550">
            <w:pPr>
              <w:rPr>
                <w:sz w:val="24"/>
                <w:szCs w:val="24"/>
                <w:lang w:val="sr-Cyrl-CS"/>
              </w:rPr>
            </w:pPr>
          </w:p>
        </w:tc>
      </w:tr>
      <w:tr w:rsidR="00B35ECC" w:rsidTr="00B924AF">
        <w:trPr>
          <w:trHeight w:val="930"/>
        </w:trPr>
        <w:tc>
          <w:tcPr>
            <w:tcW w:w="1897" w:type="dxa"/>
          </w:tcPr>
          <w:p w:rsidR="00B35ECC" w:rsidRDefault="00B35ECC" w:rsidP="00D71550">
            <w:pPr>
              <w:jc w:val="both"/>
              <w:rPr>
                <w:sz w:val="24"/>
                <w:szCs w:val="24"/>
                <w:lang w:val="sr-Cyrl-CS"/>
              </w:rPr>
            </w:pPr>
            <w:r>
              <w:t>Ma</w:t>
            </w:r>
            <w:r>
              <w:rPr>
                <w:lang w:val="sr-Cyrl-CS"/>
              </w:rPr>
              <w:t>тична школа у Александровцу 37230</w:t>
            </w:r>
          </w:p>
        </w:tc>
        <w:tc>
          <w:tcPr>
            <w:tcW w:w="2436" w:type="dxa"/>
          </w:tcPr>
          <w:p w:rsidR="00B35ECC" w:rsidRPr="00747E5A" w:rsidRDefault="00B35ECC" w:rsidP="00D71550">
            <w:pPr>
              <w:jc w:val="both"/>
              <w:rPr>
                <w:sz w:val="24"/>
                <w:szCs w:val="24"/>
              </w:rPr>
            </w:pPr>
            <w:r>
              <w:t>1651216</w:t>
            </w:r>
          </w:p>
        </w:tc>
        <w:tc>
          <w:tcPr>
            <w:tcW w:w="1252" w:type="dxa"/>
            <w:gridSpan w:val="2"/>
          </w:tcPr>
          <w:p w:rsidR="00B35ECC" w:rsidRDefault="00B35ECC" w:rsidP="00D71550">
            <w:pPr>
              <w:jc w:val="both"/>
              <w:rPr>
                <w:sz w:val="24"/>
                <w:szCs w:val="24"/>
                <w:lang w:val="sr-Cyrl-CS"/>
              </w:rPr>
            </w:pPr>
            <w:r>
              <w:rPr>
                <w:lang w:val="sr-Cyrl-CS"/>
              </w:rPr>
              <w:t>широка</w:t>
            </w:r>
          </w:p>
        </w:tc>
        <w:tc>
          <w:tcPr>
            <w:tcW w:w="1186" w:type="dxa"/>
            <w:gridSpan w:val="2"/>
          </w:tcPr>
          <w:p w:rsidR="00B35ECC" w:rsidRDefault="00B35ECC" w:rsidP="00D71550">
            <w:pPr>
              <w:jc w:val="both"/>
              <w:rPr>
                <w:sz w:val="24"/>
                <w:szCs w:val="24"/>
                <w:lang w:val="sr-Cyrl-CS"/>
              </w:rPr>
            </w:pPr>
            <w:r>
              <w:rPr>
                <w:lang w:val="sr-Cyrl-CS"/>
              </w:rPr>
              <w:t>17,25</w:t>
            </w:r>
          </w:p>
        </w:tc>
        <w:tc>
          <w:tcPr>
            <w:tcW w:w="824" w:type="dxa"/>
            <w:tcBorders>
              <w:top w:val="nil"/>
            </w:tcBorders>
          </w:tcPr>
          <w:p w:rsidR="00B35ECC" w:rsidRDefault="00B35ECC" w:rsidP="00D71550">
            <w:pPr>
              <w:jc w:val="both"/>
              <w:rPr>
                <w:sz w:val="24"/>
                <w:szCs w:val="24"/>
                <w:lang w:val="sr-Cyrl-CS"/>
              </w:rPr>
            </w:pPr>
          </w:p>
        </w:tc>
        <w:tc>
          <w:tcPr>
            <w:tcW w:w="824" w:type="dxa"/>
            <w:tcBorders>
              <w:top w:val="nil"/>
            </w:tcBorders>
          </w:tcPr>
          <w:p w:rsidR="00B35ECC" w:rsidRDefault="00B35ECC" w:rsidP="00D71550">
            <w:pPr>
              <w:jc w:val="both"/>
              <w:rPr>
                <w:sz w:val="24"/>
                <w:szCs w:val="24"/>
                <w:lang w:val="sr-Cyrl-CS"/>
              </w:rPr>
            </w:pPr>
          </w:p>
        </w:tc>
        <w:tc>
          <w:tcPr>
            <w:tcW w:w="825" w:type="dxa"/>
            <w:tcBorders>
              <w:top w:val="nil"/>
            </w:tcBorders>
          </w:tcPr>
          <w:p w:rsidR="00B35ECC" w:rsidRPr="00747E5A" w:rsidRDefault="009A5128" w:rsidP="00D71550">
            <w:pPr>
              <w:jc w:val="both"/>
              <w:rPr>
                <w:sz w:val="24"/>
                <w:szCs w:val="24"/>
              </w:rPr>
            </w:pPr>
            <w:r>
              <w:rPr>
                <w:sz w:val="24"/>
                <w:szCs w:val="24"/>
              </w:rPr>
              <w:t>489</w:t>
            </w:r>
            <w:r w:rsidR="00B35ECC">
              <w:rPr>
                <w:sz w:val="24"/>
                <w:szCs w:val="24"/>
              </w:rPr>
              <w:t>60</w:t>
            </w:r>
          </w:p>
        </w:tc>
        <w:tc>
          <w:tcPr>
            <w:tcW w:w="1125" w:type="dxa"/>
            <w:tcBorders>
              <w:top w:val="nil"/>
            </w:tcBorders>
          </w:tcPr>
          <w:p w:rsidR="00B35ECC" w:rsidRDefault="00B35ECC" w:rsidP="00D71550">
            <w:pPr>
              <w:jc w:val="both"/>
              <w:rPr>
                <w:sz w:val="24"/>
                <w:szCs w:val="24"/>
              </w:rPr>
            </w:pPr>
            <w:r>
              <w:t>kwh</w:t>
            </w:r>
          </w:p>
        </w:tc>
      </w:tr>
      <w:tr w:rsidR="00B35ECC" w:rsidTr="00D71550">
        <w:tc>
          <w:tcPr>
            <w:tcW w:w="1897" w:type="dxa"/>
          </w:tcPr>
          <w:p w:rsidR="00B35ECC" w:rsidRPr="00747E5A" w:rsidRDefault="00B35ECC" w:rsidP="00D71550">
            <w:pPr>
              <w:jc w:val="both"/>
              <w:rPr>
                <w:sz w:val="24"/>
                <w:szCs w:val="24"/>
                <w:lang w:val="sr-Cyrl-CS"/>
              </w:rPr>
            </w:pPr>
            <w:r>
              <w:rPr>
                <w:lang w:val="sr-Cyrl-CS"/>
              </w:rPr>
              <w:t>Издвојено одељ.Веља Глава</w:t>
            </w:r>
          </w:p>
        </w:tc>
        <w:tc>
          <w:tcPr>
            <w:tcW w:w="2436" w:type="dxa"/>
          </w:tcPr>
          <w:p w:rsidR="00B35ECC" w:rsidRDefault="00B35ECC" w:rsidP="00D71550">
            <w:pPr>
              <w:jc w:val="both"/>
              <w:rPr>
                <w:sz w:val="24"/>
                <w:szCs w:val="24"/>
                <w:lang w:val="sr-Cyrl-CS"/>
              </w:rPr>
            </w:pPr>
            <w:r>
              <w:rPr>
                <w:lang w:val="sr-Cyrl-CS"/>
              </w:rPr>
              <w:t>3271137</w:t>
            </w:r>
          </w:p>
        </w:tc>
        <w:tc>
          <w:tcPr>
            <w:tcW w:w="1252" w:type="dxa"/>
            <w:gridSpan w:val="2"/>
          </w:tcPr>
          <w:p w:rsidR="00B35ECC" w:rsidRDefault="00B35ECC" w:rsidP="00D71550">
            <w:pPr>
              <w:jc w:val="both"/>
              <w:rPr>
                <w:sz w:val="24"/>
                <w:szCs w:val="24"/>
                <w:lang w:val="sr-Cyrl-CS"/>
              </w:rPr>
            </w:pPr>
            <w:r>
              <w:rPr>
                <w:lang w:val="sr-Cyrl-CS"/>
              </w:rPr>
              <w:t>широка</w:t>
            </w:r>
          </w:p>
        </w:tc>
        <w:tc>
          <w:tcPr>
            <w:tcW w:w="1186" w:type="dxa"/>
            <w:gridSpan w:val="2"/>
          </w:tcPr>
          <w:p w:rsidR="00B35ECC" w:rsidRDefault="00B35ECC" w:rsidP="00D71550">
            <w:pPr>
              <w:jc w:val="both"/>
              <w:rPr>
                <w:sz w:val="24"/>
                <w:szCs w:val="24"/>
                <w:lang w:val="sr-Cyrl-CS"/>
              </w:rPr>
            </w:pPr>
            <w:r>
              <w:rPr>
                <w:lang w:val="sr-Cyrl-CS"/>
              </w:rPr>
              <w:t>5,75</w:t>
            </w:r>
          </w:p>
        </w:tc>
        <w:tc>
          <w:tcPr>
            <w:tcW w:w="824" w:type="dxa"/>
          </w:tcPr>
          <w:p w:rsidR="00B35ECC" w:rsidRDefault="00B35ECC" w:rsidP="00D71550">
            <w:pPr>
              <w:jc w:val="both"/>
              <w:rPr>
                <w:sz w:val="24"/>
                <w:szCs w:val="24"/>
                <w:lang w:val="sr-Cyrl-CS"/>
              </w:rPr>
            </w:pPr>
          </w:p>
        </w:tc>
        <w:tc>
          <w:tcPr>
            <w:tcW w:w="824" w:type="dxa"/>
          </w:tcPr>
          <w:p w:rsidR="00B35ECC" w:rsidRDefault="00B35ECC" w:rsidP="00D71550">
            <w:pPr>
              <w:jc w:val="both"/>
              <w:rPr>
                <w:sz w:val="24"/>
                <w:szCs w:val="24"/>
                <w:lang w:val="sr-Cyrl-CS"/>
              </w:rPr>
            </w:pPr>
          </w:p>
        </w:tc>
        <w:tc>
          <w:tcPr>
            <w:tcW w:w="825" w:type="dxa"/>
          </w:tcPr>
          <w:p w:rsidR="00B35ECC" w:rsidRDefault="00B35ECC" w:rsidP="00D71550">
            <w:pPr>
              <w:jc w:val="both"/>
              <w:rPr>
                <w:sz w:val="24"/>
                <w:szCs w:val="24"/>
                <w:lang w:val="sr-Cyrl-CS"/>
              </w:rPr>
            </w:pPr>
            <w:r>
              <w:rPr>
                <w:lang w:val="sr-Cyrl-CS"/>
              </w:rPr>
              <w:t>1815</w:t>
            </w:r>
          </w:p>
        </w:tc>
        <w:tc>
          <w:tcPr>
            <w:tcW w:w="1125" w:type="dxa"/>
          </w:tcPr>
          <w:p w:rsidR="00B35ECC" w:rsidRDefault="00B35ECC" w:rsidP="00D71550">
            <w:pPr>
              <w:jc w:val="both"/>
              <w:rPr>
                <w:sz w:val="24"/>
                <w:szCs w:val="24"/>
                <w:lang w:val="sr-Cyrl-CS"/>
              </w:rPr>
            </w:pPr>
            <w:r>
              <w:t>kwh</w:t>
            </w:r>
          </w:p>
        </w:tc>
      </w:tr>
      <w:tr w:rsidR="00B35ECC" w:rsidTr="00B924AF">
        <w:trPr>
          <w:trHeight w:val="801"/>
        </w:trPr>
        <w:tc>
          <w:tcPr>
            <w:tcW w:w="1897" w:type="dxa"/>
          </w:tcPr>
          <w:p w:rsidR="00B35ECC" w:rsidRDefault="00B35ECC" w:rsidP="00D71550">
            <w:pPr>
              <w:jc w:val="both"/>
              <w:rPr>
                <w:sz w:val="24"/>
                <w:szCs w:val="24"/>
                <w:lang w:val="sr-Cyrl-CS"/>
              </w:rPr>
            </w:pPr>
            <w:r>
              <w:rPr>
                <w:lang w:val="sr-Cyrl-CS"/>
              </w:rPr>
              <w:t>Издвојено одељ. Ржаница</w:t>
            </w:r>
          </w:p>
        </w:tc>
        <w:tc>
          <w:tcPr>
            <w:tcW w:w="2436" w:type="dxa"/>
          </w:tcPr>
          <w:p w:rsidR="00B35ECC" w:rsidRDefault="00B35ECC" w:rsidP="00D71550">
            <w:pPr>
              <w:jc w:val="both"/>
              <w:rPr>
                <w:sz w:val="24"/>
                <w:szCs w:val="24"/>
                <w:lang w:val="sr-Cyrl-CS"/>
              </w:rPr>
            </w:pPr>
            <w:r>
              <w:rPr>
                <w:lang w:val="sr-Cyrl-CS"/>
              </w:rPr>
              <w:t>5988852</w:t>
            </w:r>
          </w:p>
        </w:tc>
        <w:tc>
          <w:tcPr>
            <w:tcW w:w="1252" w:type="dxa"/>
            <w:gridSpan w:val="2"/>
          </w:tcPr>
          <w:p w:rsidR="00B35ECC" w:rsidRDefault="00B35ECC" w:rsidP="00D71550">
            <w:pPr>
              <w:jc w:val="both"/>
              <w:rPr>
                <w:sz w:val="24"/>
                <w:szCs w:val="24"/>
                <w:lang w:val="sr-Cyrl-CS"/>
              </w:rPr>
            </w:pPr>
            <w:r>
              <w:rPr>
                <w:lang w:val="sr-Cyrl-CS"/>
              </w:rPr>
              <w:t>широка</w:t>
            </w:r>
          </w:p>
        </w:tc>
        <w:tc>
          <w:tcPr>
            <w:tcW w:w="1186" w:type="dxa"/>
            <w:gridSpan w:val="2"/>
          </w:tcPr>
          <w:p w:rsidR="00B35ECC" w:rsidRDefault="00B35ECC" w:rsidP="00D71550">
            <w:pPr>
              <w:jc w:val="both"/>
              <w:rPr>
                <w:rFonts w:ascii="Times New Roman" w:hAnsi="Times New Roman"/>
                <w:sz w:val="24"/>
                <w:szCs w:val="24"/>
                <w:lang w:val="sr-Cyrl-CS"/>
              </w:rPr>
            </w:pPr>
            <w:r>
              <w:rPr>
                <w:lang w:val="sr-Cyrl-CS"/>
              </w:rPr>
              <w:t>5,75</w:t>
            </w:r>
          </w:p>
          <w:p w:rsidR="00B35ECC" w:rsidRDefault="00B35ECC" w:rsidP="00D71550">
            <w:pPr>
              <w:jc w:val="both"/>
              <w:rPr>
                <w:sz w:val="24"/>
                <w:szCs w:val="24"/>
                <w:lang w:val="sr-Cyrl-CS"/>
              </w:rPr>
            </w:pPr>
          </w:p>
        </w:tc>
        <w:tc>
          <w:tcPr>
            <w:tcW w:w="824" w:type="dxa"/>
          </w:tcPr>
          <w:p w:rsidR="00B35ECC" w:rsidRDefault="00B35ECC" w:rsidP="00D71550">
            <w:pPr>
              <w:jc w:val="both"/>
              <w:rPr>
                <w:sz w:val="24"/>
                <w:szCs w:val="24"/>
                <w:lang w:val="sr-Cyrl-CS"/>
              </w:rPr>
            </w:pPr>
          </w:p>
        </w:tc>
        <w:tc>
          <w:tcPr>
            <w:tcW w:w="824" w:type="dxa"/>
          </w:tcPr>
          <w:p w:rsidR="00B35ECC" w:rsidRDefault="00B35ECC" w:rsidP="00D71550">
            <w:pPr>
              <w:jc w:val="both"/>
              <w:rPr>
                <w:sz w:val="24"/>
                <w:szCs w:val="24"/>
                <w:lang w:val="sr-Cyrl-CS"/>
              </w:rPr>
            </w:pPr>
          </w:p>
        </w:tc>
        <w:tc>
          <w:tcPr>
            <w:tcW w:w="825" w:type="dxa"/>
          </w:tcPr>
          <w:p w:rsidR="00B35ECC" w:rsidRDefault="00B35ECC" w:rsidP="00D71550">
            <w:pPr>
              <w:jc w:val="both"/>
              <w:rPr>
                <w:rFonts w:ascii="Times New Roman" w:hAnsi="Times New Roman"/>
                <w:sz w:val="24"/>
                <w:szCs w:val="24"/>
                <w:lang w:val="sr-Cyrl-CS"/>
              </w:rPr>
            </w:pPr>
            <w:r>
              <w:rPr>
                <w:lang w:val="sr-Cyrl-CS"/>
              </w:rPr>
              <w:t>1832</w:t>
            </w:r>
          </w:p>
          <w:p w:rsidR="00B35ECC" w:rsidRDefault="00B35ECC" w:rsidP="00D71550">
            <w:pPr>
              <w:jc w:val="both"/>
              <w:rPr>
                <w:sz w:val="24"/>
                <w:szCs w:val="24"/>
                <w:lang w:val="sr-Cyrl-CS"/>
              </w:rPr>
            </w:pPr>
          </w:p>
        </w:tc>
        <w:tc>
          <w:tcPr>
            <w:tcW w:w="1125" w:type="dxa"/>
          </w:tcPr>
          <w:p w:rsidR="00B35ECC" w:rsidRDefault="00B35ECC" w:rsidP="00D71550">
            <w:pPr>
              <w:jc w:val="both"/>
              <w:rPr>
                <w:sz w:val="24"/>
                <w:szCs w:val="24"/>
                <w:lang w:val="sr-Cyrl-CS"/>
              </w:rPr>
            </w:pPr>
            <w:r>
              <w:t>kwh</w:t>
            </w:r>
          </w:p>
        </w:tc>
      </w:tr>
      <w:tr w:rsidR="00B35ECC" w:rsidTr="00D71550">
        <w:tc>
          <w:tcPr>
            <w:tcW w:w="1897" w:type="dxa"/>
          </w:tcPr>
          <w:p w:rsidR="00B35ECC" w:rsidRDefault="00B35ECC" w:rsidP="00D71550">
            <w:pPr>
              <w:jc w:val="both"/>
              <w:rPr>
                <w:sz w:val="24"/>
                <w:szCs w:val="24"/>
                <w:lang w:val="sr-Cyrl-CS"/>
              </w:rPr>
            </w:pPr>
            <w:r>
              <w:rPr>
                <w:lang w:val="sr-Cyrl-CS"/>
              </w:rPr>
              <w:t>Издвојено одељ. Пуховац</w:t>
            </w:r>
          </w:p>
        </w:tc>
        <w:tc>
          <w:tcPr>
            <w:tcW w:w="2436" w:type="dxa"/>
          </w:tcPr>
          <w:p w:rsidR="00B35ECC" w:rsidRDefault="00B35ECC" w:rsidP="00D71550">
            <w:pPr>
              <w:jc w:val="both"/>
              <w:rPr>
                <w:sz w:val="24"/>
                <w:szCs w:val="24"/>
                <w:lang w:val="sr-Cyrl-CS"/>
              </w:rPr>
            </w:pPr>
            <w:r>
              <w:rPr>
                <w:lang w:val="sr-Cyrl-CS"/>
              </w:rPr>
              <w:t>3433845</w:t>
            </w:r>
          </w:p>
        </w:tc>
        <w:tc>
          <w:tcPr>
            <w:tcW w:w="1252" w:type="dxa"/>
            <w:gridSpan w:val="2"/>
          </w:tcPr>
          <w:p w:rsidR="00B35ECC" w:rsidRDefault="00B35ECC" w:rsidP="00D71550">
            <w:pPr>
              <w:jc w:val="both"/>
              <w:rPr>
                <w:sz w:val="24"/>
                <w:szCs w:val="24"/>
                <w:lang w:val="sr-Cyrl-CS"/>
              </w:rPr>
            </w:pPr>
            <w:r>
              <w:rPr>
                <w:lang w:val="sr-Cyrl-CS"/>
              </w:rPr>
              <w:t>широка</w:t>
            </w:r>
          </w:p>
        </w:tc>
        <w:tc>
          <w:tcPr>
            <w:tcW w:w="1186" w:type="dxa"/>
            <w:gridSpan w:val="2"/>
          </w:tcPr>
          <w:p w:rsidR="00B35ECC" w:rsidRDefault="00B35ECC" w:rsidP="00D71550">
            <w:pPr>
              <w:jc w:val="both"/>
              <w:rPr>
                <w:rFonts w:ascii="Times New Roman" w:hAnsi="Times New Roman"/>
                <w:sz w:val="24"/>
                <w:szCs w:val="24"/>
                <w:lang w:val="sr-Cyrl-CS"/>
              </w:rPr>
            </w:pPr>
          </w:p>
          <w:p w:rsidR="00B35ECC" w:rsidRDefault="00B35ECC" w:rsidP="00D71550">
            <w:pPr>
              <w:jc w:val="both"/>
              <w:rPr>
                <w:sz w:val="24"/>
                <w:szCs w:val="24"/>
                <w:lang w:val="sr-Cyrl-CS"/>
              </w:rPr>
            </w:pPr>
            <w:r>
              <w:rPr>
                <w:lang w:val="sr-Cyrl-CS"/>
              </w:rPr>
              <w:t>5,75</w:t>
            </w:r>
          </w:p>
        </w:tc>
        <w:tc>
          <w:tcPr>
            <w:tcW w:w="824" w:type="dxa"/>
          </w:tcPr>
          <w:p w:rsidR="00B35ECC" w:rsidRDefault="00B35ECC" w:rsidP="00D71550">
            <w:pPr>
              <w:jc w:val="both"/>
              <w:rPr>
                <w:sz w:val="24"/>
                <w:szCs w:val="24"/>
                <w:lang w:val="sr-Cyrl-CS"/>
              </w:rPr>
            </w:pPr>
          </w:p>
        </w:tc>
        <w:tc>
          <w:tcPr>
            <w:tcW w:w="824" w:type="dxa"/>
          </w:tcPr>
          <w:p w:rsidR="00B35ECC" w:rsidRDefault="00B35ECC" w:rsidP="00D71550">
            <w:pPr>
              <w:jc w:val="both"/>
              <w:rPr>
                <w:sz w:val="24"/>
                <w:szCs w:val="24"/>
                <w:lang w:val="sr-Cyrl-CS"/>
              </w:rPr>
            </w:pPr>
          </w:p>
        </w:tc>
        <w:tc>
          <w:tcPr>
            <w:tcW w:w="825" w:type="dxa"/>
          </w:tcPr>
          <w:p w:rsidR="00B35ECC" w:rsidRDefault="00B35ECC" w:rsidP="00D71550">
            <w:pPr>
              <w:jc w:val="both"/>
              <w:rPr>
                <w:rFonts w:ascii="Times New Roman" w:hAnsi="Times New Roman"/>
                <w:sz w:val="24"/>
                <w:szCs w:val="24"/>
                <w:lang w:val="sr-Cyrl-CS"/>
              </w:rPr>
            </w:pPr>
          </w:p>
          <w:p w:rsidR="00B35ECC" w:rsidRDefault="00B35ECC" w:rsidP="00D71550">
            <w:pPr>
              <w:jc w:val="both"/>
              <w:rPr>
                <w:sz w:val="24"/>
                <w:szCs w:val="24"/>
                <w:lang w:val="sr-Cyrl-CS"/>
              </w:rPr>
            </w:pPr>
            <w:r>
              <w:rPr>
                <w:sz w:val="24"/>
                <w:szCs w:val="24"/>
                <w:lang w:val="sr-Cyrl-CS"/>
              </w:rPr>
              <w:t>1087</w:t>
            </w:r>
          </w:p>
        </w:tc>
        <w:tc>
          <w:tcPr>
            <w:tcW w:w="1125" w:type="dxa"/>
          </w:tcPr>
          <w:p w:rsidR="00B35ECC" w:rsidRDefault="00B35ECC" w:rsidP="00D71550">
            <w:pPr>
              <w:jc w:val="both"/>
              <w:rPr>
                <w:sz w:val="24"/>
                <w:szCs w:val="24"/>
                <w:lang w:val="sr-Cyrl-CS"/>
              </w:rPr>
            </w:pPr>
            <w:r>
              <w:t>kwh</w:t>
            </w:r>
          </w:p>
        </w:tc>
      </w:tr>
      <w:tr w:rsidR="00B35ECC" w:rsidTr="00D71550">
        <w:tc>
          <w:tcPr>
            <w:tcW w:w="1897" w:type="dxa"/>
          </w:tcPr>
          <w:p w:rsidR="00B35ECC" w:rsidRDefault="00B35ECC" w:rsidP="00D71550">
            <w:pPr>
              <w:jc w:val="both"/>
              <w:rPr>
                <w:sz w:val="24"/>
                <w:szCs w:val="24"/>
                <w:lang w:val="sr-Cyrl-CS"/>
              </w:rPr>
            </w:pPr>
            <w:r>
              <w:rPr>
                <w:lang w:val="sr-Cyrl-CS"/>
              </w:rPr>
              <w:t>Издвојено одељ. Латковац</w:t>
            </w:r>
          </w:p>
        </w:tc>
        <w:tc>
          <w:tcPr>
            <w:tcW w:w="2436" w:type="dxa"/>
          </w:tcPr>
          <w:p w:rsidR="00B35ECC" w:rsidRDefault="00B35ECC" w:rsidP="00D71550">
            <w:pPr>
              <w:jc w:val="both"/>
              <w:rPr>
                <w:sz w:val="24"/>
                <w:szCs w:val="24"/>
                <w:lang w:val="sr-Cyrl-CS"/>
              </w:rPr>
            </w:pPr>
            <w:r>
              <w:rPr>
                <w:sz w:val="24"/>
                <w:szCs w:val="24"/>
                <w:lang w:val="sr-Cyrl-CS"/>
              </w:rPr>
              <w:t>3323665</w:t>
            </w:r>
          </w:p>
        </w:tc>
        <w:tc>
          <w:tcPr>
            <w:tcW w:w="1252" w:type="dxa"/>
            <w:gridSpan w:val="2"/>
          </w:tcPr>
          <w:p w:rsidR="00B35ECC" w:rsidRDefault="00B35ECC" w:rsidP="00D71550">
            <w:pPr>
              <w:jc w:val="both"/>
              <w:rPr>
                <w:sz w:val="24"/>
                <w:szCs w:val="24"/>
                <w:lang w:val="sr-Cyrl-CS"/>
              </w:rPr>
            </w:pPr>
            <w:r>
              <w:rPr>
                <w:lang w:val="sr-Cyrl-CS"/>
              </w:rPr>
              <w:t>широка</w:t>
            </w:r>
          </w:p>
        </w:tc>
        <w:tc>
          <w:tcPr>
            <w:tcW w:w="1186" w:type="dxa"/>
            <w:gridSpan w:val="2"/>
          </w:tcPr>
          <w:p w:rsidR="00B35ECC" w:rsidRDefault="00B35ECC" w:rsidP="00D71550">
            <w:pPr>
              <w:jc w:val="both"/>
              <w:rPr>
                <w:sz w:val="24"/>
                <w:szCs w:val="24"/>
                <w:lang w:val="sr-Cyrl-CS"/>
              </w:rPr>
            </w:pPr>
            <w:r>
              <w:rPr>
                <w:lang w:val="sr-Cyrl-CS"/>
              </w:rPr>
              <w:t>5,75</w:t>
            </w:r>
          </w:p>
        </w:tc>
        <w:tc>
          <w:tcPr>
            <w:tcW w:w="824" w:type="dxa"/>
          </w:tcPr>
          <w:p w:rsidR="00B35ECC" w:rsidRDefault="00B35ECC" w:rsidP="00D71550">
            <w:pPr>
              <w:jc w:val="both"/>
              <w:rPr>
                <w:sz w:val="24"/>
                <w:szCs w:val="24"/>
                <w:lang w:val="sr-Cyrl-CS"/>
              </w:rPr>
            </w:pPr>
          </w:p>
        </w:tc>
        <w:tc>
          <w:tcPr>
            <w:tcW w:w="824" w:type="dxa"/>
          </w:tcPr>
          <w:p w:rsidR="00B35ECC" w:rsidRDefault="00B35ECC" w:rsidP="00D71550">
            <w:pPr>
              <w:jc w:val="both"/>
              <w:rPr>
                <w:sz w:val="24"/>
                <w:szCs w:val="24"/>
                <w:lang w:val="sr-Cyrl-CS"/>
              </w:rPr>
            </w:pPr>
          </w:p>
        </w:tc>
        <w:tc>
          <w:tcPr>
            <w:tcW w:w="825" w:type="dxa"/>
          </w:tcPr>
          <w:p w:rsidR="00B35ECC" w:rsidRDefault="00B35ECC" w:rsidP="00D71550">
            <w:pPr>
              <w:jc w:val="both"/>
              <w:rPr>
                <w:sz w:val="24"/>
                <w:szCs w:val="24"/>
                <w:lang w:val="sr-Cyrl-CS"/>
              </w:rPr>
            </w:pPr>
            <w:r>
              <w:rPr>
                <w:lang w:val="sr-Cyrl-CS"/>
              </w:rPr>
              <w:t>649</w:t>
            </w:r>
          </w:p>
        </w:tc>
        <w:tc>
          <w:tcPr>
            <w:tcW w:w="1125" w:type="dxa"/>
          </w:tcPr>
          <w:p w:rsidR="00B35ECC" w:rsidRDefault="00B35ECC" w:rsidP="00D71550">
            <w:pPr>
              <w:jc w:val="both"/>
              <w:rPr>
                <w:sz w:val="24"/>
                <w:szCs w:val="24"/>
                <w:lang w:val="sr-Cyrl-CS"/>
              </w:rPr>
            </w:pPr>
            <w:r>
              <w:t>kwh</w:t>
            </w:r>
          </w:p>
        </w:tc>
      </w:tr>
      <w:tr w:rsidR="00B35ECC" w:rsidTr="00B924AF">
        <w:trPr>
          <w:trHeight w:val="872"/>
        </w:trPr>
        <w:tc>
          <w:tcPr>
            <w:tcW w:w="1897" w:type="dxa"/>
          </w:tcPr>
          <w:p w:rsidR="00B35ECC" w:rsidRDefault="00B35ECC" w:rsidP="00D71550">
            <w:pPr>
              <w:jc w:val="both"/>
              <w:rPr>
                <w:sz w:val="24"/>
                <w:szCs w:val="24"/>
                <w:lang w:val="sr-Cyrl-CS"/>
              </w:rPr>
            </w:pPr>
            <w:r>
              <w:rPr>
                <w:lang w:val="sr-Cyrl-CS"/>
              </w:rPr>
              <w:t>Издвојено одељ. Горња Велика Врбница</w:t>
            </w:r>
          </w:p>
        </w:tc>
        <w:tc>
          <w:tcPr>
            <w:tcW w:w="2436" w:type="dxa"/>
          </w:tcPr>
          <w:p w:rsidR="00B35ECC" w:rsidRDefault="00B35ECC" w:rsidP="00D71550">
            <w:pPr>
              <w:jc w:val="both"/>
              <w:rPr>
                <w:sz w:val="24"/>
                <w:szCs w:val="24"/>
                <w:lang w:val="sr-Cyrl-CS"/>
              </w:rPr>
            </w:pPr>
            <w:r>
              <w:rPr>
                <w:lang w:val="sr-Cyrl-CS"/>
              </w:rPr>
              <w:t>5170881</w:t>
            </w:r>
          </w:p>
        </w:tc>
        <w:tc>
          <w:tcPr>
            <w:tcW w:w="1252" w:type="dxa"/>
            <w:gridSpan w:val="2"/>
          </w:tcPr>
          <w:p w:rsidR="00B35ECC" w:rsidRDefault="00B35ECC" w:rsidP="00D71550">
            <w:pPr>
              <w:jc w:val="both"/>
              <w:rPr>
                <w:sz w:val="24"/>
                <w:szCs w:val="24"/>
                <w:lang w:val="sr-Cyrl-CS"/>
              </w:rPr>
            </w:pPr>
            <w:r>
              <w:rPr>
                <w:lang w:val="sr-Cyrl-CS"/>
              </w:rPr>
              <w:t>широка</w:t>
            </w:r>
          </w:p>
        </w:tc>
        <w:tc>
          <w:tcPr>
            <w:tcW w:w="1186" w:type="dxa"/>
            <w:gridSpan w:val="2"/>
          </w:tcPr>
          <w:p w:rsidR="00B35ECC" w:rsidRDefault="00B35ECC" w:rsidP="00D71550">
            <w:pPr>
              <w:jc w:val="both"/>
              <w:rPr>
                <w:sz w:val="24"/>
                <w:szCs w:val="24"/>
                <w:lang w:val="sr-Cyrl-CS"/>
              </w:rPr>
            </w:pPr>
            <w:r>
              <w:rPr>
                <w:lang w:val="sr-Cyrl-CS"/>
              </w:rPr>
              <w:t>5,75</w:t>
            </w:r>
          </w:p>
        </w:tc>
        <w:tc>
          <w:tcPr>
            <w:tcW w:w="824" w:type="dxa"/>
          </w:tcPr>
          <w:p w:rsidR="00B35ECC" w:rsidRDefault="00B35ECC" w:rsidP="00D71550">
            <w:pPr>
              <w:jc w:val="both"/>
              <w:rPr>
                <w:sz w:val="24"/>
                <w:szCs w:val="24"/>
                <w:lang w:val="sr-Cyrl-CS"/>
              </w:rPr>
            </w:pPr>
          </w:p>
        </w:tc>
        <w:tc>
          <w:tcPr>
            <w:tcW w:w="824" w:type="dxa"/>
          </w:tcPr>
          <w:p w:rsidR="00B35ECC" w:rsidRDefault="00B35ECC" w:rsidP="00D71550">
            <w:pPr>
              <w:jc w:val="both"/>
              <w:rPr>
                <w:sz w:val="24"/>
                <w:szCs w:val="24"/>
                <w:lang w:val="sr-Cyrl-CS"/>
              </w:rPr>
            </w:pPr>
          </w:p>
        </w:tc>
        <w:tc>
          <w:tcPr>
            <w:tcW w:w="825" w:type="dxa"/>
          </w:tcPr>
          <w:p w:rsidR="00B35ECC" w:rsidRDefault="00B35ECC" w:rsidP="00D71550">
            <w:pPr>
              <w:jc w:val="both"/>
              <w:rPr>
                <w:sz w:val="24"/>
                <w:szCs w:val="24"/>
                <w:lang w:val="sr-Cyrl-CS"/>
              </w:rPr>
            </w:pPr>
            <w:r>
              <w:rPr>
                <w:sz w:val="24"/>
                <w:szCs w:val="24"/>
                <w:lang w:val="sr-Cyrl-CS"/>
              </w:rPr>
              <w:t>2240</w:t>
            </w:r>
          </w:p>
        </w:tc>
        <w:tc>
          <w:tcPr>
            <w:tcW w:w="1125" w:type="dxa"/>
          </w:tcPr>
          <w:p w:rsidR="00B35ECC" w:rsidRDefault="00B35ECC" w:rsidP="00D71550">
            <w:pPr>
              <w:jc w:val="both"/>
              <w:rPr>
                <w:sz w:val="24"/>
                <w:szCs w:val="24"/>
                <w:lang w:val="sr-Cyrl-CS"/>
              </w:rPr>
            </w:pPr>
            <w:r>
              <w:t>kwh</w:t>
            </w:r>
          </w:p>
        </w:tc>
      </w:tr>
      <w:tr w:rsidR="00B35ECC" w:rsidTr="00D71550">
        <w:tc>
          <w:tcPr>
            <w:tcW w:w="1897" w:type="dxa"/>
          </w:tcPr>
          <w:p w:rsidR="00B35ECC" w:rsidRDefault="00B35ECC" w:rsidP="00D71550">
            <w:pPr>
              <w:jc w:val="both"/>
              <w:rPr>
                <w:sz w:val="24"/>
                <w:szCs w:val="24"/>
                <w:lang w:val="sr-Cyrl-CS"/>
              </w:rPr>
            </w:pPr>
            <w:r>
              <w:rPr>
                <w:lang w:val="sr-Cyrl-CS"/>
              </w:rPr>
              <w:t>Издвојено одељ. Лесковица</w:t>
            </w:r>
          </w:p>
        </w:tc>
        <w:tc>
          <w:tcPr>
            <w:tcW w:w="2436" w:type="dxa"/>
          </w:tcPr>
          <w:p w:rsidR="00B35ECC" w:rsidRDefault="00B35ECC" w:rsidP="00D71550">
            <w:pPr>
              <w:jc w:val="both"/>
              <w:rPr>
                <w:sz w:val="24"/>
                <w:szCs w:val="24"/>
                <w:lang w:val="sr-Cyrl-CS"/>
              </w:rPr>
            </w:pPr>
            <w:r>
              <w:rPr>
                <w:sz w:val="24"/>
                <w:szCs w:val="24"/>
                <w:lang w:val="sr-Cyrl-CS"/>
              </w:rPr>
              <w:t>25230</w:t>
            </w:r>
          </w:p>
        </w:tc>
        <w:tc>
          <w:tcPr>
            <w:tcW w:w="1252" w:type="dxa"/>
            <w:gridSpan w:val="2"/>
          </w:tcPr>
          <w:p w:rsidR="00B35ECC" w:rsidRDefault="00B35ECC" w:rsidP="00D71550">
            <w:pPr>
              <w:jc w:val="both"/>
              <w:rPr>
                <w:sz w:val="24"/>
                <w:szCs w:val="24"/>
                <w:lang w:val="sr-Cyrl-CS"/>
              </w:rPr>
            </w:pPr>
            <w:r>
              <w:rPr>
                <w:lang w:val="sr-Cyrl-CS"/>
              </w:rPr>
              <w:t>широка</w:t>
            </w:r>
          </w:p>
        </w:tc>
        <w:tc>
          <w:tcPr>
            <w:tcW w:w="1186" w:type="dxa"/>
            <w:gridSpan w:val="2"/>
          </w:tcPr>
          <w:p w:rsidR="00B35ECC" w:rsidRDefault="00B35ECC" w:rsidP="00D71550">
            <w:pPr>
              <w:jc w:val="both"/>
              <w:rPr>
                <w:sz w:val="24"/>
                <w:szCs w:val="24"/>
                <w:lang w:val="sr-Cyrl-CS"/>
              </w:rPr>
            </w:pPr>
            <w:r>
              <w:rPr>
                <w:lang w:val="sr-Cyrl-CS"/>
              </w:rPr>
              <w:t>17,25</w:t>
            </w:r>
          </w:p>
        </w:tc>
        <w:tc>
          <w:tcPr>
            <w:tcW w:w="824" w:type="dxa"/>
          </w:tcPr>
          <w:p w:rsidR="00B35ECC" w:rsidRDefault="00B35ECC" w:rsidP="00D71550">
            <w:pPr>
              <w:jc w:val="both"/>
              <w:rPr>
                <w:sz w:val="24"/>
                <w:szCs w:val="24"/>
                <w:lang w:val="sr-Cyrl-CS"/>
              </w:rPr>
            </w:pPr>
          </w:p>
        </w:tc>
        <w:tc>
          <w:tcPr>
            <w:tcW w:w="824" w:type="dxa"/>
          </w:tcPr>
          <w:p w:rsidR="00B35ECC" w:rsidRDefault="00B35ECC" w:rsidP="00D71550">
            <w:pPr>
              <w:jc w:val="both"/>
              <w:rPr>
                <w:sz w:val="24"/>
                <w:szCs w:val="24"/>
                <w:lang w:val="sr-Cyrl-CS"/>
              </w:rPr>
            </w:pPr>
          </w:p>
        </w:tc>
        <w:tc>
          <w:tcPr>
            <w:tcW w:w="825" w:type="dxa"/>
          </w:tcPr>
          <w:p w:rsidR="00B35ECC" w:rsidRDefault="00B35ECC" w:rsidP="00D71550">
            <w:pPr>
              <w:jc w:val="both"/>
              <w:rPr>
                <w:sz w:val="24"/>
                <w:szCs w:val="24"/>
                <w:lang w:val="sr-Cyrl-CS"/>
              </w:rPr>
            </w:pPr>
            <w:r>
              <w:rPr>
                <w:sz w:val="24"/>
                <w:szCs w:val="24"/>
                <w:lang w:val="sr-Cyrl-CS"/>
              </w:rPr>
              <w:t>2128</w:t>
            </w:r>
          </w:p>
        </w:tc>
        <w:tc>
          <w:tcPr>
            <w:tcW w:w="1125" w:type="dxa"/>
          </w:tcPr>
          <w:p w:rsidR="00B35ECC" w:rsidRDefault="00B35ECC" w:rsidP="00D71550">
            <w:pPr>
              <w:jc w:val="both"/>
              <w:rPr>
                <w:sz w:val="24"/>
                <w:szCs w:val="24"/>
              </w:rPr>
            </w:pPr>
            <w:r>
              <w:t>kwh</w:t>
            </w:r>
          </w:p>
        </w:tc>
      </w:tr>
      <w:tr w:rsidR="00B35ECC" w:rsidTr="00D71550">
        <w:tc>
          <w:tcPr>
            <w:tcW w:w="1897" w:type="dxa"/>
          </w:tcPr>
          <w:p w:rsidR="00B35ECC" w:rsidRDefault="00B35ECC" w:rsidP="00D71550">
            <w:pPr>
              <w:jc w:val="both"/>
              <w:rPr>
                <w:sz w:val="24"/>
                <w:szCs w:val="24"/>
                <w:lang w:val="sr-Cyrl-CS"/>
              </w:rPr>
            </w:pPr>
            <w:r>
              <w:rPr>
                <w:lang w:val="sr-Cyrl-CS"/>
              </w:rPr>
              <w:t>Издвојено одељ. Ратаје</w:t>
            </w:r>
          </w:p>
        </w:tc>
        <w:tc>
          <w:tcPr>
            <w:tcW w:w="2436" w:type="dxa"/>
          </w:tcPr>
          <w:p w:rsidR="00B35ECC" w:rsidRDefault="00B35ECC" w:rsidP="00D71550">
            <w:pPr>
              <w:jc w:val="both"/>
              <w:rPr>
                <w:sz w:val="24"/>
                <w:szCs w:val="24"/>
                <w:lang w:val="sr-Cyrl-CS"/>
              </w:rPr>
            </w:pPr>
            <w:r>
              <w:rPr>
                <w:lang w:val="sr-Cyrl-CS"/>
              </w:rPr>
              <w:t>6152403</w:t>
            </w:r>
          </w:p>
        </w:tc>
        <w:tc>
          <w:tcPr>
            <w:tcW w:w="1252" w:type="dxa"/>
            <w:gridSpan w:val="2"/>
          </w:tcPr>
          <w:p w:rsidR="00B35ECC" w:rsidRDefault="00B35ECC" w:rsidP="00D71550">
            <w:pPr>
              <w:jc w:val="both"/>
              <w:rPr>
                <w:sz w:val="24"/>
                <w:szCs w:val="24"/>
                <w:lang w:val="sr-Cyrl-CS"/>
              </w:rPr>
            </w:pPr>
            <w:r>
              <w:rPr>
                <w:lang w:val="sr-Cyrl-CS"/>
              </w:rPr>
              <w:t>широка</w:t>
            </w:r>
          </w:p>
        </w:tc>
        <w:tc>
          <w:tcPr>
            <w:tcW w:w="1186" w:type="dxa"/>
            <w:gridSpan w:val="2"/>
          </w:tcPr>
          <w:p w:rsidR="00B35ECC" w:rsidRDefault="00B35ECC" w:rsidP="00D71550">
            <w:pPr>
              <w:jc w:val="both"/>
              <w:rPr>
                <w:sz w:val="24"/>
                <w:szCs w:val="24"/>
                <w:lang w:val="sr-Cyrl-CS"/>
              </w:rPr>
            </w:pPr>
            <w:r>
              <w:rPr>
                <w:lang w:val="sr-Cyrl-CS"/>
              </w:rPr>
              <w:t>17,25</w:t>
            </w:r>
          </w:p>
        </w:tc>
        <w:tc>
          <w:tcPr>
            <w:tcW w:w="824" w:type="dxa"/>
          </w:tcPr>
          <w:p w:rsidR="00B35ECC" w:rsidRDefault="00B35ECC" w:rsidP="00D71550">
            <w:pPr>
              <w:jc w:val="both"/>
              <w:rPr>
                <w:sz w:val="24"/>
                <w:szCs w:val="24"/>
                <w:lang w:val="sr-Cyrl-CS"/>
              </w:rPr>
            </w:pPr>
          </w:p>
        </w:tc>
        <w:tc>
          <w:tcPr>
            <w:tcW w:w="824" w:type="dxa"/>
          </w:tcPr>
          <w:p w:rsidR="00B35ECC" w:rsidRDefault="00B35ECC" w:rsidP="00D71550">
            <w:pPr>
              <w:jc w:val="both"/>
              <w:rPr>
                <w:sz w:val="24"/>
                <w:szCs w:val="24"/>
                <w:lang w:val="sr-Cyrl-CS"/>
              </w:rPr>
            </w:pPr>
          </w:p>
        </w:tc>
        <w:tc>
          <w:tcPr>
            <w:tcW w:w="825" w:type="dxa"/>
          </w:tcPr>
          <w:p w:rsidR="00B35ECC" w:rsidRDefault="009A5128" w:rsidP="00D71550">
            <w:pPr>
              <w:jc w:val="both"/>
              <w:rPr>
                <w:sz w:val="24"/>
                <w:szCs w:val="24"/>
                <w:lang w:val="sr-Cyrl-CS"/>
              </w:rPr>
            </w:pPr>
            <w:r>
              <w:rPr>
                <w:sz w:val="24"/>
                <w:szCs w:val="24"/>
                <w:lang w:val="sr-Cyrl-CS"/>
              </w:rPr>
              <w:t>6</w:t>
            </w:r>
            <w:r>
              <w:rPr>
                <w:sz w:val="24"/>
                <w:szCs w:val="24"/>
              </w:rPr>
              <w:t>2</w:t>
            </w:r>
            <w:r w:rsidR="00B35ECC">
              <w:rPr>
                <w:sz w:val="24"/>
                <w:szCs w:val="24"/>
                <w:lang w:val="sr-Cyrl-CS"/>
              </w:rPr>
              <w:t>02</w:t>
            </w:r>
          </w:p>
        </w:tc>
        <w:tc>
          <w:tcPr>
            <w:tcW w:w="1125" w:type="dxa"/>
          </w:tcPr>
          <w:p w:rsidR="00B35ECC" w:rsidRDefault="00B35ECC" w:rsidP="00D71550">
            <w:pPr>
              <w:jc w:val="both"/>
              <w:rPr>
                <w:sz w:val="24"/>
                <w:szCs w:val="24"/>
              </w:rPr>
            </w:pPr>
            <w:r>
              <w:t>kwh</w:t>
            </w:r>
          </w:p>
        </w:tc>
      </w:tr>
      <w:tr w:rsidR="00B35ECC" w:rsidTr="00D71550">
        <w:tc>
          <w:tcPr>
            <w:tcW w:w="1897" w:type="dxa"/>
          </w:tcPr>
          <w:p w:rsidR="00B35ECC" w:rsidRDefault="00B35ECC" w:rsidP="00D71550">
            <w:pPr>
              <w:jc w:val="both"/>
              <w:rPr>
                <w:sz w:val="24"/>
                <w:szCs w:val="24"/>
                <w:lang w:val="sr-Cyrl-CS"/>
              </w:rPr>
            </w:pPr>
            <w:r>
              <w:rPr>
                <w:lang w:val="sr-Cyrl-CS"/>
              </w:rPr>
              <w:t>Издвојено одељ. Ратаје</w:t>
            </w:r>
          </w:p>
        </w:tc>
        <w:tc>
          <w:tcPr>
            <w:tcW w:w="2436" w:type="dxa"/>
          </w:tcPr>
          <w:p w:rsidR="00B35ECC" w:rsidRDefault="00B35ECC" w:rsidP="00D71550">
            <w:pPr>
              <w:jc w:val="both"/>
              <w:rPr>
                <w:sz w:val="24"/>
                <w:szCs w:val="24"/>
                <w:lang w:val="sr-Cyrl-CS"/>
              </w:rPr>
            </w:pPr>
            <w:r>
              <w:rPr>
                <w:lang w:val="sr-Cyrl-CS"/>
              </w:rPr>
              <w:t>7483363</w:t>
            </w:r>
          </w:p>
        </w:tc>
        <w:tc>
          <w:tcPr>
            <w:tcW w:w="1252" w:type="dxa"/>
            <w:gridSpan w:val="2"/>
          </w:tcPr>
          <w:p w:rsidR="00B35ECC" w:rsidRDefault="00B35ECC" w:rsidP="00D71550">
            <w:pPr>
              <w:jc w:val="both"/>
              <w:rPr>
                <w:sz w:val="24"/>
                <w:szCs w:val="24"/>
                <w:lang w:val="sr-Cyrl-CS"/>
              </w:rPr>
            </w:pPr>
            <w:r>
              <w:rPr>
                <w:lang w:val="sr-Cyrl-CS"/>
              </w:rPr>
              <w:t>широка</w:t>
            </w:r>
          </w:p>
        </w:tc>
        <w:tc>
          <w:tcPr>
            <w:tcW w:w="1186" w:type="dxa"/>
            <w:gridSpan w:val="2"/>
          </w:tcPr>
          <w:p w:rsidR="00B35ECC" w:rsidRDefault="00B35ECC" w:rsidP="00D71550">
            <w:pPr>
              <w:jc w:val="both"/>
              <w:rPr>
                <w:sz w:val="24"/>
                <w:szCs w:val="24"/>
                <w:lang w:val="sr-Cyrl-CS"/>
              </w:rPr>
            </w:pPr>
            <w:r>
              <w:rPr>
                <w:sz w:val="24"/>
                <w:szCs w:val="24"/>
                <w:lang w:val="sr-Cyrl-CS"/>
              </w:rPr>
              <w:t>17,25</w:t>
            </w:r>
          </w:p>
        </w:tc>
        <w:tc>
          <w:tcPr>
            <w:tcW w:w="824" w:type="dxa"/>
          </w:tcPr>
          <w:p w:rsidR="00B35ECC" w:rsidRDefault="00B35ECC" w:rsidP="00D71550">
            <w:pPr>
              <w:jc w:val="both"/>
              <w:rPr>
                <w:sz w:val="24"/>
                <w:szCs w:val="24"/>
                <w:lang w:val="sr-Cyrl-CS"/>
              </w:rPr>
            </w:pPr>
          </w:p>
        </w:tc>
        <w:tc>
          <w:tcPr>
            <w:tcW w:w="824" w:type="dxa"/>
          </w:tcPr>
          <w:p w:rsidR="00B35ECC" w:rsidRDefault="00B35ECC" w:rsidP="00D71550">
            <w:pPr>
              <w:jc w:val="both"/>
              <w:rPr>
                <w:sz w:val="24"/>
                <w:szCs w:val="24"/>
                <w:lang w:val="sr-Cyrl-CS"/>
              </w:rPr>
            </w:pPr>
          </w:p>
        </w:tc>
        <w:tc>
          <w:tcPr>
            <w:tcW w:w="825" w:type="dxa"/>
          </w:tcPr>
          <w:p w:rsidR="00B35ECC" w:rsidRDefault="00B35ECC" w:rsidP="00D71550">
            <w:pPr>
              <w:jc w:val="both"/>
              <w:rPr>
                <w:sz w:val="24"/>
                <w:szCs w:val="24"/>
                <w:lang w:val="sr-Cyrl-CS"/>
              </w:rPr>
            </w:pPr>
            <w:r>
              <w:rPr>
                <w:sz w:val="24"/>
                <w:szCs w:val="24"/>
                <w:lang w:val="sr-Cyrl-CS"/>
              </w:rPr>
              <w:t>343</w:t>
            </w:r>
          </w:p>
        </w:tc>
        <w:tc>
          <w:tcPr>
            <w:tcW w:w="1125" w:type="dxa"/>
          </w:tcPr>
          <w:p w:rsidR="00B35ECC" w:rsidRDefault="00B35ECC" w:rsidP="00D71550">
            <w:pPr>
              <w:jc w:val="both"/>
              <w:rPr>
                <w:sz w:val="24"/>
                <w:szCs w:val="24"/>
              </w:rPr>
            </w:pPr>
            <w:r>
              <w:t>kwh</w:t>
            </w:r>
          </w:p>
        </w:tc>
      </w:tr>
      <w:tr w:rsidR="00B35ECC" w:rsidTr="00D71550">
        <w:tc>
          <w:tcPr>
            <w:tcW w:w="1897" w:type="dxa"/>
          </w:tcPr>
          <w:p w:rsidR="00B35ECC" w:rsidRDefault="00B35ECC" w:rsidP="00D71550">
            <w:pPr>
              <w:jc w:val="both"/>
              <w:rPr>
                <w:sz w:val="24"/>
                <w:szCs w:val="24"/>
                <w:lang w:val="sr-Cyrl-CS"/>
              </w:rPr>
            </w:pPr>
            <w:r>
              <w:rPr>
                <w:lang w:val="sr-Cyrl-CS"/>
              </w:rPr>
              <w:t>Издвојено одељ. Ратаје</w:t>
            </w:r>
          </w:p>
        </w:tc>
        <w:tc>
          <w:tcPr>
            <w:tcW w:w="2436" w:type="dxa"/>
          </w:tcPr>
          <w:p w:rsidR="00B35ECC" w:rsidRDefault="00B35ECC" w:rsidP="00D71550">
            <w:pPr>
              <w:jc w:val="both"/>
              <w:rPr>
                <w:sz w:val="24"/>
                <w:szCs w:val="24"/>
                <w:lang w:val="sr-Cyrl-CS"/>
              </w:rPr>
            </w:pPr>
            <w:r>
              <w:rPr>
                <w:sz w:val="24"/>
                <w:szCs w:val="24"/>
                <w:lang w:val="sr-Cyrl-CS"/>
              </w:rPr>
              <w:t>3734554</w:t>
            </w:r>
          </w:p>
        </w:tc>
        <w:tc>
          <w:tcPr>
            <w:tcW w:w="1252" w:type="dxa"/>
            <w:gridSpan w:val="2"/>
          </w:tcPr>
          <w:p w:rsidR="00B35ECC" w:rsidRDefault="00B35ECC" w:rsidP="00D71550">
            <w:pPr>
              <w:jc w:val="both"/>
              <w:rPr>
                <w:sz w:val="24"/>
                <w:szCs w:val="24"/>
                <w:lang w:val="sr-Cyrl-CS"/>
              </w:rPr>
            </w:pPr>
            <w:r>
              <w:rPr>
                <w:lang w:val="sr-Cyrl-CS"/>
              </w:rPr>
              <w:t>широка</w:t>
            </w:r>
          </w:p>
        </w:tc>
        <w:tc>
          <w:tcPr>
            <w:tcW w:w="1186" w:type="dxa"/>
            <w:gridSpan w:val="2"/>
          </w:tcPr>
          <w:p w:rsidR="00B35ECC" w:rsidRDefault="00B35ECC" w:rsidP="00D71550">
            <w:pPr>
              <w:jc w:val="both"/>
              <w:rPr>
                <w:sz w:val="24"/>
                <w:szCs w:val="24"/>
                <w:lang w:val="sr-Cyrl-CS"/>
              </w:rPr>
            </w:pPr>
            <w:r>
              <w:rPr>
                <w:sz w:val="24"/>
                <w:szCs w:val="24"/>
                <w:lang w:val="sr-Cyrl-CS"/>
              </w:rPr>
              <w:t>17,25</w:t>
            </w:r>
          </w:p>
        </w:tc>
        <w:tc>
          <w:tcPr>
            <w:tcW w:w="824" w:type="dxa"/>
          </w:tcPr>
          <w:p w:rsidR="00B35ECC" w:rsidRDefault="00B35ECC" w:rsidP="00D71550">
            <w:pPr>
              <w:jc w:val="both"/>
              <w:rPr>
                <w:sz w:val="24"/>
                <w:szCs w:val="24"/>
                <w:lang w:val="sr-Cyrl-CS"/>
              </w:rPr>
            </w:pPr>
          </w:p>
        </w:tc>
        <w:tc>
          <w:tcPr>
            <w:tcW w:w="824" w:type="dxa"/>
          </w:tcPr>
          <w:p w:rsidR="00B35ECC" w:rsidRDefault="00B35ECC" w:rsidP="00D71550">
            <w:pPr>
              <w:jc w:val="both"/>
              <w:rPr>
                <w:sz w:val="24"/>
                <w:szCs w:val="24"/>
                <w:lang w:val="sr-Cyrl-CS"/>
              </w:rPr>
            </w:pPr>
          </w:p>
        </w:tc>
        <w:tc>
          <w:tcPr>
            <w:tcW w:w="825" w:type="dxa"/>
          </w:tcPr>
          <w:p w:rsidR="00B35ECC" w:rsidRDefault="00B35ECC" w:rsidP="00D71550">
            <w:pPr>
              <w:jc w:val="both"/>
              <w:rPr>
                <w:sz w:val="24"/>
                <w:szCs w:val="24"/>
                <w:lang w:val="sr-Cyrl-CS"/>
              </w:rPr>
            </w:pPr>
            <w:r>
              <w:rPr>
                <w:sz w:val="24"/>
                <w:szCs w:val="24"/>
                <w:lang w:val="sr-Cyrl-CS"/>
              </w:rPr>
              <w:t>2456</w:t>
            </w:r>
          </w:p>
        </w:tc>
        <w:tc>
          <w:tcPr>
            <w:tcW w:w="1125" w:type="dxa"/>
          </w:tcPr>
          <w:p w:rsidR="00B35ECC" w:rsidRDefault="00B35ECC" w:rsidP="00D71550">
            <w:pPr>
              <w:jc w:val="both"/>
              <w:rPr>
                <w:sz w:val="24"/>
                <w:szCs w:val="24"/>
              </w:rPr>
            </w:pPr>
            <w:r>
              <w:t>kwh</w:t>
            </w:r>
          </w:p>
        </w:tc>
      </w:tr>
      <w:tr w:rsidR="00B35ECC" w:rsidTr="00D71550">
        <w:tc>
          <w:tcPr>
            <w:tcW w:w="1897" w:type="dxa"/>
          </w:tcPr>
          <w:p w:rsidR="00B35ECC" w:rsidRDefault="00B35ECC" w:rsidP="00D71550">
            <w:pPr>
              <w:jc w:val="both"/>
              <w:rPr>
                <w:rFonts w:ascii="Times New Roman" w:hAnsi="Times New Roman"/>
                <w:sz w:val="24"/>
                <w:szCs w:val="24"/>
                <w:lang w:val="sr-Cyrl-CS"/>
              </w:rPr>
            </w:pPr>
            <w:r>
              <w:rPr>
                <w:lang w:val="sr-Cyrl-CS"/>
              </w:rPr>
              <w:t>Издвојено</w:t>
            </w:r>
          </w:p>
          <w:p w:rsidR="00B35ECC" w:rsidRDefault="00B35ECC" w:rsidP="00D71550">
            <w:pPr>
              <w:jc w:val="both"/>
              <w:rPr>
                <w:sz w:val="24"/>
                <w:szCs w:val="24"/>
                <w:lang w:val="sr-Cyrl-CS"/>
              </w:rPr>
            </w:pPr>
            <w:r>
              <w:rPr>
                <w:lang w:val="sr-Cyrl-CS"/>
              </w:rPr>
              <w:lastRenderedPageBreak/>
              <w:t>одељ. Плоча</w:t>
            </w:r>
          </w:p>
        </w:tc>
        <w:tc>
          <w:tcPr>
            <w:tcW w:w="2436" w:type="dxa"/>
          </w:tcPr>
          <w:p w:rsidR="00B35ECC" w:rsidRDefault="00B35ECC" w:rsidP="00D71550">
            <w:pPr>
              <w:jc w:val="both"/>
              <w:rPr>
                <w:sz w:val="24"/>
                <w:szCs w:val="24"/>
                <w:lang w:val="sr-Cyrl-CS"/>
              </w:rPr>
            </w:pPr>
          </w:p>
          <w:p w:rsidR="00B35ECC" w:rsidRPr="007F4CAE" w:rsidRDefault="00B35ECC" w:rsidP="00D71550">
            <w:pPr>
              <w:rPr>
                <w:sz w:val="24"/>
                <w:szCs w:val="24"/>
                <w:lang w:val="sr-Cyrl-CS"/>
              </w:rPr>
            </w:pPr>
            <w:r>
              <w:rPr>
                <w:sz w:val="24"/>
                <w:szCs w:val="24"/>
                <w:lang w:val="sr-Cyrl-CS"/>
              </w:rPr>
              <w:lastRenderedPageBreak/>
              <w:t>11366</w:t>
            </w:r>
          </w:p>
        </w:tc>
        <w:tc>
          <w:tcPr>
            <w:tcW w:w="1252" w:type="dxa"/>
            <w:gridSpan w:val="2"/>
          </w:tcPr>
          <w:p w:rsidR="00B35ECC" w:rsidRDefault="00B35ECC" w:rsidP="00D71550">
            <w:pPr>
              <w:jc w:val="both"/>
              <w:rPr>
                <w:sz w:val="24"/>
                <w:szCs w:val="24"/>
                <w:lang w:val="sr-Cyrl-CS"/>
              </w:rPr>
            </w:pPr>
            <w:r>
              <w:rPr>
                <w:lang w:val="sr-Cyrl-CS"/>
              </w:rPr>
              <w:lastRenderedPageBreak/>
              <w:t>широка</w:t>
            </w:r>
          </w:p>
        </w:tc>
        <w:tc>
          <w:tcPr>
            <w:tcW w:w="1186" w:type="dxa"/>
            <w:gridSpan w:val="2"/>
          </w:tcPr>
          <w:p w:rsidR="00B35ECC" w:rsidRDefault="00B35ECC" w:rsidP="00D71550">
            <w:pPr>
              <w:jc w:val="both"/>
              <w:rPr>
                <w:sz w:val="24"/>
                <w:szCs w:val="24"/>
                <w:lang w:val="sr-Cyrl-CS"/>
              </w:rPr>
            </w:pPr>
            <w:r>
              <w:rPr>
                <w:sz w:val="24"/>
                <w:szCs w:val="24"/>
                <w:lang w:val="sr-Cyrl-CS"/>
              </w:rPr>
              <w:t>12</w:t>
            </w:r>
          </w:p>
        </w:tc>
        <w:tc>
          <w:tcPr>
            <w:tcW w:w="824" w:type="dxa"/>
          </w:tcPr>
          <w:p w:rsidR="00B35ECC" w:rsidRDefault="00B35ECC" w:rsidP="00D71550">
            <w:pPr>
              <w:jc w:val="both"/>
              <w:rPr>
                <w:sz w:val="24"/>
                <w:szCs w:val="24"/>
                <w:lang w:val="sr-Cyrl-CS"/>
              </w:rPr>
            </w:pPr>
          </w:p>
        </w:tc>
        <w:tc>
          <w:tcPr>
            <w:tcW w:w="824" w:type="dxa"/>
          </w:tcPr>
          <w:p w:rsidR="00B35ECC" w:rsidRDefault="00B35ECC" w:rsidP="00D71550">
            <w:pPr>
              <w:jc w:val="both"/>
              <w:rPr>
                <w:sz w:val="24"/>
                <w:szCs w:val="24"/>
                <w:lang w:val="sr-Cyrl-CS"/>
              </w:rPr>
            </w:pPr>
          </w:p>
        </w:tc>
        <w:tc>
          <w:tcPr>
            <w:tcW w:w="825" w:type="dxa"/>
          </w:tcPr>
          <w:p w:rsidR="00B35ECC" w:rsidRDefault="009A5128" w:rsidP="00D71550">
            <w:pPr>
              <w:jc w:val="both"/>
              <w:rPr>
                <w:sz w:val="24"/>
                <w:szCs w:val="24"/>
                <w:lang w:val="sr-Cyrl-CS"/>
              </w:rPr>
            </w:pPr>
            <w:r>
              <w:rPr>
                <w:sz w:val="24"/>
                <w:szCs w:val="24"/>
                <w:lang w:val="sr-Cyrl-CS"/>
              </w:rPr>
              <w:t>10</w:t>
            </w:r>
            <w:r>
              <w:rPr>
                <w:sz w:val="24"/>
                <w:szCs w:val="24"/>
              </w:rPr>
              <w:t>2</w:t>
            </w:r>
            <w:r w:rsidR="00B35ECC">
              <w:rPr>
                <w:sz w:val="24"/>
                <w:szCs w:val="24"/>
                <w:lang w:val="sr-Cyrl-CS"/>
              </w:rPr>
              <w:t>59</w:t>
            </w:r>
          </w:p>
        </w:tc>
        <w:tc>
          <w:tcPr>
            <w:tcW w:w="1125" w:type="dxa"/>
          </w:tcPr>
          <w:p w:rsidR="00B35ECC" w:rsidRDefault="00B35ECC" w:rsidP="00D71550">
            <w:pPr>
              <w:jc w:val="both"/>
              <w:rPr>
                <w:rFonts w:ascii="Times New Roman" w:hAnsi="Times New Roman"/>
                <w:sz w:val="24"/>
                <w:szCs w:val="24"/>
                <w:lang w:val="sr-Cyrl-CS"/>
              </w:rPr>
            </w:pPr>
          </w:p>
          <w:p w:rsidR="00B35ECC" w:rsidRDefault="00B35ECC" w:rsidP="00D71550">
            <w:pPr>
              <w:jc w:val="both"/>
              <w:rPr>
                <w:lang w:val="sr-Cyrl-CS"/>
              </w:rPr>
            </w:pPr>
            <w:r>
              <w:lastRenderedPageBreak/>
              <w:t>kwh</w:t>
            </w:r>
          </w:p>
          <w:p w:rsidR="00B35ECC" w:rsidRDefault="00B35ECC" w:rsidP="00D71550">
            <w:pPr>
              <w:jc w:val="both"/>
              <w:rPr>
                <w:sz w:val="24"/>
                <w:szCs w:val="24"/>
                <w:lang w:val="sr-Cyrl-CS"/>
              </w:rPr>
            </w:pPr>
          </w:p>
        </w:tc>
      </w:tr>
      <w:tr w:rsidR="00B35ECC" w:rsidTr="00D71550">
        <w:trPr>
          <w:trHeight w:val="980"/>
        </w:trPr>
        <w:tc>
          <w:tcPr>
            <w:tcW w:w="1897" w:type="dxa"/>
          </w:tcPr>
          <w:p w:rsidR="00B35ECC" w:rsidRDefault="00B35ECC" w:rsidP="00D71550">
            <w:pPr>
              <w:jc w:val="both"/>
              <w:rPr>
                <w:sz w:val="24"/>
                <w:szCs w:val="24"/>
                <w:lang w:val="sr-Cyrl-CS"/>
              </w:rPr>
            </w:pPr>
            <w:r>
              <w:rPr>
                <w:lang w:val="sr-Cyrl-CS"/>
              </w:rPr>
              <w:lastRenderedPageBreak/>
              <w:t>Издвојено одељ. Плоча</w:t>
            </w:r>
          </w:p>
        </w:tc>
        <w:tc>
          <w:tcPr>
            <w:tcW w:w="2436" w:type="dxa"/>
          </w:tcPr>
          <w:p w:rsidR="00B35ECC" w:rsidRDefault="00B35ECC" w:rsidP="00D71550">
            <w:pPr>
              <w:jc w:val="both"/>
              <w:rPr>
                <w:sz w:val="24"/>
                <w:szCs w:val="24"/>
                <w:lang w:val="sr-Cyrl-CS"/>
              </w:rPr>
            </w:pPr>
            <w:r>
              <w:rPr>
                <w:lang w:val="sr-Cyrl-CS"/>
              </w:rPr>
              <w:t>2191906</w:t>
            </w:r>
          </w:p>
        </w:tc>
        <w:tc>
          <w:tcPr>
            <w:tcW w:w="1252" w:type="dxa"/>
            <w:gridSpan w:val="2"/>
          </w:tcPr>
          <w:p w:rsidR="00B35ECC" w:rsidRDefault="00B35ECC" w:rsidP="00D71550">
            <w:pPr>
              <w:jc w:val="both"/>
              <w:rPr>
                <w:sz w:val="24"/>
                <w:szCs w:val="24"/>
                <w:lang w:val="sr-Cyrl-CS"/>
              </w:rPr>
            </w:pPr>
            <w:r>
              <w:rPr>
                <w:lang w:val="sr-Cyrl-CS"/>
              </w:rPr>
              <w:t>широка</w:t>
            </w:r>
          </w:p>
        </w:tc>
        <w:tc>
          <w:tcPr>
            <w:tcW w:w="1186" w:type="dxa"/>
            <w:gridSpan w:val="2"/>
          </w:tcPr>
          <w:p w:rsidR="00B35ECC" w:rsidRDefault="00B35ECC" w:rsidP="00D71550">
            <w:pPr>
              <w:jc w:val="both"/>
              <w:rPr>
                <w:sz w:val="24"/>
                <w:szCs w:val="24"/>
                <w:lang w:val="sr-Cyrl-CS"/>
              </w:rPr>
            </w:pPr>
            <w:r>
              <w:rPr>
                <w:sz w:val="24"/>
                <w:szCs w:val="24"/>
                <w:lang w:val="sr-Cyrl-CS"/>
              </w:rPr>
              <w:t>17,25</w:t>
            </w:r>
          </w:p>
        </w:tc>
        <w:tc>
          <w:tcPr>
            <w:tcW w:w="824" w:type="dxa"/>
          </w:tcPr>
          <w:p w:rsidR="00B35ECC" w:rsidRDefault="00B35ECC" w:rsidP="00D71550">
            <w:pPr>
              <w:jc w:val="both"/>
              <w:rPr>
                <w:sz w:val="24"/>
                <w:szCs w:val="24"/>
                <w:lang w:val="sr-Cyrl-CS"/>
              </w:rPr>
            </w:pPr>
          </w:p>
        </w:tc>
        <w:tc>
          <w:tcPr>
            <w:tcW w:w="824" w:type="dxa"/>
          </w:tcPr>
          <w:p w:rsidR="00B35ECC" w:rsidRDefault="00B35ECC" w:rsidP="00D71550">
            <w:pPr>
              <w:jc w:val="both"/>
              <w:rPr>
                <w:sz w:val="24"/>
                <w:szCs w:val="24"/>
                <w:lang w:val="sr-Cyrl-CS"/>
              </w:rPr>
            </w:pPr>
          </w:p>
        </w:tc>
        <w:tc>
          <w:tcPr>
            <w:tcW w:w="825" w:type="dxa"/>
          </w:tcPr>
          <w:p w:rsidR="00B35ECC" w:rsidRDefault="00B35ECC" w:rsidP="00D71550">
            <w:pPr>
              <w:jc w:val="both"/>
              <w:rPr>
                <w:sz w:val="24"/>
                <w:szCs w:val="24"/>
                <w:lang w:val="sr-Cyrl-CS"/>
              </w:rPr>
            </w:pPr>
            <w:r>
              <w:rPr>
                <w:sz w:val="24"/>
                <w:szCs w:val="24"/>
                <w:lang w:val="sr-Cyrl-CS"/>
              </w:rPr>
              <w:t>10</w:t>
            </w:r>
          </w:p>
        </w:tc>
        <w:tc>
          <w:tcPr>
            <w:tcW w:w="1125" w:type="dxa"/>
          </w:tcPr>
          <w:p w:rsidR="00B35ECC" w:rsidRDefault="00B35ECC" w:rsidP="00D71550">
            <w:pPr>
              <w:jc w:val="both"/>
              <w:rPr>
                <w:sz w:val="24"/>
                <w:szCs w:val="24"/>
              </w:rPr>
            </w:pPr>
            <w:r>
              <w:t>kwh</w:t>
            </w:r>
          </w:p>
        </w:tc>
      </w:tr>
      <w:tr w:rsidR="00B35ECC" w:rsidTr="00D71550">
        <w:tc>
          <w:tcPr>
            <w:tcW w:w="1897" w:type="dxa"/>
          </w:tcPr>
          <w:p w:rsidR="00B35ECC" w:rsidRDefault="00B35ECC" w:rsidP="00D71550">
            <w:pPr>
              <w:jc w:val="both"/>
              <w:rPr>
                <w:sz w:val="24"/>
                <w:szCs w:val="24"/>
                <w:lang w:val="sr-Cyrl-CS"/>
              </w:rPr>
            </w:pPr>
            <w:r>
              <w:rPr>
                <w:lang w:val="sr-Cyrl-CS"/>
              </w:rPr>
              <w:t>Издвојено одељ. Јелакци</w:t>
            </w:r>
          </w:p>
        </w:tc>
        <w:tc>
          <w:tcPr>
            <w:tcW w:w="2436" w:type="dxa"/>
          </w:tcPr>
          <w:p w:rsidR="00B35ECC" w:rsidRDefault="00B35ECC" w:rsidP="00D71550">
            <w:pPr>
              <w:jc w:val="both"/>
              <w:rPr>
                <w:sz w:val="24"/>
                <w:szCs w:val="24"/>
                <w:lang w:val="sr-Cyrl-CS"/>
              </w:rPr>
            </w:pPr>
            <w:r>
              <w:rPr>
                <w:sz w:val="24"/>
                <w:szCs w:val="24"/>
                <w:lang w:val="sr-Cyrl-CS"/>
              </w:rPr>
              <w:t>475270</w:t>
            </w:r>
          </w:p>
        </w:tc>
        <w:tc>
          <w:tcPr>
            <w:tcW w:w="1252" w:type="dxa"/>
            <w:gridSpan w:val="2"/>
          </w:tcPr>
          <w:p w:rsidR="00B35ECC" w:rsidRDefault="00B35ECC" w:rsidP="00D71550">
            <w:pPr>
              <w:jc w:val="both"/>
              <w:rPr>
                <w:sz w:val="24"/>
                <w:szCs w:val="24"/>
                <w:lang w:val="sr-Cyrl-CS"/>
              </w:rPr>
            </w:pPr>
            <w:r>
              <w:rPr>
                <w:lang w:val="sr-Cyrl-CS"/>
              </w:rPr>
              <w:t>широка</w:t>
            </w:r>
          </w:p>
        </w:tc>
        <w:tc>
          <w:tcPr>
            <w:tcW w:w="1186" w:type="dxa"/>
            <w:gridSpan w:val="2"/>
          </w:tcPr>
          <w:p w:rsidR="00B35ECC" w:rsidRDefault="00B35ECC" w:rsidP="00D71550">
            <w:pPr>
              <w:jc w:val="both"/>
              <w:rPr>
                <w:sz w:val="24"/>
                <w:szCs w:val="24"/>
                <w:lang w:val="sr-Cyrl-CS"/>
              </w:rPr>
            </w:pPr>
            <w:r>
              <w:rPr>
                <w:lang w:val="sr-Cyrl-CS"/>
              </w:rPr>
              <w:t>17,25</w:t>
            </w:r>
          </w:p>
        </w:tc>
        <w:tc>
          <w:tcPr>
            <w:tcW w:w="824" w:type="dxa"/>
          </w:tcPr>
          <w:p w:rsidR="00B35ECC" w:rsidRDefault="00B35ECC" w:rsidP="00D71550">
            <w:pPr>
              <w:jc w:val="both"/>
              <w:rPr>
                <w:sz w:val="24"/>
                <w:szCs w:val="24"/>
                <w:lang w:val="sr-Cyrl-CS"/>
              </w:rPr>
            </w:pPr>
          </w:p>
        </w:tc>
        <w:tc>
          <w:tcPr>
            <w:tcW w:w="824" w:type="dxa"/>
          </w:tcPr>
          <w:p w:rsidR="00B35ECC" w:rsidRDefault="00B35ECC" w:rsidP="00D71550">
            <w:pPr>
              <w:jc w:val="both"/>
              <w:rPr>
                <w:sz w:val="24"/>
                <w:szCs w:val="24"/>
                <w:lang w:val="sr-Cyrl-CS"/>
              </w:rPr>
            </w:pPr>
          </w:p>
        </w:tc>
        <w:tc>
          <w:tcPr>
            <w:tcW w:w="825" w:type="dxa"/>
          </w:tcPr>
          <w:p w:rsidR="00B35ECC" w:rsidRDefault="00B35ECC" w:rsidP="00D71550">
            <w:pPr>
              <w:jc w:val="both"/>
              <w:rPr>
                <w:sz w:val="24"/>
                <w:szCs w:val="24"/>
                <w:lang w:val="sr-Cyrl-CS"/>
              </w:rPr>
            </w:pPr>
            <w:r>
              <w:rPr>
                <w:sz w:val="24"/>
                <w:szCs w:val="24"/>
                <w:lang w:val="sr-Cyrl-CS"/>
              </w:rPr>
              <w:t>1142</w:t>
            </w:r>
          </w:p>
        </w:tc>
        <w:tc>
          <w:tcPr>
            <w:tcW w:w="1125" w:type="dxa"/>
          </w:tcPr>
          <w:p w:rsidR="00B35ECC" w:rsidRDefault="00B35ECC" w:rsidP="00D71550">
            <w:pPr>
              <w:jc w:val="both"/>
              <w:rPr>
                <w:sz w:val="24"/>
                <w:szCs w:val="24"/>
              </w:rPr>
            </w:pPr>
            <w:r>
              <w:t>kwh</w:t>
            </w:r>
          </w:p>
        </w:tc>
      </w:tr>
      <w:tr w:rsidR="00B35ECC" w:rsidTr="00D71550">
        <w:tc>
          <w:tcPr>
            <w:tcW w:w="1897" w:type="dxa"/>
          </w:tcPr>
          <w:p w:rsidR="00B35ECC" w:rsidRDefault="00B35ECC" w:rsidP="00D71550">
            <w:pPr>
              <w:jc w:val="both"/>
              <w:rPr>
                <w:sz w:val="24"/>
                <w:szCs w:val="24"/>
                <w:lang w:val="sr-Cyrl-CS"/>
              </w:rPr>
            </w:pPr>
            <w:r>
              <w:rPr>
                <w:sz w:val="24"/>
                <w:szCs w:val="24"/>
                <w:lang w:val="sr-Cyrl-CS"/>
              </w:rPr>
              <w:t>Матична школа у Александровцу</w:t>
            </w:r>
          </w:p>
        </w:tc>
        <w:tc>
          <w:tcPr>
            <w:tcW w:w="2436" w:type="dxa"/>
          </w:tcPr>
          <w:p w:rsidR="00B35ECC" w:rsidRDefault="00B35ECC" w:rsidP="00D71550">
            <w:pPr>
              <w:jc w:val="both"/>
              <w:rPr>
                <w:sz w:val="24"/>
                <w:szCs w:val="24"/>
                <w:lang w:val="sr-Cyrl-CS"/>
              </w:rPr>
            </w:pPr>
            <w:r>
              <w:rPr>
                <w:sz w:val="24"/>
                <w:szCs w:val="24"/>
                <w:lang w:val="sr-Cyrl-CS"/>
              </w:rPr>
              <w:t>6162734</w:t>
            </w:r>
          </w:p>
        </w:tc>
        <w:tc>
          <w:tcPr>
            <w:tcW w:w="1252" w:type="dxa"/>
            <w:gridSpan w:val="2"/>
          </w:tcPr>
          <w:p w:rsidR="00B35ECC" w:rsidRDefault="00B35ECC" w:rsidP="00D71550">
            <w:pPr>
              <w:jc w:val="both"/>
              <w:rPr>
                <w:sz w:val="24"/>
                <w:szCs w:val="24"/>
                <w:lang w:val="sr-Cyrl-CS"/>
              </w:rPr>
            </w:pPr>
            <w:r>
              <w:rPr>
                <w:lang w:val="sr-Cyrl-CS"/>
              </w:rPr>
              <w:t>широка</w:t>
            </w:r>
          </w:p>
        </w:tc>
        <w:tc>
          <w:tcPr>
            <w:tcW w:w="1186" w:type="dxa"/>
            <w:gridSpan w:val="2"/>
          </w:tcPr>
          <w:p w:rsidR="00B35ECC" w:rsidRDefault="00B35ECC" w:rsidP="00D71550">
            <w:pPr>
              <w:jc w:val="both"/>
              <w:rPr>
                <w:sz w:val="24"/>
                <w:szCs w:val="24"/>
                <w:lang w:val="sr-Cyrl-CS"/>
              </w:rPr>
            </w:pPr>
            <w:r>
              <w:rPr>
                <w:lang w:val="sr-Cyrl-CS"/>
              </w:rPr>
              <w:t>17,25</w:t>
            </w:r>
          </w:p>
        </w:tc>
        <w:tc>
          <w:tcPr>
            <w:tcW w:w="824" w:type="dxa"/>
          </w:tcPr>
          <w:p w:rsidR="00B35ECC" w:rsidRDefault="00B35ECC" w:rsidP="00D71550">
            <w:pPr>
              <w:jc w:val="both"/>
              <w:rPr>
                <w:sz w:val="24"/>
                <w:szCs w:val="24"/>
                <w:lang w:val="sr-Cyrl-CS"/>
              </w:rPr>
            </w:pPr>
          </w:p>
        </w:tc>
        <w:tc>
          <w:tcPr>
            <w:tcW w:w="824" w:type="dxa"/>
          </w:tcPr>
          <w:p w:rsidR="00B35ECC" w:rsidRDefault="00B35ECC" w:rsidP="00D71550">
            <w:pPr>
              <w:jc w:val="both"/>
              <w:rPr>
                <w:sz w:val="24"/>
                <w:szCs w:val="24"/>
                <w:lang w:val="sr-Cyrl-CS"/>
              </w:rPr>
            </w:pPr>
          </w:p>
        </w:tc>
        <w:tc>
          <w:tcPr>
            <w:tcW w:w="825" w:type="dxa"/>
          </w:tcPr>
          <w:p w:rsidR="00B35ECC" w:rsidRDefault="00B35ECC" w:rsidP="00D71550">
            <w:pPr>
              <w:jc w:val="both"/>
              <w:rPr>
                <w:sz w:val="24"/>
                <w:szCs w:val="24"/>
                <w:lang w:val="sr-Cyrl-CS"/>
              </w:rPr>
            </w:pPr>
            <w:r>
              <w:rPr>
                <w:sz w:val="24"/>
                <w:szCs w:val="24"/>
                <w:lang w:val="sr-Cyrl-CS"/>
              </w:rPr>
              <w:t>41850</w:t>
            </w:r>
          </w:p>
        </w:tc>
        <w:tc>
          <w:tcPr>
            <w:tcW w:w="1125" w:type="dxa"/>
          </w:tcPr>
          <w:p w:rsidR="00B35ECC" w:rsidRDefault="00B35ECC" w:rsidP="00D71550">
            <w:pPr>
              <w:jc w:val="both"/>
              <w:rPr>
                <w:sz w:val="24"/>
                <w:szCs w:val="24"/>
              </w:rPr>
            </w:pPr>
            <w:r>
              <w:t>kwh</w:t>
            </w:r>
          </w:p>
        </w:tc>
      </w:tr>
      <w:tr w:rsidR="00B35ECC" w:rsidTr="00B924AF">
        <w:trPr>
          <w:trHeight w:val="873"/>
        </w:trPr>
        <w:tc>
          <w:tcPr>
            <w:tcW w:w="1897" w:type="dxa"/>
          </w:tcPr>
          <w:p w:rsidR="00B35ECC" w:rsidRDefault="00B35ECC" w:rsidP="00D71550">
            <w:pPr>
              <w:jc w:val="both"/>
              <w:rPr>
                <w:sz w:val="24"/>
                <w:szCs w:val="24"/>
                <w:lang w:val="sr-Cyrl-CS"/>
              </w:rPr>
            </w:pPr>
            <w:r>
              <w:rPr>
                <w:lang w:val="sr-Cyrl-CS"/>
              </w:rPr>
              <w:t xml:space="preserve">Издвојено одељ. Плеш </w:t>
            </w:r>
          </w:p>
        </w:tc>
        <w:tc>
          <w:tcPr>
            <w:tcW w:w="2436" w:type="dxa"/>
          </w:tcPr>
          <w:p w:rsidR="00B35ECC" w:rsidRDefault="00B35ECC" w:rsidP="00D71550">
            <w:pPr>
              <w:jc w:val="both"/>
              <w:rPr>
                <w:sz w:val="24"/>
                <w:szCs w:val="24"/>
                <w:lang w:val="sr-Cyrl-CS"/>
              </w:rPr>
            </w:pPr>
            <w:r>
              <w:rPr>
                <w:sz w:val="24"/>
                <w:szCs w:val="24"/>
                <w:lang w:val="sr-Cyrl-CS"/>
              </w:rPr>
              <w:t>4223</w:t>
            </w:r>
          </w:p>
        </w:tc>
        <w:tc>
          <w:tcPr>
            <w:tcW w:w="1252" w:type="dxa"/>
            <w:gridSpan w:val="2"/>
          </w:tcPr>
          <w:p w:rsidR="00B35ECC" w:rsidRDefault="00B35ECC" w:rsidP="00D71550">
            <w:pPr>
              <w:jc w:val="both"/>
              <w:rPr>
                <w:sz w:val="24"/>
                <w:szCs w:val="24"/>
                <w:lang w:val="sr-Cyrl-CS"/>
              </w:rPr>
            </w:pPr>
            <w:r>
              <w:rPr>
                <w:lang w:val="sr-Cyrl-CS"/>
              </w:rPr>
              <w:t>широка</w:t>
            </w:r>
          </w:p>
        </w:tc>
        <w:tc>
          <w:tcPr>
            <w:tcW w:w="1186" w:type="dxa"/>
            <w:gridSpan w:val="2"/>
          </w:tcPr>
          <w:p w:rsidR="00B35ECC" w:rsidRDefault="00B35ECC" w:rsidP="00D71550">
            <w:pPr>
              <w:jc w:val="both"/>
              <w:rPr>
                <w:rFonts w:ascii="Times New Roman" w:hAnsi="Times New Roman"/>
                <w:sz w:val="24"/>
                <w:szCs w:val="24"/>
                <w:lang w:val="sr-Cyrl-CS"/>
              </w:rPr>
            </w:pPr>
            <w:r>
              <w:rPr>
                <w:lang w:val="sr-Cyrl-CS"/>
              </w:rPr>
              <w:t>8,00</w:t>
            </w:r>
          </w:p>
          <w:p w:rsidR="00B35ECC" w:rsidRDefault="00B35ECC" w:rsidP="00D71550">
            <w:pPr>
              <w:jc w:val="both"/>
              <w:rPr>
                <w:lang w:val="sr-Cyrl-CS"/>
              </w:rPr>
            </w:pPr>
          </w:p>
          <w:p w:rsidR="00B35ECC" w:rsidRDefault="00B35ECC" w:rsidP="00D71550">
            <w:pPr>
              <w:jc w:val="both"/>
              <w:rPr>
                <w:sz w:val="24"/>
                <w:szCs w:val="24"/>
                <w:lang w:val="sr-Cyrl-CS"/>
              </w:rPr>
            </w:pPr>
          </w:p>
        </w:tc>
        <w:tc>
          <w:tcPr>
            <w:tcW w:w="824" w:type="dxa"/>
          </w:tcPr>
          <w:p w:rsidR="00B35ECC" w:rsidRDefault="00B35ECC" w:rsidP="00D71550">
            <w:pPr>
              <w:jc w:val="both"/>
              <w:rPr>
                <w:sz w:val="24"/>
                <w:szCs w:val="24"/>
                <w:lang w:val="sr-Cyrl-CS"/>
              </w:rPr>
            </w:pPr>
          </w:p>
        </w:tc>
        <w:tc>
          <w:tcPr>
            <w:tcW w:w="824" w:type="dxa"/>
          </w:tcPr>
          <w:p w:rsidR="00B35ECC" w:rsidRDefault="00B35ECC" w:rsidP="00D71550">
            <w:pPr>
              <w:jc w:val="both"/>
              <w:rPr>
                <w:sz w:val="24"/>
                <w:szCs w:val="24"/>
                <w:lang w:val="sr-Cyrl-CS"/>
              </w:rPr>
            </w:pPr>
          </w:p>
        </w:tc>
        <w:tc>
          <w:tcPr>
            <w:tcW w:w="825" w:type="dxa"/>
          </w:tcPr>
          <w:p w:rsidR="00B35ECC" w:rsidRDefault="00633BA9" w:rsidP="00D71550">
            <w:pPr>
              <w:jc w:val="both"/>
              <w:rPr>
                <w:sz w:val="24"/>
                <w:szCs w:val="24"/>
                <w:lang w:val="sr-Cyrl-CS"/>
              </w:rPr>
            </w:pPr>
            <w:r>
              <w:rPr>
                <w:sz w:val="24"/>
                <w:szCs w:val="24"/>
                <w:lang w:val="sr-Cyrl-CS"/>
              </w:rPr>
              <w:t>15</w:t>
            </w:r>
            <w:r>
              <w:rPr>
                <w:sz w:val="24"/>
                <w:szCs w:val="24"/>
              </w:rPr>
              <w:t>5</w:t>
            </w:r>
            <w:r w:rsidR="00B35ECC">
              <w:rPr>
                <w:sz w:val="24"/>
                <w:szCs w:val="24"/>
                <w:lang w:val="sr-Cyrl-CS"/>
              </w:rPr>
              <w:t>23</w:t>
            </w:r>
          </w:p>
        </w:tc>
        <w:tc>
          <w:tcPr>
            <w:tcW w:w="1125" w:type="dxa"/>
          </w:tcPr>
          <w:p w:rsidR="00B35ECC" w:rsidRDefault="00B35ECC" w:rsidP="00D71550">
            <w:pPr>
              <w:jc w:val="both"/>
              <w:rPr>
                <w:sz w:val="24"/>
                <w:szCs w:val="24"/>
              </w:rPr>
            </w:pPr>
            <w:r>
              <w:t>kwh</w:t>
            </w:r>
          </w:p>
        </w:tc>
      </w:tr>
      <w:tr w:rsidR="00B35ECC" w:rsidTr="00D71550">
        <w:tc>
          <w:tcPr>
            <w:tcW w:w="1897" w:type="dxa"/>
          </w:tcPr>
          <w:p w:rsidR="00B35ECC" w:rsidRDefault="00B35ECC" w:rsidP="00D71550">
            <w:pPr>
              <w:jc w:val="both"/>
              <w:rPr>
                <w:sz w:val="24"/>
                <w:szCs w:val="24"/>
                <w:lang w:val="sr-Cyrl-CS"/>
              </w:rPr>
            </w:pPr>
            <w:r>
              <w:rPr>
                <w:lang w:val="sr-Cyrl-CS"/>
              </w:rPr>
              <w:t>Издвојено одељ. Грчак</w:t>
            </w:r>
          </w:p>
        </w:tc>
        <w:tc>
          <w:tcPr>
            <w:tcW w:w="2436" w:type="dxa"/>
          </w:tcPr>
          <w:p w:rsidR="00B35ECC" w:rsidRDefault="00B35ECC" w:rsidP="00D71550">
            <w:pPr>
              <w:jc w:val="both"/>
              <w:rPr>
                <w:sz w:val="24"/>
                <w:szCs w:val="24"/>
                <w:lang w:val="sr-Cyrl-CS"/>
              </w:rPr>
            </w:pPr>
            <w:r>
              <w:rPr>
                <w:sz w:val="24"/>
                <w:szCs w:val="24"/>
                <w:lang w:val="sr-Cyrl-CS"/>
              </w:rPr>
              <w:t>3779497</w:t>
            </w:r>
          </w:p>
        </w:tc>
        <w:tc>
          <w:tcPr>
            <w:tcW w:w="1252" w:type="dxa"/>
            <w:gridSpan w:val="2"/>
          </w:tcPr>
          <w:p w:rsidR="00B35ECC" w:rsidRDefault="00B35ECC" w:rsidP="00D71550">
            <w:pPr>
              <w:jc w:val="both"/>
              <w:rPr>
                <w:sz w:val="24"/>
                <w:szCs w:val="24"/>
                <w:lang w:val="sr-Cyrl-CS"/>
              </w:rPr>
            </w:pPr>
            <w:r>
              <w:rPr>
                <w:lang w:val="sr-Cyrl-CS"/>
              </w:rPr>
              <w:t>широка</w:t>
            </w:r>
          </w:p>
        </w:tc>
        <w:tc>
          <w:tcPr>
            <w:tcW w:w="1186" w:type="dxa"/>
            <w:gridSpan w:val="2"/>
          </w:tcPr>
          <w:p w:rsidR="00B35ECC" w:rsidRDefault="00B35ECC" w:rsidP="00D71550">
            <w:pPr>
              <w:jc w:val="both"/>
              <w:rPr>
                <w:sz w:val="24"/>
                <w:szCs w:val="24"/>
                <w:lang w:val="sr-Cyrl-CS"/>
              </w:rPr>
            </w:pPr>
            <w:r>
              <w:rPr>
                <w:lang w:val="sr-Cyrl-CS"/>
              </w:rPr>
              <w:t>17,25</w:t>
            </w:r>
          </w:p>
        </w:tc>
        <w:tc>
          <w:tcPr>
            <w:tcW w:w="824" w:type="dxa"/>
          </w:tcPr>
          <w:p w:rsidR="00B35ECC" w:rsidRDefault="00B35ECC" w:rsidP="00D71550">
            <w:pPr>
              <w:jc w:val="both"/>
              <w:rPr>
                <w:sz w:val="24"/>
                <w:szCs w:val="24"/>
                <w:lang w:val="sr-Cyrl-CS"/>
              </w:rPr>
            </w:pPr>
          </w:p>
        </w:tc>
        <w:tc>
          <w:tcPr>
            <w:tcW w:w="824" w:type="dxa"/>
          </w:tcPr>
          <w:p w:rsidR="00B35ECC" w:rsidRDefault="00B35ECC" w:rsidP="00D71550">
            <w:pPr>
              <w:jc w:val="both"/>
              <w:rPr>
                <w:sz w:val="24"/>
                <w:szCs w:val="24"/>
                <w:lang w:val="sr-Cyrl-CS"/>
              </w:rPr>
            </w:pPr>
          </w:p>
        </w:tc>
        <w:tc>
          <w:tcPr>
            <w:tcW w:w="825" w:type="dxa"/>
          </w:tcPr>
          <w:p w:rsidR="00B35ECC" w:rsidRDefault="00B35ECC" w:rsidP="00D71550">
            <w:pPr>
              <w:jc w:val="both"/>
              <w:rPr>
                <w:sz w:val="24"/>
                <w:szCs w:val="24"/>
                <w:lang w:val="sr-Cyrl-CS"/>
              </w:rPr>
            </w:pPr>
            <w:r>
              <w:rPr>
                <w:sz w:val="24"/>
                <w:szCs w:val="24"/>
                <w:lang w:val="sr-Cyrl-CS"/>
              </w:rPr>
              <w:t>1346</w:t>
            </w:r>
          </w:p>
        </w:tc>
        <w:tc>
          <w:tcPr>
            <w:tcW w:w="1125" w:type="dxa"/>
          </w:tcPr>
          <w:p w:rsidR="00B35ECC" w:rsidRDefault="00B35ECC" w:rsidP="00D71550">
            <w:pPr>
              <w:jc w:val="both"/>
              <w:rPr>
                <w:sz w:val="24"/>
                <w:szCs w:val="24"/>
              </w:rPr>
            </w:pPr>
            <w:r>
              <w:t>kwh</w:t>
            </w:r>
          </w:p>
        </w:tc>
      </w:tr>
      <w:tr w:rsidR="00B35ECC" w:rsidTr="00D71550">
        <w:tc>
          <w:tcPr>
            <w:tcW w:w="1897" w:type="dxa"/>
          </w:tcPr>
          <w:p w:rsidR="00B35ECC" w:rsidRDefault="00B35ECC" w:rsidP="00D71550">
            <w:pPr>
              <w:jc w:val="both"/>
              <w:rPr>
                <w:lang w:val="sr-Cyrl-CS"/>
              </w:rPr>
            </w:pPr>
            <w:r>
              <w:rPr>
                <w:lang w:val="sr-Cyrl-CS"/>
              </w:rPr>
              <w:t xml:space="preserve">Издвојено одељ. </w:t>
            </w:r>
          </w:p>
          <w:p w:rsidR="00B35ECC" w:rsidRDefault="00B35ECC" w:rsidP="00D71550">
            <w:pPr>
              <w:jc w:val="both"/>
              <w:rPr>
                <w:sz w:val="24"/>
                <w:szCs w:val="24"/>
                <w:lang w:val="sr-Cyrl-CS"/>
              </w:rPr>
            </w:pPr>
            <w:r>
              <w:rPr>
                <w:lang w:val="sr-Cyrl-CS"/>
              </w:rPr>
              <w:t>Плеш</w:t>
            </w:r>
          </w:p>
        </w:tc>
        <w:tc>
          <w:tcPr>
            <w:tcW w:w="2436" w:type="dxa"/>
          </w:tcPr>
          <w:p w:rsidR="00B35ECC" w:rsidRDefault="00B35ECC" w:rsidP="00D71550">
            <w:pPr>
              <w:jc w:val="both"/>
              <w:rPr>
                <w:sz w:val="24"/>
                <w:szCs w:val="24"/>
                <w:lang w:val="sr-Cyrl-CS"/>
              </w:rPr>
            </w:pPr>
            <w:r>
              <w:rPr>
                <w:sz w:val="24"/>
                <w:szCs w:val="24"/>
                <w:lang w:val="sr-Cyrl-CS"/>
              </w:rPr>
              <w:t>2950086</w:t>
            </w:r>
          </w:p>
        </w:tc>
        <w:tc>
          <w:tcPr>
            <w:tcW w:w="1252" w:type="dxa"/>
            <w:gridSpan w:val="2"/>
          </w:tcPr>
          <w:p w:rsidR="00B35ECC" w:rsidRDefault="00B35ECC" w:rsidP="00D71550">
            <w:pPr>
              <w:jc w:val="both"/>
              <w:rPr>
                <w:sz w:val="24"/>
                <w:szCs w:val="24"/>
                <w:lang w:val="sr-Cyrl-CS"/>
              </w:rPr>
            </w:pPr>
            <w:r>
              <w:rPr>
                <w:lang w:val="sr-Cyrl-CS"/>
              </w:rPr>
              <w:t>широка</w:t>
            </w:r>
          </w:p>
        </w:tc>
        <w:tc>
          <w:tcPr>
            <w:tcW w:w="1186" w:type="dxa"/>
            <w:gridSpan w:val="2"/>
          </w:tcPr>
          <w:p w:rsidR="00B35ECC" w:rsidRDefault="00B35ECC" w:rsidP="00D71550">
            <w:pPr>
              <w:jc w:val="both"/>
              <w:rPr>
                <w:sz w:val="24"/>
                <w:szCs w:val="24"/>
                <w:lang w:val="sr-Cyrl-CS"/>
              </w:rPr>
            </w:pPr>
            <w:r>
              <w:rPr>
                <w:sz w:val="24"/>
                <w:szCs w:val="24"/>
                <w:lang w:val="sr-Cyrl-CS"/>
              </w:rPr>
              <w:t>5,75</w:t>
            </w:r>
          </w:p>
        </w:tc>
        <w:tc>
          <w:tcPr>
            <w:tcW w:w="824" w:type="dxa"/>
          </w:tcPr>
          <w:p w:rsidR="00B35ECC" w:rsidRDefault="00B35ECC" w:rsidP="00D71550">
            <w:pPr>
              <w:jc w:val="both"/>
              <w:rPr>
                <w:sz w:val="24"/>
                <w:szCs w:val="24"/>
                <w:lang w:val="sr-Cyrl-CS"/>
              </w:rPr>
            </w:pPr>
          </w:p>
        </w:tc>
        <w:tc>
          <w:tcPr>
            <w:tcW w:w="824" w:type="dxa"/>
          </w:tcPr>
          <w:p w:rsidR="00B35ECC" w:rsidRDefault="00B35ECC" w:rsidP="00D71550">
            <w:pPr>
              <w:jc w:val="both"/>
              <w:rPr>
                <w:sz w:val="24"/>
                <w:szCs w:val="24"/>
                <w:lang w:val="sr-Cyrl-CS"/>
              </w:rPr>
            </w:pPr>
          </w:p>
        </w:tc>
        <w:tc>
          <w:tcPr>
            <w:tcW w:w="825" w:type="dxa"/>
          </w:tcPr>
          <w:p w:rsidR="00B35ECC" w:rsidRDefault="00B35ECC" w:rsidP="00D71550">
            <w:pPr>
              <w:jc w:val="both"/>
              <w:rPr>
                <w:sz w:val="24"/>
                <w:szCs w:val="24"/>
                <w:lang w:val="sr-Cyrl-CS"/>
              </w:rPr>
            </w:pPr>
            <w:r>
              <w:rPr>
                <w:sz w:val="24"/>
                <w:szCs w:val="24"/>
                <w:lang w:val="sr-Cyrl-CS"/>
              </w:rPr>
              <w:t>0</w:t>
            </w:r>
          </w:p>
        </w:tc>
        <w:tc>
          <w:tcPr>
            <w:tcW w:w="1125" w:type="dxa"/>
          </w:tcPr>
          <w:p w:rsidR="00B35ECC" w:rsidRDefault="00B35ECC" w:rsidP="00D71550">
            <w:pPr>
              <w:jc w:val="both"/>
              <w:rPr>
                <w:sz w:val="24"/>
                <w:szCs w:val="24"/>
              </w:rPr>
            </w:pPr>
            <w:r>
              <w:t>kwh</w:t>
            </w:r>
          </w:p>
        </w:tc>
      </w:tr>
      <w:tr w:rsidR="00B35ECC" w:rsidTr="00D71550">
        <w:tc>
          <w:tcPr>
            <w:tcW w:w="1897" w:type="dxa"/>
          </w:tcPr>
          <w:p w:rsidR="00B35ECC" w:rsidRDefault="00B35ECC" w:rsidP="00D71550">
            <w:pPr>
              <w:jc w:val="both"/>
              <w:rPr>
                <w:sz w:val="24"/>
                <w:szCs w:val="24"/>
                <w:lang w:val="sr-Cyrl-CS"/>
              </w:rPr>
            </w:pPr>
            <w:r>
              <w:rPr>
                <w:lang w:val="sr-Cyrl-CS"/>
              </w:rPr>
              <w:t>Издвојено одељ.  Митрово Поље</w:t>
            </w:r>
          </w:p>
        </w:tc>
        <w:tc>
          <w:tcPr>
            <w:tcW w:w="2436" w:type="dxa"/>
          </w:tcPr>
          <w:p w:rsidR="00B35ECC" w:rsidRDefault="00B35ECC" w:rsidP="00D71550">
            <w:pPr>
              <w:jc w:val="both"/>
              <w:rPr>
                <w:sz w:val="24"/>
                <w:szCs w:val="24"/>
                <w:lang w:val="sr-Cyrl-CS"/>
              </w:rPr>
            </w:pPr>
            <w:r>
              <w:rPr>
                <w:sz w:val="24"/>
                <w:szCs w:val="24"/>
                <w:lang w:val="sr-Cyrl-CS"/>
              </w:rPr>
              <w:t>256996</w:t>
            </w:r>
          </w:p>
        </w:tc>
        <w:tc>
          <w:tcPr>
            <w:tcW w:w="1252" w:type="dxa"/>
            <w:gridSpan w:val="2"/>
          </w:tcPr>
          <w:p w:rsidR="00B35ECC" w:rsidRDefault="00B35ECC" w:rsidP="00D71550">
            <w:pPr>
              <w:jc w:val="both"/>
              <w:rPr>
                <w:sz w:val="24"/>
                <w:szCs w:val="24"/>
                <w:lang w:val="sr-Cyrl-CS"/>
              </w:rPr>
            </w:pPr>
            <w:r>
              <w:rPr>
                <w:lang w:val="sr-Cyrl-CS"/>
              </w:rPr>
              <w:t>широка</w:t>
            </w:r>
          </w:p>
        </w:tc>
        <w:tc>
          <w:tcPr>
            <w:tcW w:w="1186" w:type="dxa"/>
            <w:gridSpan w:val="2"/>
          </w:tcPr>
          <w:p w:rsidR="00B35ECC" w:rsidRDefault="00B35ECC" w:rsidP="00D71550">
            <w:pPr>
              <w:jc w:val="both"/>
              <w:rPr>
                <w:sz w:val="24"/>
                <w:szCs w:val="24"/>
                <w:lang w:val="sr-Cyrl-CS"/>
              </w:rPr>
            </w:pPr>
            <w:r>
              <w:rPr>
                <w:sz w:val="24"/>
                <w:szCs w:val="24"/>
                <w:lang w:val="sr-Cyrl-CS"/>
              </w:rPr>
              <w:t>17,25</w:t>
            </w:r>
          </w:p>
        </w:tc>
        <w:tc>
          <w:tcPr>
            <w:tcW w:w="824" w:type="dxa"/>
          </w:tcPr>
          <w:p w:rsidR="00B35ECC" w:rsidRDefault="00B35ECC" w:rsidP="00D71550">
            <w:pPr>
              <w:jc w:val="both"/>
              <w:rPr>
                <w:sz w:val="24"/>
                <w:szCs w:val="24"/>
                <w:lang w:val="sr-Cyrl-CS"/>
              </w:rPr>
            </w:pPr>
          </w:p>
        </w:tc>
        <w:tc>
          <w:tcPr>
            <w:tcW w:w="824" w:type="dxa"/>
          </w:tcPr>
          <w:p w:rsidR="00B35ECC" w:rsidRDefault="00B35ECC" w:rsidP="00D71550">
            <w:pPr>
              <w:jc w:val="both"/>
              <w:rPr>
                <w:sz w:val="24"/>
                <w:szCs w:val="24"/>
                <w:lang w:val="sr-Cyrl-CS"/>
              </w:rPr>
            </w:pPr>
          </w:p>
        </w:tc>
        <w:tc>
          <w:tcPr>
            <w:tcW w:w="825" w:type="dxa"/>
          </w:tcPr>
          <w:p w:rsidR="00B35ECC" w:rsidRDefault="00B35ECC" w:rsidP="00D71550">
            <w:pPr>
              <w:jc w:val="both"/>
              <w:rPr>
                <w:sz w:val="24"/>
                <w:szCs w:val="24"/>
                <w:lang w:val="sr-Cyrl-CS"/>
              </w:rPr>
            </w:pPr>
            <w:r>
              <w:rPr>
                <w:sz w:val="24"/>
                <w:szCs w:val="24"/>
                <w:lang w:val="sr-Cyrl-CS"/>
              </w:rPr>
              <w:t>998</w:t>
            </w:r>
          </w:p>
        </w:tc>
        <w:tc>
          <w:tcPr>
            <w:tcW w:w="1125" w:type="dxa"/>
          </w:tcPr>
          <w:p w:rsidR="00B35ECC" w:rsidRDefault="00B35ECC" w:rsidP="00D71550">
            <w:pPr>
              <w:jc w:val="both"/>
              <w:rPr>
                <w:sz w:val="24"/>
                <w:szCs w:val="24"/>
              </w:rPr>
            </w:pPr>
            <w:r>
              <w:t>kwh</w:t>
            </w:r>
          </w:p>
        </w:tc>
      </w:tr>
      <w:tr w:rsidR="00B35ECC" w:rsidTr="00D71550">
        <w:tc>
          <w:tcPr>
            <w:tcW w:w="1897" w:type="dxa"/>
          </w:tcPr>
          <w:p w:rsidR="00B35ECC" w:rsidRDefault="00B35ECC" w:rsidP="00D71550">
            <w:pPr>
              <w:jc w:val="both"/>
              <w:rPr>
                <w:lang w:val="sr-Cyrl-CS"/>
              </w:rPr>
            </w:pPr>
            <w:r>
              <w:rPr>
                <w:lang w:val="sr-Cyrl-CS"/>
              </w:rPr>
              <w:t xml:space="preserve">Издвојено одељ. </w:t>
            </w:r>
          </w:p>
          <w:p w:rsidR="00B35ECC" w:rsidRDefault="00B35ECC" w:rsidP="00D71550">
            <w:pPr>
              <w:jc w:val="both"/>
              <w:rPr>
                <w:sz w:val="24"/>
                <w:szCs w:val="24"/>
                <w:lang w:val="sr-Cyrl-CS"/>
              </w:rPr>
            </w:pPr>
            <w:r>
              <w:rPr>
                <w:lang w:val="sr-Cyrl-CS"/>
              </w:rPr>
              <w:t>Стрменица</w:t>
            </w:r>
          </w:p>
        </w:tc>
        <w:tc>
          <w:tcPr>
            <w:tcW w:w="2436" w:type="dxa"/>
          </w:tcPr>
          <w:p w:rsidR="00B35ECC" w:rsidRDefault="00B35ECC" w:rsidP="00D71550">
            <w:pPr>
              <w:jc w:val="both"/>
              <w:rPr>
                <w:sz w:val="24"/>
                <w:szCs w:val="24"/>
                <w:lang w:val="sr-Cyrl-CS"/>
              </w:rPr>
            </w:pPr>
            <w:r>
              <w:rPr>
                <w:sz w:val="24"/>
                <w:szCs w:val="24"/>
                <w:lang w:val="sr-Cyrl-CS"/>
              </w:rPr>
              <w:t>5441461</w:t>
            </w:r>
          </w:p>
        </w:tc>
        <w:tc>
          <w:tcPr>
            <w:tcW w:w="1252" w:type="dxa"/>
            <w:gridSpan w:val="2"/>
          </w:tcPr>
          <w:p w:rsidR="00B35ECC" w:rsidRDefault="00B35ECC" w:rsidP="00D71550">
            <w:pPr>
              <w:jc w:val="both"/>
              <w:rPr>
                <w:sz w:val="24"/>
                <w:szCs w:val="24"/>
                <w:lang w:val="sr-Cyrl-CS"/>
              </w:rPr>
            </w:pPr>
            <w:r>
              <w:rPr>
                <w:lang w:val="sr-Cyrl-CS"/>
              </w:rPr>
              <w:t>широка</w:t>
            </w:r>
          </w:p>
        </w:tc>
        <w:tc>
          <w:tcPr>
            <w:tcW w:w="1186" w:type="dxa"/>
            <w:gridSpan w:val="2"/>
          </w:tcPr>
          <w:p w:rsidR="00B35ECC" w:rsidRDefault="00B35ECC" w:rsidP="00D71550">
            <w:pPr>
              <w:jc w:val="both"/>
              <w:rPr>
                <w:sz w:val="24"/>
                <w:szCs w:val="24"/>
                <w:lang w:val="sr-Cyrl-CS"/>
              </w:rPr>
            </w:pPr>
            <w:r>
              <w:rPr>
                <w:lang w:val="sr-Cyrl-CS"/>
              </w:rPr>
              <w:t>5,75</w:t>
            </w:r>
          </w:p>
        </w:tc>
        <w:tc>
          <w:tcPr>
            <w:tcW w:w="824" w:type="dxa"/>
          </w:tcPr>
          <w:p w:rsidR="00B35ECC" w:rsidRDefault="00B35ECC" w:rsidP="00D71550">
            <w:pPr>
              <w:jc w:val="both"/>
              <w:rPr>
                <w:sz w:val="24"/>
                <w:szCs w:val="24"/>
                <w:lang w:val="sr-Cyrl-CS"/>
              </w:rPr>
            </w:pPr>
          </w:p>
        </w:tc>
        <w:tc>
          <w:tcPr>
            <w:tcW w:w="824" w:type="dxa"/>
          </w:tcPr>
          <w:p w:rsidR="00B35ECC" w:rsidRDefault="00B35ECC" w:rsidP="00D71550">
            <w:pPr>
              <w:jc w:val="both"/>
              <w:rPr>
                <w:sz w:val="24"/>
                <w:szCs w:val="24"/>
                <w:lang w:val="sr-Cyrl-CS"/>
              </w:rPr>
            </w:pPr>
          </w:p>
        </w:tc>
        <w:tc>
          <w:tcPr>
            <w:tcW w:w="825" w:type="dxa"/>
          </w:tcPr>
          <w:p w:rsidR="00B35ECC" w:rsidRDefault="00B35ECC" w:rsidP="00D71550">
            <w:pPr>
              <w:jc w:val="both"/>
              <w:rPr>
                <w:sz w:val="24"/>
                <w:szCs w:val="24"/>
                <w:lang w:val="sr-Cyrl-CS"/>
              </w:rPr>
            </w:pPr>
            <w:r>
              <w:rPr>
                <w:sz w:val="24"/>
                <w:szCs w:val="24"/>
                <w:lang w:val="sr-Cyrl-CS"/>
              </w:rPr>
              <w:t>52</w:t>
            </w:r>
          </w:p>
        </w:tc>
        <w:tc>
          <w:tcPr>
            <w:tcW w:w="1125" w:type="dxa"/>
          </w:tcPr>
          <w:p w:rsidR="00B35ECC" w:rsidRDefault="00B35ECC" w:rsidP="00D71550">
            <w:pPr>
              <w:jc w:val="both"/>
              <w:rPr>
                <w:sz w:val="24"/>
                <w:szCs w:val="24"/>
              </w:rPr>
            </w:pPr>
            <w:r>
              <w:t>kwh</w:t>
            </w:r>
          </w:p>
        </w:tc>
      </w:tr>
      <w:tr w:rsidR="00B35ECC" w:rsidTr="00D71550">
        <w:tc>
          <w:tcPr>
            <w:tcW w:w="1897" w:type="dxa"/>
          </w:tcPr>
          <w:p w:rsidR="00B35ECC" w:rsidRDefault="00B35ECC" w:rsidP="00D71550">
            <w:pPr>
              <w:jc w:val="both"/>
              <w:rPr>
                <w:lang w:val="sr-Cyrl-CS"/>
              </w:rPr>
            </w:pPr>
            <w:r>
              <w:rPr>
                <w:lang w:val="sr-Cyrl-CS"/>
              </w:rPr>
              <w:t xml:space="preserve">Издвојено одељ. </w:t>
            </w:r>
          </w:p>
          <w:p w:rsidR="00B35ECC" w:rsidRDefault="00B35ECC" w:rsidP="00D71550">
            <w:pPr>
              <w:jc w:val="both"/>
              <w:rPr>
                <w:sz w:val="24"/>
                <w:szCs w:val="24"/>
                <w:lang w:val="sr-Cyrl-CS"/>
              </w:rPr>
            </w:pPr>
            <w:r>
              <w:rPr>
                <w:sz w:val="24"/>
                <w:szCs w:val="24"/>
                <w:lang w:val="sr-Cyrl-CS"/>
              </w:rPr>
              <w:t>Ратаје</w:t>
            </w:r>
          </w:p>
        </w:tc>
        <w:tc>
          <w:tcPr>
            <w:tcW w:w="2436" w:type="dxa"/>
          </w:tcPr>
          <w:p w:rsidR="00B35ECC" w:rsidRDefault="00B35ECC" w:rsidP="00D71550">
            <w:pPr>
              <w:jc w:val="both"/>
              <w:rPr>
                <w:sz w:val="24"/>
                <w:szCs w:val="24"/>
                <w:lang w:val="sr-Cyrl-CS"/>
              </w:rPr>
            </w:pPr>
            <w:r>
              <w:rPr>
                <w:sz w:val="24"/>
                <w:szCs w:val="24"/>
                <w:lang w:val="sr-Cyrl-CS"/>
              </w:rPr>
              <w:t>1576387</w:t>
            </w:r>
          </w:p>
        </w:tc>
        <w:tc>
          <w:tcPr>
            <w:tcW w:w="1252" w:type="dxa"/>
            <w:gridSpan w:val="2"/>
          </w:tcPr>
          <w:p w:rsidR="00B35ECC" w:rsidRDefault="00B35ECC" w:rsidP="00D71550">
            <w:pPr>
              <w:jc w:val="both"/>
              <w:rPr>
                <w:sz w:val="24"/>
                <w:szCs w:val="24"/>
                <w:lang w:val="sr-Cyrl-CS"/>
              </w:rPr>
            </w:pPr>
            <w:r>
              <w:rPr>
                <w:lang w:val="sr-Cyrl-CS"/>
              </w:rPr>
              <w:t>широка</w:t>
            </w:r>
          </w:p>
        </w:tc>
        <w:tc>
          <w:tcPr>
            <w:tcW w:w="1186" w:type="dxa"/>
            <w:gridSpan w:val="2"/>
          </w:tcPr>
          <w:p w:rsidR="00B35ECC" w:rsidRDefault="00B35ECC" w:rsidP="00D71550">
            <w:pPr>
              <w:jc w:val="both"/>
              <w:rPr>
                <w:sz w:val="24"/>
                <w:szCs w:val="24"/>
                <w:lang w:val="sr-Cyrl-CS"/>
              </w:rPr>
            </w:pPr>
            <w:r>
              <w:rPr>
                <w:lang w:val="sr-Cyrl-CS"/>
              </w:rPr>
              <w:t>17,25</w:t>
            </w:r>
          </w:p>
        </w:tc>
        <w:tc>
          <w:tcPr>
            <w:tcW w:w="824" w:type="dxa"/>
          </w:tcPr>
          <w:p w:rsidR="00B35ECC" w:rsidRDefault="00B35ECC" w:rsidP="00D71550">
            <w:pPr>
              <w:jc w:val="both"/>
              <w:rPr>
                <w:sz w:val="24"/>
                <w:szCs w:val="24"/>
                <w:lang w:val="sr-Cyrl-CS"/>
              </w:rPr>
            </w:pPr>
          </w:p>
        </w:tc>
        <w:tc>
          <w:tcPr>
            <w:tcW w:w="824" w:type="dxa"/>
          </w:tcPr>
          <w:p w:rsidR="00B35ECC" w:rsidRDefault="00B35ECC" w:rsidP="00D71550">
            <w:pPr>
              <w:jc w:val="both"/>
              <w:rPr>
                <w:sz w:val="24"/>
                <w:szCs w:val="24"/>
                <w:lang w:val="sr-Cyrl-CS"/>
              </w:rPr>
            </w:pPr>
          </w:p>
        </w:tc>
        <w:tc>
          <w:tcPr>
            <w:tcW w:w="825" w:type="dxa"/>
          </w:tcPr>
          <w:p w:rsidR="00B35ECC" w:rsidRDefault="00B35ECC" w:rsidP="00D71550">
            <w:pPr>
              <w:jc w:val="both"/>
              <w:rPr>
                <w:sz w:val="24"/>
                <w:szCs w:val="24"/>
                <w:lang w:val="sr-Cyrl-CS"/>
              </w:rPr>
            </w:pPr>
            <w:r>
              <w:rPr>
                <w:sz w:val="24"/>
                <w:szCs w:val="24"/>
                <w:lang w:val="sr-Cyrl-CS"/>
              </w:rPr>
              <w:t>5766</w:t>
            </w:r>
          </w:p>
        </w:tc>
        <w:tc>
          <w:tcPr>
            <w:tcW w:w="1125" w:type="dxa"/>
          </w:tcPr>
          <w:p w:rsidR="00B35ECC" w:rsidRDefault="00B35ECC" w:rsidP="00D71550">
            <w:pPr>
              <w:jc w:val="both"/>
              <w:rPr>
                <w:sz w:val="24"/>
                <w:szCs w:val="24"/>
              </w:rPr>
            </w:pPr>
            <w:r>
              <w:t>kwh</w:t>
            </w:r>
          </w:p>
        </w:tc>
      </w:tr>
      <w:tr w:rsidR="00B35ECC" w:rsidTr="00D71550">
        <w:tc>
          <w:tcPr>
            <w:tcW w:w="1897" w:type="dxa"/>
          </w:tcPr>
          <w:p w:rsidR="00B35ECC" w:rsidRDefault="00B35ECC" w:rsidP="00D71550">
            <w:pPr>
              <w:jc w:val="both"/>
              <w:rPr>
                <w:lang w:val="sr-Cyrl-CS"/>
              </w:rPr>
            </w:pPr>
            <w:r>
              <w:rPr>
                <w:lang w:val="sr-Cyrl-CS"/>
              </w:rPr>
              <w:t xml:space="preserve">Издвојено одељ. </w:t>
            </w:r>
          </w:p>
          <w:p w:rsidR="00B35ECC" w:rsidRDefault="00B35ECC" w:rsidP="00D71550">
            <w:pPr>
              <w:jc w:val="both"/>
              <w:rPr>
                <w:sz w:val="24"/>
                <w:szCs w:val="24"/>
                <w:lang w:val="sr-Cyrl-CS"/>
              </w:rPr>
            </w:pPr>
            <w:r>
              <w:rPr>
                <w:sz w:val="24"/>
                <w:szCs w:val="24"/>
                <w:lang w:val="sr-Cyrl-CS"/>
              </w:rPr>
              <w:t>Ратаје</w:t>
            </w:r>
          </w:p>
        </w:tc>
        <w:tc>
          <w:tcPr>
            <w:tcW w:w="2436" w:type="dxa"/>
          </w:tcPr>
          <w:p w:rsidR="00B35ECC" w:rsidRDefault="00B35ECC" w:rsidP="00D71550">
            <w:pPr>
              <w:jc w:val="both"/>
              <w:rPr>
                <w:sz w:val="24"/>
                <w:szCs w:val="24"/>
                <w:lang w:val="sr-Cyrl-CS"/>
              </w:rPr>
            </w:pPr>
            <w:r>
              <w:rPr>
                <w:sz w:val="24"/>
                <w:szCs w:val="24"/>
                <w:lang w:val="sr-Cyrl-CS"/>
              </w:rPr>
              <w:t>5908511</w:t>
            </w:r>
          </w:p>
        </w:tc>
        <w:tc>
          <w:tcPr>
            <w:tcW w:w="1233" w:type="dxa"/>
          </w:tcPr>
          <w:p w:rsidR="00B35ECC" w:rsidRDefault="00B35ECC" w:rsidP="00D71550">
            <w:pPr>
              <w:jc w:val="both"/>
              <w:rPr>
                <w:sz w:val="24"/>
                <w:szCs w:val="24"/>
                <w:lang w:val="sr-Cyrl-CS"/>
              </w:rPr>
            </w:pPr>
            <w:r>
              <w:rPr>
                <w:lang w:val="sr-Cyrl-CS"/>
              </w:rPr>
              <w:t>широка</w:t>
            </w:r>
          </w:p>
        </w:tc>
        <w:tc>
          <w:tcPr>
            <w:tcW w:w="1111" w:type="dxa"/>
            <w:gridSpan w:val="2"/>
          </w:tcPr>
          <w:p w:rsidR="00B35ECC" w:rsidRDefault="00B35ECC" w:rsidP="00D71550">
            <w:pPr>
              <w:jc w:val="both"/>
              <w:rPr>
                <w:sz w:val="24"/>
                <w:szCs w:val="24"/>
                <w:lang w:val="sr-Cyrl-CS"/>
              </w:rPr>
            </w:pPr>
            <w:r>
              <w:rPr>
                <w:sz w:val="24"/>
                <w:szCs w:val="24"/>
                <w:lang w:val="sr-Cyrl-CS"/>
              </w:rPr>
              <w:t>17,25</w:t>
            </w:r>
          </w:p>
        </w:tc>
        <w:tc>
          <w:tcPr>
            <w:tcW w:w="918" w:type="dxa"/>
            <w:gridSpan w:val="2"/>
          </w:tcPr>
          <w:p w:rsidR="00B35ECC" w:rsidRDefault="00B35ECC" w:rsidP="00D71550">
            <w:pPr>
              <w:jc w:val="both"/>
              <w:rPr>
                <w:sz w:val="24"/>
                <w:szCs w:val="24"/>
                <w:lang w:val="sr-Cyrl-CS"/>
              </w:rPr>
            </w:pPr>
          </w:p>
        </w:tc>
        <w:tc>
          <w:tcPr>
            <w:tcW w:w="824" w:type="dxa"/>
          </w:tcPr>
          <w:p w:rsidR="00B35ECC" w:rsidRDefault="00B35ECC" w:rsidP="00D71550">
            <w:pPr>
              <w:jc w:val="both"/>
              <w:rPr>
                <w:sz w:val="24"/>
                <w:szCs w:val="24"/>
                <w:lang w:val="sr-Cyrl-CS"/>
              </w:rPr>
            </w:pPr>
          </w:p>
        </w:tc>
        <w:tc>
          <w:tcPr>
            <w:tcW w:w="825" w:type="dxa"/>
          </w:tcPr>
          <w:p w:rsidR="00B35ECC" w:rsidRDefault="00B35ECC" w:rsidP="00D71550">
            <w:pPr>
              <w:jc w:val="both"/>
              <w:rPr>
                <w:sz w:val="24"/>
                <w:szCs w:val="24"/>
                <w:lang w:val="sr-Cyrl-CS"/>
              </w:rPr>
            </w:pPr>
            <w:r>
              <w:rPr>
                <w:sz w:val="24"/>
                <w:szCs w:val="24"/>
                <w:lang w:val="sr-Cyrl-CS"/>
              </w:rPr>
              <w:t>0</w:t>
            </w:r>
          </w:p>
        </w:tc>
        <w:tc>
          <w:tcPr>
            <w:tcW w:w="1125" w:type="dxa"/>
          </w:tcPr>
          <w:p w:rsidR="00B35ECC" w:rsidRDefault="00B35ECC" w:rsidP="00D71550">
            <w:pPr>
              <w:jc w:val="both"/>
              <w:rPr>
                <w:sz w:val="24"/>
                <w:szCs w:val="24"/>
              </w:rPr>
            </w:pPr>
            <w:r>
              <w:t>kwh</w:t>
            </w:r>
          </w:p>
        </w:tc>
      </w:tr>
      <w:tr w:rsidR="00B35ECC" w:rsidTr="00D71550">
        <w:tc>
          <w:tcPr>
            <w:tcW w:w="1897" w:type="dxa"/>
          </w:tcPr>
          <w:p w:rsidR="00B35ECC" w:rsidRDefault="00B35ECC" w:rsidP="00D71550">
            <w:pPr>
              <w:jc w:val="both"/>
              <w:rPr>
                <w:lang w:val="sr-Cyrl-CS"/>
              </w:rPr>
            </w:pPr>
            <w:r>
              <w:rPr>
                <w:lang w:val="sr-Cyrl-CS"/>
              </w:rPr>
              <w:t xml:space="preserve">Издвојено одељ. </w:t>
            </w:r>
          </w:p>
          <w:p w:rsidR="00B35ECC" w:rsidRPr="008571E8" w:rsidRDefault="00B35ECC" w:rsidP="00D71550">
            <w:pPr>
              <w:jc w:val="both"/>
              <w:rPr>
                <w:lang w:val="sr-Cyrl-CS"/>
              </w:rPr>
            </w:pPr>
            <w:r>
              <w:rPr>
                <w:lang w:val="sr-Cyrl-CS"/>
              </w:rPr>
              <w:t>Козница</w:t>
            </w:r>
          </w:p>
        </w:tc>
        <w:tc>
          <w:tcPr>
            <w:tcW w:w="2436" w:type="dxa"/>
          </w:tcPr>
          <w:p w:rsidR="00B35ECC" w:rsidRDefault="00B35ECC" w:rsidP="00D71550">
            <w:pPr>
              <w:jc w:val="both"/>
              <w:rPr>
                <w:sz w:val="24"/>
                <w:szCs w:val="24"/>
                <w:lang w:val="sr-Cyrl-CS"/>
              </w:rPr>
            </w:pPr>
            <w:r>
              <w:rPr>
                <w:sz w:val="24"/>
                <w:szCs w:val="24"/>
                <w:lang w:val="sr-Cyrl-CS"/>
              </w:rPr>
              <w:t>3704420</w:t>
            </w:r>
          </w:p>
        </w:tc>
        <w:tc>
          <w:tcPr>
            <w:tcW w:w="1233" w:type="dxa"/>
          </w:tcPr>
          <w:p w:rsidR="00B35ECC" w:rsidRPr="008571E8" w:rsidRDefault="00B35ECC" w:rsidP="00D71550">
            <w:pPr>
              <w:jc w:val="both"/>
              <w:rPr>
                <w:lang w:val="sr-Cyrl-CS"/>
              </w:rPr>
            </w:pPr>
            <w:r>
              <w:rPr>
                <w:lang w:val="sr-Cyrl-CS"/>
              </w:rPr>
              <w:t>широка</w:t>
            </w:r>
          </w:p>
        </w:tc>
        <w:tc>
          <w:tcPr>
            <w:tcW w:w="1111" w:type="dxa"/>
            <w:gridSpan w:val="2"/>
          </w:tcPr>
          <w:p w:rsidR="00B35ECC" w:rsidRDefault="00B35ECC" w:rsidP="00D71550">
            <w:pPr>
              <w:jc w:val="both"/>
              <w:rPr>
                <w:sz w:val="24"/>
                <w:szCs w:val="24"/>
                <w:lang w:val="sr-Cyrl-CS"/>
              </w:rPr>
            </w:pPr>
            <w:r>
              <w:rPr>
                <w:sz w:val="24"/>
                <w:szCs w:val="24"/>
                <w:lang w:val="sr-Cyrl-CS"/>
              </w:rPr>
              <w:t>17,25</w:t>
            </w:r>
          </w:p>
        </w:tc>
        <w:tc>
          <w:tcPr>
            <w:tcW w:w="918" w:type="dxa"/>
            <w:gridSpan w:val="2"/>
          </w:tcPr>
          <w:p w:rsidR="00B35ECC" w:rsidRDefault="00B35ECC" w:rsidP="00D71550">
            <w:pPr>
              <w:jc w:val="both"/>
              <w:rPr>
                <w:sz w:val="24"/>
                <w:szCs w:val="24"/>
                <w:lang w:val="sr-Cyrl-CS"/>
              </w:rPr>
            </w:pPr>
          </w:p>
        </w:tc>
        <w:tc>
          <w:tcPr>
            <w:tcW w:w="824" w:type="dxa"/>
          </w:tcPr>
          <w:p w:rsidR="00B35ECC" w:rsidRDefault="00B35ECC" w:rsidP="00D71550">
            <w:pPr>
              <w:jc w:val="both"/>
              <w:rPr>
                <w:sz w:val="24"/>
                <w:szCs w:val="24"/>
                <w:lang w:val="sr-Cyrl-CS"/>
              </w:rPr>
            </w:pPr>
          </w:p>
        </w:tc>
        <w:tc>
          <w:tcPr>
            <w:tcW w:w="825" w:type="dxa"/>
          </w:tcPr>
          <w:p w:rsidR="00B35ECC" w:rsidRDefault="00B35ECC" w:rsidP="00D71550">
            <w:pPr>
              <w:jc w:val="both"/>
              <w:rPr>
                <w:sz w:val="24"/>
                <w:szCs w:val="24"/>
                <w:lang w:val="sr-Cyrl-CS"/>
              </w:rPr>
            </w:pPr>
            <w:r>
              <w:rPr>
                <w:sz w:val="24"/>
                <w:szCs w:val="24"/>
                <w:lang w:val="sr-Cyrl-CS"/>
              </w:rPr>
              <w:t>0</w:t>
            </w:r>
          </w:p>
        </w:tc>
        <w:tc>
          <w:tcPr>
            <w:tcW w:w="1125" w:type="dxa"/>
          </w:tcPr>
          <w:p w:rsidR="00B35ECC" w:rsidRPr="008571E8" w:rsidRDefault="00B35ECC" w:rsidP="00D71550">
            <w:pPr>
              <w:jc w:val="both"/>
            </w:pPr>
            <w:r>
              <w:t>kwh</w:t>
            </w:r>
          </w:p>
        </w:tc>
      </w:tr>
      <w:tr w:rsidR="00B35ECC" w:rsidTr="00745C24">
        <w:tc>
          <w:tcPr>
            <w:tcW w:w="1897" w:type="dxa"/>
          </w:tcPr>
          <w:p w:rsidR="00B35ECC" w:rsidRDefault="00B35ECC" w:rsidP="00BE4E6B">
            <w:pPr>
              <w:jc w:val="both"/>
              <w:rPr>
                <w:lang w:val="sr-Cyrl-CS"/>
              </w:rPr>
            </w:pPr>
            <w:r>
              <w:rPr>
                <w:lang w:val="sr-Cyrl-CS"/>
              </w:rPr>
              <w:t xml:space="preserve">Издвојено одељ. </w:t>
            </w:r>
          </w:p>
          <w:p w:rsidR="00B35ECC" w:rsidRPr="00745C24" w:rsidRDefault="00B35ECC" w:rsidP="00BE4E6B">
            <w:pPr>
              <w:jc w:val="both"/>
              <w:rPr>
                <w:lang w:val="sr-Cyrl-CS"/>
              </w:rPr>
            </w:pPr>
            <w:r w:rsidRPr="00745C24">
              <w:rPr>
                <w:lang w:val="sr-Cyrl-CS"/>
              </w:rPr>
              <w:t>Ратаје</w:t>
            </w:r>
          </w:p>
        </w:tc>
        <w:tc>
          <w:tcPr>
            <w:tcW w:w="2436" w:type="dxa"/>
          </w:tcPr>
          <w:p w:rsidR="00B35ECC" w:rsidRDefault="00B35ECC" w:rsidP="00BE4E6B">
            <w:pPr>
              <w:jc w:val="both"/>
              <w:rPr>
                <w:sz w:val="24"/>
                <w:szCs w:val="24"/>
                <w:lang w:val="sr-Cyrl-CS"/>
              </w:rPr>
            </w:pPr>
            <w:r>
              <w:rPr>
                <w:sz w:val="24"/>
                <w:szCs w:val="24"/>
                <w:lang w:val="sr-Cyrl-CS"/>
              </w:rPr>
              <w:t>626058910</w:t>
            </w:r>
          </w:p>
        </w:tc>
        <w:tc>
          <w:tcPr>
            <w:tcW w:w="1233" w:type="dxa"/>
          </w:tcPr>
          <w:p w:rsidR="00B35ECC" w:rsidRPr="00745C24" w:rsidRDefault="00B35ECC" w:rsidP="00BE4E6B">
            <w:pPr>
              <w:jc w:val="both"/>
              <w:rPr>
                <w:lang w:val="sr-Cyrl-CS"/>
              </w:rPr>
            </w:pPr>
            <w:r>
              <w:rPr>
                <w:lang w:val="sr-Cyrl-CS"/>
              </w:rPr>
              <w:t>широка</w:t>
            </w:r>
          </w:p>
        </w:tc>
        <w:tc>
          <w:tcPr>
            <w:tcW w:w="1111" w:type="dxa"/>
            <w:gridSpan w:val="2"/>
          </w:tcPr>
          <w:p w:rsidR="00B35ECC" w:rsidRDefault="00B35ECC" w:rsidP="00BE4E6B">
            <w:pPr>
              <w:jc w:val="both"/>
              <w:rPr>
                <w:sz w:val="24"/>
                <w:szCs w:val="24"/>
                <w:lang w:val="sr-Cyrl-CS"/>
              </w:rPr>
            </w:pPr>
            <w:r>
              <w:rPr>
                <w:sz w:val="24"/>
                <w:szCs w:val="24"/>
                <w:lang w:val="sr-Cyrl-CS"/>
              </w:rPr>
              <w:t>17,25</w:t>
            </w:r>
          </w:p>
        </w:tc>
        <w:tc>
          <w:tcPr>
            <w:tcW w:w="918" w:type="dxa"/>
            <w:gridSpan w:val="2"/>
          </w:tcPr>
          <w:p w:rsidR="00B35ECC" w:rsidRDefault="00B35ECC" w:rsidP="00BE4E6B">
            <w:pPr>
              <w:jc w:val="both"/>
              <w:rPr>
                <w:sz w:val="24"/>
                <w:szCs w:val="24"/>
                <w:lang w:val="sr-Cyrl-CS"/>
              </w:rPr>
            </w:pPr>
          </w:p>
        </w:tc>
        <w:tc>
          <w:tcPr>
            <w:tcW w:w="824" w:type="dxa"/>
          </w:tcPr>
          <w:p w:rsidR="00B35ECC" w:rsidRDefault="00B35ECC" w:rsidP="00BE4E6B">
            <w:pPr>
              <w:jc w:val="both"/>
              <w:rPr>
                <w:sz w:val="24"/>
                <w:szCs w:val="24"/>
                <w:lang w:val="sr-Cyrl-CS"/>
              </w:rPr>
            </w:pPr>
          </w:p>
        </w:tc>
        <w:tc>
          <w:tcPr>
            <w:tcW w:w="825" w:type="dxa"/>
          </w:tcPr>
          <w:p w:rsidR="00B35ECC" w:rsidRDefault="00B35ECC" w:rsidP="00BE4E6B">
            <w:pPr>
              <w:jc w:val="both"/>
              <w:rPr>
                <w:sz w:val="24"/>
                <w:szCs w:val="24"/>
                <w:lang w:val="sr-Cyrl-CS"/>
              </w:rPr>
            </w:pPr>
            <w:r>
              <w:rPr>
                <w:sz w:val="24"/>
                <w:szCs w:val="24"/>
                <w:lang w:val="sr-Cyrl-CS"/>
              </w:rPr>
              <w:t>2013</w:t>
            </w:r>
          </w:p>
        </w:tc>
        <w:tc>
          <w:tcPr>
            <w:tcW w:w="1125" w:type="dxa"/>
          </w:tcPr>
          <w:p w:rsidR="00B35ECC" w:rsidRPr="00745C24" w:rsidRDefault="00B35ECC" w:rsidP="00BE4E6B">
            <w:pPr>
              <w:jc w:val="both"/>
            </w:pPr>
            <w:r>
              <w:t>kwh</w:t>
            </w:r>
          </w:p>
        </w:tc>
      </w:tr>
    </w:tbl>
    <w:p w:rsidR="00B35ECC" w:rsidRDefault="00B35ECC" w:rsidP="00B924AF">
      <w:pPr>
        <w:jc w:val="both"/>
        <w:rPr>
          <w:lang w:val="sr-Cyrl-CS"/>
        </w:rPr>
      </w:pPr>
    </w:p>
    <w:p w:rsidR="00B35ECC" w:rsidRDefault="00B35ECC" w:rsidP="00B924AF">
      <w:pPr>
        <w:jc w:val="both"/>
        <w:rPr>
          <w:lang w:val="sr-Cyrl-CS"/>
        </w:rPr>
      </w:pPr>
    </w:p>
    <w:tbl>
      <w:tblPr>
        <w:tblW w:w="10980" w:type="dxa"/>
        <w:tblInd w:w="-972" w:type="dxa"/>
        <w:tblLook w:val="00A0" w:firstRow="1" w:lastRow="0" w:firstColumn="1" w:lastColumn="0" w:noHBand="0" w:noVBand="0"/>
      </w:tblPr>
      <w:tblGrid>
        <w:gridCol w:w="9454"/>
        <w:gridCol w:w="1526"/>
      </w:tblGrid>
      <w:tr w:rsidR="00B35ECC" w:rsidTr="00D71550">
        <w:trPr>
          <w:trHeight w:val="510"/>
        </w:trPr>
        <w:tc>
          <w:tcPr>
            <w:tcW w:w="9454" w:type="dxa"/>
            <w:tcBorders>
              <w:top w:val="single" w:sz="4" w:space="0" w:color="auto"/>
              <w:left w:val="single" w:sz="4" w:space="0" w:color="auto"/>
              <w:bottom w:val="single" w:sz="4" w:space="0" w:color="auto"/>
              <w:right w:val="single" w:sz="4" w:space="0" w:color="000000"/>
            </w:tcBorders>
            <w:noWrap/>
            <w:vAlign w:val="center"/>
          </w:tcPr>
          <w:p w:rsidR="00B35ECC" w:rsidRPr="008571E8" w:rsidRDefault="00B35ECC" w:rsidP="00D71550">
            <w:pPr>
              <w:jc w:val="center"/>
              <w:rPr>
                <w:rFonts w:ascii="Times New Roman" w:hAnsi="Times New Roman"/>
                <w:b/>
                <w:bCs/>
                <w:sz w:val="28"/>
                <w:szCs w:val="28"/>
              </w:rPr>
            </w:pPr>
            <w:r w:rsidRPr="008571E8">
              <w:rPr>
                <w:rFonts w:ascii="Times New Roman" w:hAnsi="Times New Roman"/>
                <w:b/>
                <w:bCs/>
                <w:sz w:val="28"/>
                <w:szCs w:val="28"/>
              </w:rPr>
              <w:t>Укупно за све објекте за период од годину дана</w:t>
            </w:r>
          </w:p>
        </w:tc>
        <w:tc>
          <w:tcPr>
            <w:tcW w:w="1526" w:type="dxa"/>
            <w:tcBorders>
              <w:top w:val="single" w:sz="4" w:space="0" w:color="auto"/>
              <w:left w:val="nil"/>
              <w:bottom w:val="single" w:sz="4" w:space="0" w:color="auto"/>
              <w:right w:val="single" w:sz="4" w:space="0" w:color="auto"/>
            </w:tcBorders>
            <w:noWrap/>
            <w:vAlign w:val="bottom"/>
          </w:tcPr>
          <w:p w:rsidR="00B35ECC" w:rsidRPr="008571E8" w:rsidRDefault="00ED296E" w:rsidP="00D71550">
            <w:pPr>
              <w:jc w:val="right"/>
              <w:rPr>
                <w:rFonts w:ascii="Times New Roman" w:hAnsi="Times New Roman"/>
                <w:b/>
                <w:bCs/>
                <w:sz w:val="28"/>
                <w:szCs w:val="28"/>
                <w:lang w:val="sr-Cyrl-CS"/>
              </w:rPr>
            </w:pPr>
            <w:r>
              <w:rPr>
                <w:rFonts w:ascii="Times New Roman" w:hAnsi="Times New Roman"/>
                <w:b/>
                <w:bCs/>
                <w:sz w:val="28"/>
                <w:szCs w:val="28"/>
                <w:lang w:val="sr-Cyrl-CS"/>
              </w:rPr>
              <w:t>14</w:t>
            </w:r>
            <w:r>
              <w:rPr>
                <w:rFonts w:ascii="Times New Roman" w:hAnsi="Times New Roman"/>
                <w:b/>
                <w:bCs/>
                <w:sz w:val="28"/>
                <w:szCs w:val="28"/>
              </w:rPr>
              <w:t>6</w:t>
            </w:r>
            <w:r w:rsidR="00B35ECC">
              <w:rPr>
                <w:rFonts w:ascii="Times New Roman" w:hAnsi="Times New Roman"/>
                <w:b/>
                <w:bCs/>
                <w:sz w:val="28"/>
                <w:szCs w:val="28"/>
                <w:lang w:val="sr-Cyrl-CS"/>
              </w:rPr>
              <w:t>.671</w:t>
            </w:r>
          </w:p>
        </w:tc>
      </w:tr>
    </w:tbl>
    <w:p w:rsidR="00B35ECC" w:rsidRDefault="00B35ECC" w:rsidP="00E310F2">
      <w:pPr>
        <w:widowControl w:val="0"/>
        <w:autoSpaceDE w:val="0"/>
        <w:autoSpaceDN w:val="0"/>
        <w:adjustRightInd w:val="0"/>
        <w:spacing w:line="240" w:lineRule="auto"/>
        <w:ind w:left="2840"/>
        <w:rPr>
          <w:rFonts w:ascii="Times New Roman" w:hAnsi="Times New Roman"/>
          <w:b/>
          <w:bCs/>
          <w:sz w:val="24"/>
          <w:szCs w:val="24"/>
        </w:rPr>
      </w:pPr>
    </w:p>
    <w:p w:rsidR="001D296F" w:rsidRDefault="001D296F" w:rsidP="001D296F">
      <w:pPr>
        <w:jc w:val="both"/>
        <w:rPr>
          <w:b/>
          <w:lang w:val="sr-Cyrl-CS"/>
        </w:rPr>
      </w:pPr>
      <w:r>
        <w:rPr>
          <w:lang w:val="sr-Cyrl-CS"/>
        </w:rPr>
        <w:t xml:space="preserve">                                 </w:t>
      </w:r>
      <w:r w:rsidRPr="001D5EC4">
        <w:rPr>
          <w:b/>
          <w:lang w:val="sr-Cyrl-CS"/>
        </w:rPr>
        <w:t>СТРУКТИРА ПОТ</w:t>
      </w:r>
      <w:r>
        <w:rPr>
          <w:b/>
          <w:lang w:val="sr-Cyrl-CS"/>
        </w:rPr>
        <w:t>РОШЊЕ ЕЛЕКТРИЧНЕ ЕНЕРГИЈЕ У 201</w:t>
      </w:r>
      <w:r>
        <w:rPr>
          <w:b/>
        </w:rPr>
        <w:t>9</w:t>
      </w:r>
      <w:r w:rsidRPr="001D5EC4">
        <w:rPr>
          <w:b/>
          <w:lang w:val="sr-Cyrl-CS"/>
        </w:rPr>
        <w:t>. ГОДИНИ</w:t>
      </w:r>
    </w:p>
    <w:p w:rsidR="001D296F" w:rsidRPr="001D5EC4" w:rsidRDefault="009862DB" w:rsidP="001D296F">
      <w:pPr>
        <w:jc w:val="both"/>
        <w:rPr>
          <w:b/>
          <w:lang w:val="sr-Cyrl-CS"/>
        </w:rPr>
      </w:pPr>
      <w:r>
        <w:rPr>
          <w:b/>
        </w:rPr>
        <w:t xml:space="preserve">    </w:t>
      </w:r>
      <w:r w:rsidR="001D296F">
        <w:rPr>
          <w:b/>
        </w:rPr>
        <w:t xml:space="preserve">  </w:t>
      </w:r>
      <w:r w:rsidR="001D296F">
        <w:rPr>
          <w:b/>
          <w:lang w:val="sr-Cyrl-CS"/>
        </w:rPr>
        <w:t>У оквиру планиране годишње пот</w:t>
      </w:r>
      <w:r w:rsidR="00DF476D">
        <w:rPr>
          <w:b/>
          <w:lang w:val="sr-Cyrl-CS"/>
        </w:rPr>
        <w:t>рошње електричне енергије за 20</w:t>
      </w:r>
      <w:r w:rsidR="00DF476D">
        <w:rPr>
          <w:b/>
        </w:rPr>
        <w:t>20</w:t>
      </w:r>
      <w:r w:rsidR="001D296F">
        <w:rPr>
          <w:b/>
          <w:lang w:val="sr-Cyrl-CS"/>
        </w:rPr>
        <w:t>. годину у укупној количини од 14</w:t>
      </w:r>
      <w:r w:rsidR="001D296F">
        <w:rPr>
          <w:b/>
        </w:rPr>
        <w:t>5671</w:t>
      </w:r>
      <w:r w:rsidR="001D296F">
        <w:rPr>
          <w:b/>
          <w:lang w:val="sr-Cyrl-CS"/>
        </w:rPr>
        <w:t xml:space="preserve"> </w:t>
      </w:r>
      <w:r w:rsidR="001D296F" w:rsidRPr="001D5EC4">
        <w:rPr>
          <w:b/>
        </w:rPr>
        <w:t>kwh</w:t>
      </w:r>
      <w:r w:rsidR="001D296F">
        <w:rPr>
          <w:b/>
        </w:rPr>
        <w:t xml:space="preserve"> </w:t>
      </w:r>
      <w:r w:rsidR="001D296F">
        <w:rPr>
          <w:b/>
          <w:lang w:val="sr-Cyrl-CS"/>
        </w:rPr>
        <w:t xml:space="preserve"> структура потрошње је следећа: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160"/>
        <w:gridCol w:w="1858"/>
        <w:gridCol w:w="19"/>
      </w:tblGrid>
      <w:tr w:rsidR="001D296F" w:rsidRPr="00701220" w:rsidTr="00F02279">
        <w:tc>
          <w:tcPr>
            <w:tcW w:w="1548" w:type="dxa"/>
          </w:tcPr>
          <w:p w:rsidR="001D296F" w:rsidRPr="00701220" w:rsidRDefault="001D296F" w:rsidP="00F02279">
            <w:pPr>
              <w:jc w:val="both"/>
              <w:rPr>
                <w:b/>
                <w:sz w:val="24"/>
                <w:szCs w:val="24"/>
                <w:lang w:val="sr-Cyrl-CS"/>
              </w:rPr>
            </w:pPr>
            <w:r w:rsidRPr="00701220">
              <w:rPr>
                <w:b/>
                <w:sz w:val="24"/>
                <w:szCs w:val="24"/>
                <w:lang w:val="sr-Cyrl-CS"/>
              </w:rPr>
              <w:t>Предмет набавке</w:t>
            </w:r>
          </w:p>
        </w:tc>
        <w:tc>
          <w:tcPr>
            <w:tcW w:w="2160" w:type="dxa"/>
          </w:tcPr>
          <w:p w:rsidR="001D296F" w:rsidRPr="00701220" w:rsidRDefault="001D296F" w:rsidP="00F02279">
            <w:pPr>
              <w:jc w:val="both"/>
              <w:rPr>
                <w:b/>
                <w:sz w:val="24"/>
                <w:szCs w:val="24"/>
                <w:lang w:val="sr-Cyrl-CS"/>
              </w:rPr>
            </w:pPr>
            <w:r w:rsidRPr="00701220">
              <w:rPr>
                <w:b/>
                <w:sz w:val="24"/>
                <w:szCs w:val="24"/>
                <w:lang w:val="sr-Cyrl-CS"/>
              </w:rPr>
              <w:t>Јединица мере</w:t>
            </w:r>
          </w:p>
        </w:tc>
        <w:tc>
          <w:tcPr>
            <w:tcW w:w="1877" w:type="dxa"/>
            <w:gridSpan w:val="2"/>
          </w:tcPr>
          <w:p w:rsidR="001D296F" w:rsidRPr="00701220" w:rsidRDefault="001D296F" w:rsidP="00F02279">
            <w:pPr>
              <w:jc w:val="both"/>
              <w:rPr>
                <w:b/>
                <w:sz w:val="24"/>
                <w:szCs w:val="24"/>
                <w:lang w:val="sr-Cyrl-CS"/>
              </w:rPr>
            </w:pPr>
            <w:r>
              <w:rPr>
                <w:b/>
                <w:lang w:val="sr-Cyrl-CS"/>
              </w:rPr>
              <w:t>Планирана потрошња у 201</w:t>
            </w:r>
            <w:r>
              <w:rPr>
                <w:b/>
              </w:rPr>
              <w:t>9</w:t>
            </w:r>
            <w:r w:rsidRPr="00701220">
              <w:rPr>
                <w:b/>
                <w:lang w:val="sr-Cyrl-CS"/>
              </w:rPr>
              <w:t xml:space="preserve"> години</w:t>
            </w:r>
          </w:p>
        </w:tc>
      </w:tr>
      <w:tr w:rsidR="001D296F" w:rsidRPr="00701220" w:rsidTr="00F02279">
        <w:tc>
          <w:tcPr>
            <w:tcW w:w="1548" w:type="dxa"/>
          </w:tcPr>
          <w:p w:rsidR="001D296F" w:rsidRPr="00701220" w:rsidRDefault="001D296F" w:rsidP="00F02279">
            <w:pPr>
              <w:jc w:val="both"/>
              <w:rPr>
                <w:b/>
                <w:sz w:val="24"/>
                <w:szCs w:val="24"/>
                <w:lang w:val="sr-Cyrl-CS"/>
              </w:rPr>
            </w:pPr>
            <w:r w:rsidRPr="00701220">
              <w:rPr>
                <w:b/>
                <w:sz w:val="24"/>
                <w:szCs w:val="24"/>
                <w:lang w:val="sr-Cyrl-CS"/>
              </w:rPr>
              <w:t>Електрична енергија  НТ</w:t>
            </w:r>
          </w:p>
        </w:tc>
        <w:tc>
          <w:tcPr>
            <w:tcW w:w="2160" w:type="dxa"/>
          </w:tcPr>
          <w:p w:rsidR="001D296F" w:rsidRPr="00701220" w:rsidRDefault="001D296F" w:rsidP="00F02279">
            <w:pPr>
              <w:ind w:firstLine="720"/>
              <w:jc w:val="both"/>
              <w:rPr>
                <w:b/>
                <w:sz w:val="24"/>
                <w:szCs w:val="24"/>
                <w:lang w:val="sr-Cyrl-CS"/>
              </w:rPr>
            </w:pPr>
            <w:r w:rsidRPr="00701220">
              <w:rPr>
                <w:b/>
              </w:rPr>
              <w:t>kwh</w:t>
            </w:r>
          </w:p>
        </w:tc>
        <w:tc>
          <w:tcPr>
            <w:tcW w:w="1877" w:type="dxa"/>
            <w:gridSpan w:val="2"/>
          </w:tcPr>
          <w:p w:rsidR="001D296F" w:rsidRPr="00701220" w:rsidRDefault="001D296F" w:rsidP="00F02279">
            <w:pPr>
              <w:jc w:val="both"/>
              <w:rPr>
                <w:b/>
                <w:sz w:val="24"/>
                <w:szCs w:val="24"/>
                <w:lang w:val="sr-Cyrl-CS"/>
              </w:rPr>
            </w:pPr>
            <w:r w:rsidRPr="00701220">
              <w:rPr>
                <w:b/>
                <w:lang w:val="sr-Cyrl-CS"/>
              </w:rPr>
              <w:t>12</w:t>
            </w:r>
            <w:r>
              <w:rPr>
                <w:b/>
                <w:lang w:val="sr-Cyrl-CS"/>
              </w:rPr>
              <w:t>.</w:t>
            </w:r>
            <w:r w:rsidRPr="00701220">
              <w:rPr>
                <w:b/>
                <w:lang w:val="sr-Cyrl-CS"/>
              </w:rPr>
              <w:t>685</w:t>
            </w:r>
          </w:p>
        </w:tc>
      </w:tr>
      <w:tr w:rsidR="001D296F" w:rsidRPr="00701220" w:rsidTr="00F02279">
        <w:tc>
          <w:tcPr>
            <w:tcW w:w="1548" w:type="dxa"/>
          </w:tcPr>
          <w:p w:rsidR="001D296F" w:rsidRPr="00701220" w:rsidRDefault="001D296F" w:rsidP="00F02279">
            <w:pPr>
              <w:jc w:val="both"/>
              <w:rPr>
                <w:b/>
                <w:sz w:val="24"/>
                <w:szCs w:val="24"/>
                <w:lang w:val="sr-Cyrl-CS"/>
              </w:rPr>
            </w:pPr>
            <w:r w:rsidRPr="00701220">
              <w:rPr>
                <w:b/>
                <w:sz w:val="24"/>
                <w:szCs w:val="24"/>
                <w:lang w:val="sr-Cyrl-CS"/>
              </w:rPr>
              <w:t>Електрична енергија  ВТ</w:t>
            </w:r>
          </w:p>
        </w:tc>
        <w:tc>
          <w:tcPr>
            <w:tcW w:w="2160" w:type="dxa"/>
          </w:tcPr>
          <w:p w:rsidR="001D296F" w:rsidRPr="00701220" w:rsidRDefault="001D296F" w:rsidP="00F02279">
            <w:pPr>
              <w:jc w:val="both"/>
              <w:rPr>
                <w:b/>
                <w:sz w:val="24"/>
                <w:szCs w:val="24"/>
                <w:lang w:val="sr-Cyrl-CS"/>
              </w:rPr>
            </w:pPr>
            <w:r w:rsidRPr="00701220">
              <w:rPr>
                <w:b/>
                <w:sz w:val="24"/>
                <w:szCs w:val="24"/>
                <w:lang w:val="sr-Cyrl-CS"/>
              </w:rPr>
              <w:t xml:space="preserve">             </w:t>
            </w:r>
            <w:r w:rsidRPr="00701220">
              <w:rPr>
                <w:b/>
              </w:rPr>
              <w:t>kwh</w:t>
            </w:r>
          </w:p>
        </w:tc>
        <w:tc>
          <w:tcPr>
            <w:tcW w:w="1877" w:type="dxa"/>
            <w:gridSpan w:val="2"/>
          </w:tcPr>
          <w:p w:rsidR="001D296F" w:rsidRPr="00701220" w:rsidRDefault="001D296F" w:rsidP="00F02279">
            <w:pPr>
              <w:jc w:val="both"/>
              <w:rPr>
                <w:b/>
                <w:sz w:val="24"/>
                <w:szCs w:val="24"/>
                <w:lang w:val="sr-Cyrl-CS"/>
              </w:rPr>
            </w:pPr>
            <w:r w:rsidRPr="00701220">
              <w:rPr>
                <w:b/>
                <w:lang w:val="sr-Cyrl-CS"/>
              </w:rPr>
              <w:t>17</w:t>
            </w:r>
            <w:r>
              <w:rPr>
                <w:b/>
                <w:lang w:val="sr-Cyrl-CS"/>
              </w:rPr>
              <w:t>.</w:t>
            </w:r>
            <w:r w:rsidRPr="00701220">
              <w:rPr>
                <w:b/>
                <w:lang w:val="sr-Cyrl-CS"/>
              </w:rPr>
              <w:t>098</w:t>
            </w:r>
          </w:p>
        </w:tc>
      </w:tr>
      <w:tr w:rsidR="001D296F" w:rsidRPr="00701220" w:rsidTr="00F02279">
        <w:trPr>
          <w:gridAfter w:val="1"/>
          <w:wAfter w:w="19" w:type="dxa"/>
        </w:trPr>
        <w:tc>
          <w:tcPr>
            <w:tcW w:w="1548" w:type="dxa"/>
          </w:tcPr>
          <w:p w:rsidR="001D296F" w:rsidRPr="00701220" w:rsidRDefault="001D296F" w:rsidP="00F02279">
            <w:pPr>
              <w:jc w:val="both"/>
              <w:rPr>
                <w:b/>
                <w:sz w:val="24"/>
                <w:szCs w:val="24"/>
                <w:lang w:val="sr-Cyrl-CS"/>
              </w:rPr>
            </w:pPr>
            <w:r w:rsidRPr="00701220">
              <w:rPr>
                <w:b/>
                <w:sz w:val="24"/>
                <w:szCs w:val="24"/>
                <w:lang w:val="sr-Cyrl-CS"/>
              </w:rPr>
              <w:t>Електрична енергија – јединствена тарифа</w:t>
            </w:r>
          </w:p>
        </w:tc>
        <w:tc>
          <w:tcPr>
            <w:tcW w:w="2160" w:type="dxa"/>
          </w:tcPr>
          <w:p w:rsidR="001D296F" w:rsidRPr="00701220" w:rsidRDefault="001D296F" w:rsidP="00F02279">
            <w:pPr>
              <w:jc w:val="both"/>
              <w:rPr>
                <w:b/>
                <w:sz w:val="24"/>
                <w:szCs w:val="24"/>
                <w:lang w:val="sr-Cyrl-CS"/>
              </w:rPr>
            </w:pPr>
          </w:p>
          <w:p w:rsidR="001D296F" w:rsidRPr="00701220" w:rsidRDefault="001D296F" w:rsidP="00F02279">
            <w:pPr>
              <w:rPr>
                <w:b/>
                <w:sz w:val="24"/>
                <w:szCs w:val="24"/>
                <w:lang w:val="sr-Cyrl-CS"/>
              </w:rPr>
            </w:pPr>
            <w:r w:rsidRPr="00701220">
              <w:rPr>
                <w:b/>
                <w:lang w:val="sr-Cyrl-CS"/>
              </w:rPr>
              <w:t xml:space="preserve">              </w:t>
            </w:r>
            <w:r w:rsidRPr="00701220">
              <w:rPr>
                <w:b/>
              </w:rPr>
              <w:t>kwh</w:t>
            </w:r>
          </w:p>
        </w:tc>
        <w:tc>
          <w:tcPr>
            <w:tcW w:w="1858" w:type="dxa"/>
          </w:tcPr>
          <w:p w:rsidR="001D296F" w:rsidRPr="00701220" w:rsidRDefault="001D296F" w:rsidP="00F02279">
            <w:pPr>
              <w:jc w:val="both"/>
              <w:rPr>
                <w:b/>
                <w:sz w:val="24"/>
                <w:szCs w:val="24"/>
                <w:lang w:val="sr-Cyrl-CS"/>
              </w:rPr>
            </w:pPr>
          </w:p>
          <w:p w:rsidR="001D296F" w:rsidRPr="00FA602C" w:rsidRDefault="001D296F" w:rsidP="00F02279">
            <w:pPr>
              <w:rPr>
                <w:b/>
                <w:sz w:val="24"/>
                <w:szCs w:val="24"/>
              </w:rPr>
            </w:pPr>
            <w:r w:rsidRPr="00701220">
              <w:rPr>
                <w:b/>
                <w:sz w:val="24"/>
                <w:szCs w:val="24"/>
                <w:lang w:val="sr-Cyrl-CS"/>
              </w:rPr>
              <w:t>11</w:t>
            </w:r>
            <w:r w:rsidR="00980108">
              <w:rPr>
                <w:b/>
                <w:sz w:val="24"/>
                <w:szCs w:val="24"/>
                <w:lang w:val="sr-Cyrl-RS"/>
              </w:rPr>
              <w:t>6</w:t>
            </w:r>
            <w:r>
              <w:rPr>
                <w:b/>
                <w:sz w:val="24"/>
                <w:szCs w:val="24"/>
              </w:rPr>
              <w:t>.888</w:t>
            </w:r>
          </w:p>
        </w:tc>
      </w:tr>
      <w:tr w:rsidR="001D296F" w:rsidRPr="00701220" w:rsidTr="00F02279">
        <w:trPr>
          <w:gridAfter w:val="1"/>
          <w:wAfter w:w="19" w:type="dxa"/>
          <w:trHeight w:val="564"/>
        </w:trPr>
        <w:tc>
          <w:tcPr>
            <w:tcW w:w="1548" w:type="dxa"/>
          </w:tcPr>
          <w:p w:rsidR="001D296F" w:rsidRPr="00701220" w:rsidRDefault="001D296F" w:rsidP="00F02279">
            <w:pPr>
              <w:jc w:val="both"/>
              <w:rPr>
                <w:b/>
                <w:u w:val="single"/>
                <w:lang w:val="sr-Cyrl-CS"/>
              </w:rPr>
            </w:pPr>
            <w:r w:rsidRPr="00701220">
              <w:rPr>
                <w:b/>
                <w:u w:val="single"/>
                <w:lang w:val="sr-Cyrl-CS"/>
              </w:rPr>
              <w:t>УКУПНО</w:t>
            </w:r>
          </w:p>
        </w:tc>
        <w:tc>
          <w:tcPr>
            <w:tcW w:w="2160" w:type="dxa"/>
          </w:tcPr>
          <w:p w:rsidR="001D296F" w:rsidRPr="00701220" w:rsidRDefault="001D296F" w:rsidP="00F02279">
            <w:pPr>
              <w:jc w:val="both"/>
              <w:rPr>
                <w:b/>
                <w:sz w:val="24"/>
                <w:szCs w:val="24"/>
                <w:lang w:val="sr-Cyrl-CS"/>
              </w:rPr>
            </w:pPr>
            <w:r w:rsidRPr="00701220">
              <w:rPr>
                <w:b/>
                <w:sz w:val="24"/>
                <w:szCs w:val="24"/>
                <w:lang w:val="sr-Cyrl-CS"/>
              </w:rPr>
              <w:t xml:space="preserve">             </w:t>
            </w:r>
            <w:r w:rsidRPr="00701220">
              <w:rPr>
                <w:b/>
              </w:rPr>
              <w:t>kwh</w:t>
            </w:r>
          </w:p>
        </w:tc>
        <w:tc>
          <w:tcPr>
            <w:tcW w:w="1858" w:type="dxa"/>
          </w:tcPr>
          <w:p w:rsidR="001D296F" w:rsidRPr="008233AD" w:rsidRDefault="001D296F" w:rsidP="00F02279">
            <w:pPr>
              <w:jc w:val="both"/>
              <w:rPr>
                <w:b/>
              </w:rPr>
            </w:pPr>
            <w:r w:rsidRPr="00701220">
              <w:rPr>
                <w:b/>
                <w:lang w:val="sr-Cyrl-CS"/>
              </w:rPr>
              <w:t>14</w:t>
            </w:r>
            <w:r w:rsidR="00980108">
              <w:rPr>
                <w:b/>
                <w:lang w:val="sr-Cyrl-RS"/>
              </w:rPr>
              <w:t>6</w:t>
            </w:r>
            <w:r>
              <w:rPr>
                <w:b/>
              </w:rPr>
              <w:t>671</w:t>
            </w:r>
          </w:p>
        </w:tc>
      </w:tr>
    </w:tbl>
    <w:p w:rsidR="001D296F" w:rsidRPr="001D296F" w:rsidRDefault="001D296F" w:rsidP="00E310F2">
      <w:pPr>
        <w:widowControl w:val="0"/>
        <w:autoSpaceDE w:val="0"/>
        <w:autoSpaceDN w:val="0"/>
        <w:adjustRightInd w:val="0"/>
        <w:spacing w:line="240" w:lineRule="auto"/>
        <w:ind w:left="2840"/>
        <w:rPr>
          <w:rFonts w:ascii="Times New Roman" w:hAnsi="Times New Roman"/>
          <w:b/>
          <w:bCs/>
          <w:sz w:val="24"/>
          <w:szCs w:val="24"/>
        </w:rPr>
      </w:pPr>
    </w:p>
    <w:p w:rsidR="00B35ECC" w:rsidRDefault="00B35ECC" w:rsidP="00E310F2">
      <w:pPr>
        <w:widowControl w:val="0"/>
        <w:autoSpaceDE w:val="0"/>
        <w:autoSpaceDN w:val="0"/>
        <w:adjustRightInd w:val="0"/>
        <w:spacing w:line="240" w:lineRule="auto"/>
        <w:ind w:left="2840"/>
        <w:rPr>
          <w:rFonts w:ascii="Times New Roman" w:hAnsi="Times New Roman"/>
          <w:sz w:val="24"/>
          <w:szCs w:val="24"/>
          <w:lang w:val="ru-RU"/>
        </w:rPr>
      </w:pPr>
      <w:r>
        <w:rPr>
          <w:rFonts w:ascii="Times New Roman" w:hAnsi="Times New Roman"/>
          <w:b/>
          <w:bCs/>
          <w:sz w:val="24"/>
          <w:szCs w:val="24"/>
          <w:lang w:val="ru-RU"/>
        </w:rPr>
        <w:t>Обрачун утрошене електричне енергије</w:t>
      </w:r>
    </w:p>
    <w:p w:rsidR="00B35ECC" w:rsidRDefault="00B35ECC" w:rsidP="00E310F2">
      <w:pPr>
        <w:widowControl w:val="0"/>
        <w:autoSpaceDE w:val="0"/>
        <w:autoSpaceDN w:val="0"/>
        <w:adjustRightInd w:val="0"/>
        <w:spacing w:line="240" w:lineRule="auto"/>
        <w:ind w:left="4420"/>
        <w:rPr>
          <w:rFonts w:ascii="Times New Roman" w:hAnsi="Times New Roman"/>
          <w:sz w:val="24"/>
          <w:szCs w:val="24"/>
          <w:lang w:val="ru-RU"/>
        </w:rPr>
      </w:pPr>
      <w:r>
        <w:rPr>
          <w:rFonts w:ascii="Times New Roman" w:hAnsi="Times New Roman"/>
          <w:sz w:val="24"/>
          <w:szCs w:val="24"/>
          <w:lang w:val="ru-RU"/>
        </w:rPr>
        <w:t>Члан 5.</w:t>
      </w:r>
    </w:p>
    <w:p w:rsidR="00B35ECC" w:rsidRDefault="00B35ECC" w:rsidP="00E310F2">
      <w:pPr>
        <w:widowControl w:val="0"/>
        <w:overflowPunct w:val="0"/>
        <w:autoSpaceDE w:val="0"/>
        <w:autoSpaceDN w:val="0"/>
        <w:adjustRightInd w:val="0"/>
        <w:spacing w:line="220" w:lineRule="auto"/>
        <w:ind w:left="20" w:right="20"/>
        <w:jc w:val="both"/>
        <w:rPr>
          <w:rFonts w:ascii="Times New Roman" w:hAnsi="Times New Roman"/>
          <w:sz w:val="24"/>
          <w:szCs w:val="24"/>
          <w:lang w:val="ru-RU"/>
        </w:rPr>
      </w:pPr>
      <w:r>
        <w:rPr>
          <w:rFonts w:ascii="Times New Roman" w:hAnsi="Times New Roman"/>
          <w:sz w:val="24"/>
          <w:szCs w:val="24"/>
          <w:lang w:val="ru-RU"/>
        </w:rPr>
        <w:t xml:space="preserve">       Снабдевач ће првог дана у месецу који је радни дан за купца, на местима примопредаје (мерна места) извршити очитавање количине остварене потрошње електричне енергије за претходни месец.</w:t>
      </w:r>
    </w:p>
    <w:p w:rsidR="00B35ECC" w:rsidRDefault="00B35ECC" w:rsidP="00E310F2">
      <w:pPr>
        <w:spacing w:after="100"/>
        <w:rPr>
          <w:rFonts w:ascii="Times New Roman" w:hAnsi="Times New Roman"/>
          <w:sz w:val="24"/>
          <w:szCs w:val="24"/>
          <w:lang w:val="ru-RU"/>
        </w:rPr>
      </w:pPr>
      <w:r>
        <w:rPr>
          <w:rFonts w:ascii="Times New Roman" w:hAnsi="Times New Roman"/>
          <w:sz w:val="24"/>
          <w:szCs w:val="24"/>
          <w:lang w:val="ru-RU"/>
        </w:rPr>
        <w:t xml:space="preserve">        У случају да уговорне стране нису </w:t>
      </w:r>
      <w:r>
        <w:rPr>
          <w:rFonts w:ascii="Times New Roman" w:hAnsi="Times New Roman"/>
          <w:sz w:val="24"/>
          <w:szCs w:val="24"/>
          <w:lang w:val="sr-Cyrl-CS"/>
        </w:rPr>
        <w:t>саг</w:t>
      </w:r>
      <w:r>
        <w:rPr>
          <w:rFonts w:ascii="Times New Roman" w:hAnsi="Times New Roman"/>
          <w:sz w:val="24"/>
          <w:szCs w:val="24"/>
          <w:lang w:val="ru-RU"/>
        </w:rPr>
        <w:t>ласне око количине продате, односно преузете електричне енергије,као валидан податак користиће се податак оператора преносног система.</w:t>
      </w:r>
    </w:p>
    <w:p w:rsidR="00B35ECC" w:rsidRDefault="00B35ECC" w:rsidP="00E310F2">
      <w:pPr>
        <w:widowControl w:val="0"/>
        <w:autoSpaceDE w:val="0"/>
        <w:autoSpaceDN w:val="0"/>
        <w:adjustRightInd w:val="0"/>
        <w:spacing w:line="52" w:lineRule="exact"/>
        <w:rPr>
          <w:rFonts w:ascii="Times New Roman" w:hAnsi="Times New Roman"/>
          <w:sz w:val="24"/>
          <w:szCs w:val="24"/>
          <w:lang w:val="ru-RU"/>
        </w:rPr>
      </w:pPr>
    </w:p>
    <w:p w:rsidR="00B35ECC" w:rsidRDefault="00B35ECC" w:rsidP="00E310F2">
      <w:pPr>
        <w:widowControl w:val="0"/>
        <w:overflowPunct w:val="0"/>
        <w:autoSpaceDE w:val="0"/>
        <w:autoSpaceDN w:val="0"/>
        <w:adjustRightInd w:val="0"/>
        <w:spacing w:line="228" w:lineRule="auto"/>
        <w:ind w:left="20"/>
        <w:jc w:val="both"/>
        <w:rPr>
          <w:rFonts w:ascii="Times New Roman" w:hAnsi="Times New Roman"/>
          <w:sz w:val="24"/>
          <w:szCs w:val="24"/>
          <w:lang w:val="ru-RU"/>
        </w:rPr>
      </w:pPr>
      <w:r>
        <w:rPr>
          <w:rFonts w:ascii="Times New Roman" w:hAnsi="Times New Roman"/>
          <w:sz w:val="24"/>
          <w:szCs w:val="24"/>
          <w:lang w:val="ru-RU"/>
        </w:rPr>
        <w:t xml:space="preserve">        На основу документа о очитавању утрошка, Снабдевач издаје Купцу рачун за испоручену електричну енергију, који садржи исказану цену електричне енергије,обрачунски период као и исказану цену пружених посебно уговорених услуга,као и накнаде прописане законом, порезе и остале обавезе или информације из члана 144.Закона о енергетици.Снабдевач рачун доставља поштом.</w:t>
      </w:r>
    </w:p>
    <w:p w:rsidR="00B35ECC" w:rsidRDefault="00B35ECC" w:rsidP="00E310F2">
      <w:pPr>
        <w:widowControl w:val="0"/>
        <w:autoSpaceDE w:val="0"/>
        <w:autoSpaceDN w:val="0"/>
        <w:adjustRightInd w:val="0"/>
        <w:spacing w:line="240" w:lineRule="auto"/>
        <w:ind w:left="1660"/>
        <w:rPr>
          <w:rFonts w:ascii="Times New Roman" w:hAnsi="Times New Roman"/>
          <w:sz w:val="24"/>
          <w:szCs w:val="24"/>
          <w:lang w:val="ru-RU"/>
        </w:rPr>
      </w:pPr>
      <w:r>
        <w:rPr>
          <w:rFonts w:ascii="Times New Roman" w:hAnsi="Times New Roman"/>
          <w:b/>
          <w:bCs/>
          <w:sz w:val="24"/>
          <w:szCs w:val="24"/>
          <w:lang w:val="ru-RU"/>
        </w:rPr>
        <w:t>Услови и начин плаћања преузете електричне енергије</w:t>
      </w:r>
    </w:p>
    <w:p w:rsidR="00B35ECC" w:rsidRDefault="00B35ECC" w:rsidP="00E310F2">
      <w:pPr>
        <w:widowControl w:val="0"/>
        <w:autoSpaceDE w:val="0"/>
        <w:autoSpaceDN w:val="0"/>
        <w:adjustRightInd w:val="0"/>
        <w:spacing w:line="240" w:lineRule="auto"/>
        <w:ind w:left="4540"/>
        <w:rPr>
          <w:rFonts w:ascii="Times New Roman" w:hAnsi="Times New Roman"/>
          <w:sz w:val="24"/>
          <w:szCs w:val="24"/>
          <w:lang w:val="ru-RU"/>
        </w:rPr>
      </w:pPr>
      <w:r>
        <w:rPr>
          <w:rFonts w:ascii="Times New Roman" w:hAnsi="Times New Roman"/>
          <w:sz w:val="24"/>
          <w:szCs w:val="24"/>
          <w:lang w:val="ru-RU"/>
        </w:rPr>
        <w:t>Члан 6.</w:t>
      </w:r>
    </w:p>
    <w:p w:rsidR="00B35ECC" w:rsidRDefault="00B35ECC" w:rsidP="00E310F2">
      <w:pPr>
        <w:widowControl w:val="0"/>
        <w:overflowPunct w:val="0"/>
        <w:autoSpaceDE w:val="0"/>
        <w:autoSpaceDN w:val="0"/>
        <w:adjustRightInd w:val="0"/>
        <w:spacing w:line="220" w:lineRule="auto"/>
        <w:jc w:val="both"/>
        <w:rPr>
          <w:rFonts w:ascii="Times New Roman" w:hAnsi="Times New Roman"/>
          <w:sz w:val="24"/>
          <w:szCs w:val="24"/>
          <w:lang w:val="ru-RU"/>
        </w:rPr>
      </w:pPr>
      <w:r>
        <w:rPr>
          <w:rFonts w:ascii="Times New Roman" w:hAnsi="Times New Roman"/>
          <w:sz w:val="24"/>
          <w:szCs w:val="24"/>
          <w:lang w:val="ru-RU"/>
        </w:rPr>
        <w:t xml:space="preserve">        Купац ће извршити плаћање на пословни рачун Снабдевача, по писаним инструкцијама назначени на самом рачуну, са позивом на број рачуна који се плаћа.</w:t>
      </w:r>
    </w:p>
    <w:p w:rsidR="00B35ECC" w:rsidRDefault="00B35ECC" w:rsidP="00E310F2">
      <w:pPr>
        <w:widowControl w:val="0"/>
        <w:autoSpaceDE w:val="0"/>
        <w:autoSpaceDN w:val="0"/>
        <w:adjustRightInd w:val="0"/>
        <w:spacing w:line="52" w:lineRule="exact"/>
        <w:rPr>
          <w:rFonts w:ascii="Times New Roman" w:hAnsi="Times New Roman"/>
          <w:sz w:val="24"/>
          <w:szCs w:val="24"/>
          <w:lang w:val="ru-RU"/>
        </w:rPr>
      </w:pPr>
    </w:p>
    <w:p w:rsidR="00B35ECC" w:rsidRDefault="00B35ECC" w:rsidP="00E310F2">
      <w:pPr>
        <w:widowControl w:val="0"/>
        <w:overflowPunct w:val="0"/>
        <w:autoSpaceDE w:val="0"/>
        <w:autoSpaceDN w:val="0"/>
        <w:adjustRightInd w:val="0"/>
        <w:spacing w:line="216" w:lineRule="auto"/>
        <w:ind w:right="20"/>
        <w:jc w:val="both"/>
        <w:rPr>
          <w:rFonts w:ascii="Times New Roman" w:hAnsi="Times New Roman"/>
          <w:sz w:val="24"/>
          <w:szCs w:val="24"/>
          <w:lang w:val="ru-RU"/>
        </w:rPr>
      </w:pPr>
      <w:r>
        <w:rPr>
          <w:rFonts w:ascii="Times New Roman" w:hAnsi="Times New Roman"/>
          <w:sz w:val="24"/>
          <w:szCs w:val="24"/>
          <w:lang w:val="ru-RU"/>
        </w:rPr>
        <w:t xml:space="preserve">       Сматраће се да је Купац измирио обавезу када Снабдевачу уплати на рачун укупан износ цене за преузету електричну енергију.</w:t>
      </w:r>
    </w:p>
    <w:p w:rsidR="00B35ECC" w:rsidRDefault="00B35ECC" w:rsidP="00E310F2">
      <w:pPr>
        <w:widowControl w:val="0"/>
        <w:overflowPunct w:val="0"/>
        <w:autoSpaceDE w:val="0"/>
        <w:autoSpaceDN w:val="0"/>
        <w:adjustRightInd w:val="0"/>
        <w:spacing w:line="216" w:lineRule="auto"/>
        <w:jc w:val="both"/>
        <w:rPr>
          <w:rFonts w:ascii="Times New Roman" w:hAnsi="Times New Roman"/>
          <w:sz w:val="24"/>
          <w:szCs w:val="24"/>
          <w:lang w:val="ru-RU"/>
        </w:rPr>
      </w:pPr>
      <w:r>
        <w:rPr>
          <w:rFonts w:ascii="Times New Roman" w:hAnsi="Times New Roman"/>
          <w:sz w:val="24"/>
          <w:szCs w:val="24"/>
          <w:lang w:val="ru-RU"/>
        </w:rPr>
        <w:t xml:space="preserve">       Купац је дужан да плати рачун у року _______дана од дана пријема оригиналног рачуна.</w:t>
      </w:r>
    </w:p>
    <w:p w:rsidR="00B35ECC" w:rsidRDefault="00B35ECC" w:rsidP="00E310F2">
      <w:pPr>
        <w:widowControl w:val="0"/>
        <w:overflowPunct w:val="0"/>
        <w:autoSpaceDE w:val="0"/>
        <w:autoSpaceDN w:val="0"/>
        <w:adjustRightInd w:val="0"/>
        <w:spacing w:line="220" w:lineRule="auto"/>
        <w:ind w:right="20"/>
        <w:jc w:val="both"/>
        <w:rPr>
          <w:rFonts w:ascii="Times New Roman" w:hAnsi="Times New Roman"/>
          <w:sz w:val="24"/>
          <w:szCs w:val="24"/>
          <w:lang w:val="ru-RU"/>
        </w:rPr>
      </w:pPr>
      <w:r>
        <w:rPr>
          <w:rFonts w:ascii="Times New Roman" w:hAnsi="Times New Roman"/>
          <w:sz w:val="24"/>
          <w:szCs w:val="24"/>
          <w:lang w:val="ru-RU"/>
        </w:rPr>
        <w:t>У случају да Купац не плати рачун у уговореном року, дужан је да снабдевачу, за период доцње плати и затезну камату прописану законом. Плаћање затезне камате врши се на основу обрачуна камате, испостављеног од стране Снабдевача.</w:t>
      </w:r>
    </w:p>
    <w:p w:rsidR="00B35ECC" w:rsidRDefault="00B35ECC" w:rsidP="00E310F2">
      <w:pPr>
        <w:widowControl w:val="0"/>
        <w:overflowPunct w:val="0"/>
        <w:autoSpaceDE w:val="0"/>
        <w:autoSpaceDN w:val="0"/>
        <w:adjustRightInd w:val="0"/>
        <w:spacing w:line="216" w:lineRule="auto"/>
        <w:ind w:right="20"/>
        <w:jc w:val="both"/>
        <w:rPr>
          <w:rFonts w:ascii="Times New Roman" w:hAnsi="Times New Roman"/>
          <w:sz w:val="24"/>
          <w:szCs w:val="24"/>
          <w:lang w:val="ru-RU"/>
        </w:rPr>
      </w:pPr>
      <w:r>
        <w:rPr>
          <w:rFonts w:ascii="Times New Roman" w:hAnsi="Times New Roman"/>
          <w:sz w:val="24"/>
          <w:szCs w:val="24"/>
          <w:lang w:val="ru-RU"/>
        </w:rPr>
        <w:t xml:space="preserve">       Трошкови опомињања и други трошкови везани за обрачун затезне камате, падају на терет Снабдевача.</w:t>
      </w:r>
    </w:p>
    <w:p w:rsidR="00B35ECC" w:rsidRDefault="00B35ECC" w:rsidP="00E310F2">
      <w:pPr>
        <w:widowControl w:val="0"/>
        <w:overflowPunct w:val="0"/>
        <w:autoSpaceDE w:val="0"/>
        <w:autoSpaceDN w:val="0"/>
        <w:adjustRightInd w:val="0"/>
        <w:spacing w:line="228" w:lineRule="auto"/>
        <w:jc w:val="both"/>
        <w:rPr>
          <w:rFonts w:ascii="Times New Roman" w:hAnsi="Times New Roman"/>
          <w:sz w:val="24"/>
          <w:szCs w:val="24"/>
          <w:lang w:val="ru-RU"/>
        </w:rPr>
      </w:pPr>
      <w:r>
        <w:rPr>
          <w:rFonts w:ascii="Times New Roman" w:hAnsi="Times New Roman"/>
          <w:sz w:val="24"/>
          <w:szCs w:val="24"/>
          <w:lang w:val="ru-RU"/>
        </w:rPr>
        <w:t xml:space="preserve">       Накнадне корекције већ фактурисане камате могуће су само уколико су условљене Законом, ако је у њима садржан погрешан обрачун (оспорене или накнадно установљене грешке) и ако су резултати посебног договора између Купца и Снабдевача (протокол,отпис камате и сл.)</w:t>
      </w:r>
    </w:p>
    <w:p w:rsidR="00B35ECC" w:rsidRDefault="00B35ECC" w:rsidP="00E310F2">
      <w:pPr>
        <w:widowControl w:val="0"/>
        <w:autoSpaceDE w:val="0"/>
        <w:autoSpaceDN w:val="0"/>
        <w:adjustRightInd w:val="0"/>
        <w:spacing w:line="240" w:lineRule="auto"/>
        <w:ind w:left="4320"/>
        <w:rPr>
          <w:rFonts w:ascii="Times New Roman" w:hAnsi="Times New Roman"/>
          <w:sz w:val="24"/>
          <w:szCs w:val="24"/>
          <w:lang w:val="ru-RU"/>
        </w:rPr>
      </w:pPr>
      <w:r>
        <w:rPr>
          <w:rFonts w:ascii="Times New Roman" w:hAnsi="Times New Roman"/>
          <w:b/>
          <w:bCs/>
          <w:sz w:val="24"/>
          <w:szCs w:val="24"/>
          <w:lang w:val="ru-RU"/>
        </w:rPr>
        <w:t>Гаранције</w:t>
      </w:r>
    </w:p>
    <w:p w:rsidR="00B35ECC" w:rsidRDefault="00B35ECC" w:rsidP="00E310F2">
      <w:pPr>
        <w:widowControl w:val="0"/>
        <w:autoSpaceDE w:val="0"/>
        <w:autoSpaceDN w:val="0"/>
        <w:adjustRightInd w:val="0"/>
        <w:spacing w:line="240" w:lineRule="auto"/>
        <w:ind w:left="3600" w:firstLine="720"/>
        <w:rPr>
          <w:rFonts w:ascii="Times New Roman" w:hAnsi="Times New Roman"/>
          <w:sz w:val="24"/>
          <w:szCs w:val="24"/>
          <w:lang w:val="ru-RU"/>
        </w:rPr>
      </w:pPr>
      <w:r>
        <w:rPr>
          <w:rFonts w:ascii="Times New Roman" w:hAnsi="Times New Roman"/>
          <w:sz w:val="24"/>
          <w:szCs w:val="24"/>
          <w:lang w:val="ru-RU"/>
        </w:rPr>
        <w:t>Члан 7.</w:t>
      </w:r>
    </w:p>
    <w:p w:rsidR="00B35ECC" w:rsidRDefault="00B35ECC" w:rsidP="006622E4">
      <w:pPr>
        <w:widowControl w:val="0"/>
        <w:overflowPunct w:val="0"/>
        <w:autoSpaceDE w:val="0"/>
        <w:autoSpaceDN w:val="0"/>
        <w:adjustRightInd w:val="0"/>
        <w:spacing w:line="216" w:lineRule="auto"/>
        <w:ind w:right="20"/>
        <w:jc w:val="both"/>
        <w:rPr>
          <w:rFonts w:ascii="Times New Roman" w:hAnsi="Times New Roman"/>
          <w:sz w:val="24"/>
          <w:szCs w:val="24"/>
          <w:lang w:val="ru-RU"/>
        </w:rPr>
      </w:pPr>
      <w:r>
        <w:rPr>
          <w:rFonts w:ascii="Times New Roman" w:hAnsi="Times New Roman"/>
          <w:sz w:val="24"/>
          <w:szCs w:val="24"/>
          <w:lang w:val="ru-RU"/>
        </w:rPr>
        <w:t xml:space="preserve">       Приликом закључења уговора Снабдевач је дужан да у корист купца достави регистровану меницу као средтво обезбеђења и то:</w:t>
      </w:r>
    </w:p>
    <w:p w:rsidR="00B35ECC" w:rsidRDefault="00B35ECC" w:rsidP="00E310F2">
      <w:pPr>
        <w:widowControl w:val="0"/>
        <w:overflowPunct w:val="0"/>
        <w:autoSpaceDE w:val="0"/>
        <w:autoSpaceDN w:val="0"/>
        <w:adjustRightInd w:val="0"/>
        <w:spacing w:line="220" w:lineRule="auto"/>
        <w:jc w:val="both"/>
        <w:rPr>
          <w:rFonts w:ascii="Times New Roman" w:hAnsi="Times New Roman"/>
          <w:sz w:val="24"/>
          <w:szCs w:val="24"/>
          <w:lang w:val="ru-RU"/>
        </w:rPr>
      </w:pPr>
      <w:r>
        <w:rPr>
          <w:rFonts w:ascii="Times New Roman" w:hAnsi="Times New Roman"/>
          <w:sz w:val="24"/>
          <w:szCs w:val="24"/>
          <w:lang w:val="ru-RU"/>
        </w:rPr>
        <w:t>- једну регистровану, потписану и оверену сопствену бланко соло меницу за добро извршење посла -менично овлашћење за добро извршење посла са клаузулом „без протеста“, наизнос од 10% од вредности уговора, са роком важења 10 дана дужим од коначног извршења уговора -копију картона депонованих потписа</w:t>
      </w:r>
    </w:p>
    <w:p w:rsidR="00B35ECC" w:rsidRDefault="00B35ECC" w:rsidP="00E310F2">
      <w:pPr>
        <w:widowControl w:val="0"/>
        <w:overflowPunct w:val="0"/>
        <w:autoSpaceDE w:val="0"/>
        <w:autoSpaceDN w:val="0"/>
        <w:adjustRightInd w:val="0"/>
        <w:spacing w:line="216" w:lineRule="auto"/>
        <w:jc w:val="both"/>
        <w:rPr>
          <w:rFonts w:ascii="Times New Roman" w:hAnsi="Times New Roman"/>
          <w:sz w:val="24"/>
          <w:szCs w:val="24"/>
          <w:lang w:val="ru-RU"/>
        </w:rPr>
      </w:pPr>
      <w:r>
        <w:rPr>
          <w:rFonts w:ascii="Times New Roman" w:hAnsi="Times New Roman"/>
          <w:sz w:val="24"/>
          <w:szCs w:val="24"/>
          <w:lang w:val="ru-RU"/>
        </w:rPr>
        <w:t>Меница као инструмент обезбеђења за добро извршење посла може се активирати – уновчити нарочито у следећим ситуацијама ако снадбевач:</w:t>
      </w:r>
    </w:p>
    <w:p w:rsidR="00B35ECC" w:rsidRDefault="00B35ECC" w:rsidP="00E310F2">
      <w:pPr>
        <w:widowControl w:val="0"/>
        <w:autoSpaceDE w:val="0"/>
        <w:autoSpaceDN w:val="0"/>
        <w:adjustRightInd w:val="0"/>
        <w:spacing w:line="53" w:lineRule="exact"/>
        <w:rPr>
          <w:rFonts w:ascii="Times New Roman" w:hAnsi="Times New Roman"/>
          <w:sz w:val="24"/>
          <w:szCs w:val="24"/>
          <w:lang w:val="ru-RU"/>
        </w:rPr>
      </w:pPr>
    </w:p>
    <w:p w:rsidR="00B35ECC" w:rsidRDefault="00B35ECC" w:rsidP="00E310F2">
      <w:pPr>
        <w:widowControl w:val="0"/>
        <w:overflowPunct w:val="0"/>
        <w:autoSpaceDE w:val="0"/>
        <w:autoSpaceDN w:val="0"/>
        <w:adjustRightInd w:val="0"/>
        <w:spacing w:line="216" w:lineRule="auto"/>
        <w:ind w:right="5360"/>
        <w:rPr>
          <w:rFonts w:ascii="Times New Roman" w:hAnsi="Times New Roman"/>
          <w:sz w:val="24"/>
          <w:szCs w:val="24"/>
          <w:lang w:val="sr-Cyrl-CS"/>
        </w:rPr>
      </w:pPr>
      <w:r>
        <w:rPr>
          <w:rFonts w:ascii="Times New Roman" w:hAnsi="Times New Roman"/>
          <w:sz w:val="24"/>
          <w:szCs w:val="24"/>
          <w:lang w:val="ru-RU"/>
        </w:rPr>
        <w:t>- не испуњава одредбе Уговора</w:t>
      </w:r>
    </w:p>
    <w:p w:rsidR="00B35ECC" w:rsidRDefault="00B35ECC" w:rsidP="00E310F2">
      <w:pPr>
        <w:widowControl w:val="0"/>
        <w:overflowPunct w:val="0"/>
        <w:autoSpaceDE w:val="0"/>
        <w:autoSpaceDN w:val="0"/>
        <w:adjustRightInd w:val="0"/>
        <w:spacing w:line="216" w:lineRule="auto"/>
        <w:ind w:right="5360"/>
        <w:rPr>
          <w:rFonts w:ascii="Times New Roman" w:hAnsi="Times New Roman"/>
          <w:sz w:val="24"/>
          <w:szCs w:val="24"/>
          <w:lang w:val="ru-RU"/>
        </w:rPr>
      </w:pPr>
      <w:r>
        <w:rPr>
          <w:rFonts w:ascii="Times New Roman" w:hAnsi="Times New Roman"/>
          <w:sz w:val="24"/>
          <w:szCs w:val="24"/>
          <w:lang w:val="ru-RU"/>
        </w:rPr>
        <w:t>- неуредно испуњава одредбе Уговора</w:t>
      </w:r>
    </w:p>
    <w:p w:rsidR="00B35ECC" w:rsidRDefault="00B35ECC" w:rsidP="00E310F2">
      <w:pPr>
        <w:widowControl w:val="0"/>
        <w:autoSpaceDE w:val="0"/>
        <w:autoSpaceDN w:val="0"/>
        <w:adjustRightInd w:val="0"/>
        <w:spacing w:line="240" w:lineRule="auto"/>
        <w:rPr>
          <w:rFonts w:ascii="Times New Roman" w:hAnsi="Times New Roman"/>
          <w:sz w:val="24"/>
          <w:szCs w:val="24"/>
          <w:lang w:val="ru-RU"/>
        </w:rPr>
      </w:pPr>
      <w:r>
        <w:rPr>
          <w:rFonts w:ascii="Times New Roman" w:hAnsi="Times New Roman"/>
          <w:sz w:val="24"/>
          <w:szCs w:val="24"/>
          <w:lang w:val="ru-RU"/>
        </w:rPr>
        <w:t>- не поштује рокове предвиђене у члану 2 овог Уговора.</w:t>
      </w:r>
    </w:p>
    <w:p w:rsidR="00B35ECC" w:rsidRDefault="00B35ECC" w:rsidP="00E310F2">
      <w:pPr>
        <w:widowControl w:val="0"/>
        <w:autoSpaceDE w:val="0"/>
        <w:autoSpaceDN w:val="0"/>
        <w:adjustRightInd w:val="0"/>
        <w:spacing w:line="51" w:lineRule="exact"/>
        <w:rPr>
          <w:rFonts w:ascii="Times New Roman" w:hAnsi="Times New Roman"/>
          <w:sz w:val="24"/>
          <w:szCs w:val="24"/>
          <w:lang w:val="ru-RU"/>
        </w:rPr>
      </w:pPr>
    </w:p>
    <w:p w:rsidR="00B35ECC" w:rsidRDefault="00B35ECC" w:rsidP="00147F3F">
      <w:pPr>
        <w:widowControl w:val="0"/>
        <w:overflowPunct w:val="0"/>
        <w:autoSpaceDE w:val="0"/>
        <w:autoSpaceDN w:val="0"/>
        <w:adjustRightInd w:val="0"/>
        <w:spacing w:line="216" w:lineRule="auto"/>
        <w:ind w:right="20"/>
        <w:jc w:val="both"/>
        <w:rPr>
          <w:rFonts w:ascii="Times New Roman" w:hAnsi="Times New Roman"/>
          <w:sz w:val="24"/>
          <w:szCs w:val="24"/>
          <w:lang w:val="ru-RU"/>
        </w:rPr>
      </w:pPr>
      <w:r>
        <w:rPr>
          <w:rFonts w:ascii="Times New Roman" w:hAnsi="Times New Roman"/>
          <w:sz w:val="24"/>
          <w:szCs w:val="24"/>
          <w:lang w:val="ru-RU"/>
        </w:rPr>
        <w:t xml:space="preserve">        За случај да се продуже рокови за извршење услуге и извршење обавеза продужавају се и рокови важења средстава финансијског обезбеђења.</w:t>
      </w:r>
    </w:p>
    <w:p w:rsidR="00B35ECC" w:rsidRDefault="00B35ECC" w:rsidP="00147F3F">
      <w:pPr>
        <w:widowControl w:val="0"/>
        <w:overflowPunct w:val="0"/>
        <w:autoSpaceDE w:val="0"/>
        <w:autoSpaceDN w:val="0"/>
        <w:adjustRightInd w:val="0"/>
        <w:spacing w:line="228" w:lineRule="auto"/>
        <w:jc w:val="both"/>
        <w:rPr>
          <w:rFonts w:ascii="Times New Roman" w:hAnsi="Times New Roman"/>
          <w:sz w:val="24"/>
          <w:szCs w:val="24"/>
          <w:lang w:val="ru-RU"/>
        </w:rPr>
      </w:pPr>
      <w:r>
        <w:rPr>
          <w:rFonts w:ascii="Times New Roman" w:hAnsi="Times New Roman"/>
          <w:sz w:val="24"/>
          <w:szCs w:val="24"/>
          <w:lang w:val="ru-RU"/>
        </w:rPr>
        <w:t xml:space="preserve">        Меница мора бити регистрована у јединствени регистар меница и меничних овлашћења која води НБС и Одлуком о ближим условима,садржини и начину вођења регистра меница и меничних овлашћења НБС.Меница и менично овлашћење треба да буду оверени печатом и потписани од стране лица овлашћеног за распологање финансијским средствима наведеног у приложеном депо картону.        Картон депонованих потписа лица овлашћеног за располагање финансијским средствима, који се прилаже мора бити издат од пословне банке коју снадбевач наводи у меничном овлашћњу.</w:t>
      </w:r>
    </w:p>
    <w:p w:rsidR="00B35ECC" w:rsidRDefault="00B35ECC" w:rsidP="00147F3F">
      <w:pPr>
        <w:widowControl w:val="0"/>
        <w:overflowPunct w:val="0"/>
        <w:autoSpaceDE w:val="0"/>
        <w:autoSpaceDN w:val="0"/>
        <w:adjustRightInd w:val="0"/>
        <w:spacing w:line="216" w:lineRule="auto"/>
        <w:ind w:right="20"/>
        <w:jc w:val="both"/>
        <w:rPr>
          <w:rFonts w:ascii="Times New Roman" w:hAnsi="Times New Roman"/>
          <w:sz w:val="24"/>
          <w:szCs w:val="24"/>
          <w:lang w:val="ru-RU"/>
        </w:rPr>
      </w:pPr>
      <w:r>
        <w:rPr>
          <w:rFonts w:ascii="Times New Roman" w:hAnsi="Times New Roman"/>
          <w:sz w:val="24"/>
          <w:szCs w:val="24"/>
          <w:lang w:val="ru-RU"/>
        </w:rPr>
        <w:t xml:space="preserve">        Сви инструменти финансијског обезбеђења морају бити неопозиви,безусловни,и плативи на први позив и без права на приговор,не могу да садрже додатне услове за исплату,краће рокове као и мањи износ од оног што одреди купац. Све евентуалне спорове укључујући и спорове везане за срества финансијског обезбеђења решаваће надлежни суд .</w:t>
      </w:r>
    </w:p>
    <w:p w:rsidR="00B35ECC" w:rsidRDefault="00B35ECC" w:rsidP="00147F3F">
      <w:pPr>
        <w:widowControl w:val="0"/>
        <w:overflowPunct w:val="0"/>
        <w:autoSpaceDE w:val="0"/>
        <w:autoSpaceDN w:val="0"/>
        <w:adjustRightInd w:val="0"/>
        <w:spacing w:line="216" w:lineRule="auto"/>
        <w:ind w:right="20"/>
        <w:jc w:val="both"/>
        <w:rPr>
          <w:rFonts w:ascii="Times New Roman" w:hAnsi="Times New Roman"/>
          <w:sz w:val="24"/>
          <w:szCs w:val="24"/>
          <w:lang w:val="ru-RU"/>
        </w:rPr>
      </w:pPr>
      <w:r>
        <w:rPr>
          <w:rFonts w:ascii="Times New Roman" w:hAnsi="Times New Roman"/>
          <w:sz w:val="24"/>
          <w:szCs w:val="24"/>
          <w:lang w:val="ru-RU"/>
        </w:rPr>
        <w:t xml:space="preserve">        Уколико Снабдевач приликом закључења уговора не достави меницу,менично овлашћење, као и копију картона депонованих потписа како је то захтевано сматраће се да уговор није ни закључен, а Купац може уговор закључити са трећим лицем.</w:t>
      </w:r>
    </w:p>
    <w:p w:rsidR="00B35ECC" w:rsidRDefault="00B35ECC" w:rsidP="00E310F2">
      <w:pPr>
        <w:widowControl w:val="0"/>
        <w:autoSpaceDE w:val="0"/>
        <w:autoSpaceDN w:val="0"/>
        <w:adjustRightInd w:val="0"/>
        <w:spacing w:line="240" w:lineRule="auto"/>
        <w:ind w:left="3520"/>
        <w:rPr>
          <w:rFonts w:ascii="Times New Roman" w:hAnsi="Times New Roman"/>
          <w:sz w:val="24"/>
          <w:szCs w:val="24"/>
          <w:lang w:val="ru-RU"/>
        </w:rPr>
      </w:pPr>
      <w:r>
        <w:rPr>
          <w:rFonts w:ascii="Times New Roman" w:hAnsi="Times New Roman"/>
          <w:b/>
          <w:bCs/>
          <w:sz w:val="24"/>
          <w:szCs w:val="24"/>
          <w:lang w:val="ru-RU"/>
        </w:rPr>
        <w:lastRenderedPageBreak/>
        <w:t>Резервно снадбевање</w:t>
      </w:r>
    </w:p>
    <w:p w:rsidR="00B35ECC" w:rsidRDefault="00B35ECC" w:rsidP="00E310F2">
      <w:pPr>
        <w:widowControl w:val="0"/>
        <w:autoSpaceDE w:val="0"/>
        <w:autoSpaceDN w:val="0"/>
        <w:adjustRightInd w:val="0"/>
        <w:spacing w:line="240" w:lineRule="auto"/>
        <w:ind w:left="4540"/>
        <w:rPr>
          <w:rFonts w:ascii="Times New Roman" w:hAnsi="Times New Roman"/>
          <w:sz w:val="24"/>
          <w:szCs w:val="24"/>
          <w:lang w:val="ru-RU"/>
        </w:rPr>
      </w:pPr>
      <w:r>
        <w:rPr>
          <w:rFonts w:ascii="Times New Roman" w:hAnsi="Times New Roman"/>
          <w:sz w:val="24"/>
          <w:szCs w:val="24"/>
          <w:lang w:val="ru-RU"/>
        </w:rPr>
        <w:t>Члан 8.</w:t>
      </w:r>
    </w:p>
    <w:p w:rsidR="00B35ECC" w:rsidRDefault="00B35ECC" w:rsidP="00E310F2">
      <w:pPr>
        <w:widowControl w:val="0"/>
        <w:overflowPunct w:val="0"/>
        <w:autoSpaceDE w:val="0"/>
        <w:autoSpaceDN w:val="0"/>
        <w:adjustRightInd w:val="0"/>
        <w:spacing w:line="216" w:lineRule="auto"/>
        <w:ind w:right="20"/>
        <w:jc w:val="both"/>
        <w:rPr>
          <w:rFonts w:ascii="Times New Roman" w:hAnsi="Times New Roman"/>
          <w:sz w:val="24"/>
          <w:szCs w:val="24"/>
          <w:lang w:val="ru-RU"/>
        </w:rPr>
      </w:pPr>
      <w:r>
        <w:rPr>
          <w:rFonts w:ascii="Times New Roman" w:hAnsi="Times New Roman"/>
          <w:sz w:val="24"/>
          <w:szCs w:val="24"/>
          <w:lang w:val="ru-RU"/>
        </w:rPr>
        <w:t xml:space="preserve">        Снабдевач је дужан да Купцу обезбеди резервно снабдевање у складу са чланом 145. и 146. Закона о енергетици. („Сл.гласник РС“ 57/2011).</w:t>
      </w:r>
    </w:p>
    <w:p w:rsidR="00B35ECC" w:rsidRDefault="00B35ECC" w:rsidP="00E310F2">
      <w:pPr>
        <w:widowControl w:val="0"/>
        <w:autoSpaceDE w:val="0"/>
        <w:autoSpaceDN w:val="0"/>
        <w:adjustRightInd w:val="0"/>
        <w:spacing w:line="240" w:lineRule="auto"/>
        <w:ind w:left="4340"/>
        <w:rPr>
          <w:rFonts w:ascii="Times New Roman" w:hAnsi="Times New Roman"/>
          <w:sz w:val="24"/>
          <w:szCs w:val="24"/>
          <w:lang w:val="ru-RU"/>
        </w:rPr>
      </w:pPr>
      <w:r>
        <w:rPr>
          <w:rFonts w:ascii="Times New Roman" w:hAnsi="Times New Roman"/>
          <w:b/>
          <w:bCs/>
          <w:sz w:val="24"/>
          <w:szCs w:val="24"/>
          <w:lang w:val="ru-RU"/>
        </w:rPr>
        <w:t>Виша сила</w:t>
      </w:r>
    </w:p>
    <w:p w:rsidR="00B35ECC" w:rsidRDefault="00B35ECC" w:rsidP="00E310F2">
      <w:pPr>
        <w:widowControl w:val="0"/>
        <w:autoSpaceDE w:val="0"/>
        <w:autoSpaceDN w:val="0"/>
        <w:adjustRightInd w:val="0"/>
        <w:spacing w:line="240" w:lineRule="auto"/>
        <w:ind w:left="4540"/>
        <w:rPr>
          <w:rFonts w:ascii="Times New Roman" w:hAnsi="Times New Roman"/>
          <w:sz w:val="24"/>
          <w:szCs w:val="24"/>
          <w:lang w:val="ru-RU"/>
        </w:rPr>
      </w:pPr>
      <w:r>
        <w:rPr>
          <w:rFonts w:ascii="Times New Roman" w:hAnsi="Times New Roman"/>
          <w:sz w:val="24"/>
          <w:szCs w:val="24"/>
          <w:lang w:val="ru-RU"/>
        </w:rPr>
        <w:t>Члан 9.</w:t>
      </w:r>
    </w:p>
    <w:p w:rsidR="00B35ECC" w:rsidRDefault="00B35ECC" w:rsidP="00E310F2">
      <w:pPr>
        <w:widowControl w:val="0"/>
        <w:overflowPunct w:val="0"/>
        <w:autoSpaceDE w:val="0"/>
        <w:autoSpaceDN w:val="0"/>
        <w:adjustRightInd w:val="0"/>
        <w:spacing w:line="216" w:lineRule="auto"/>
        <w:ind w:right="20"/>
        <w:jc w:val="both"/>
        <w:rPr>
          <w:rFonts w:ascii="Times New Roman" w:hAnsi="Times New Roman"/>
          <w:sz w:val="24"/>
          <w:szCs w:val="24"/>
          <w:lang w:val="ru-RU"/>
        </w:rPr>
      </w:pPr>
      <w:r>
        <w:rPr>
          <w:rFonts w:ascii="Times New Roman" w:hAnsi="Times New Roman"/>
          <w:sz w:val="24"/>
          <w:szCs w:val="24"/>
          <w:lang w:val="ru-RU"/>
        </w:rPr>
        <w:t xml:space="preserve">        Виша сила ослобађа Снабдевача обавезе да испоручи,а Купца да преузме количине електричне енергије, утврђене уговором за време његовог трајања.</w:t>
      </w:r>
    </w:p>
    <w:p w:rsidR="00B35ECC" w:rsidRDefault="00B35ECC" w:rsidP="00E310F2">
      <w:pPr>
        <w:widowControl w:val="0"/>
        <w:autoSpaceDE w:val="0"/>
        <w:autoSpaceDN w:val="0"/>
        <w:adjustRightInd w:val="0"/>
        <w:spacing w:line="53" w:lineRule="exact"/>
        <w:rPr>
          <w:rFonts w:ascii="Times New Roman" w:hAnsi="Times New Roman"/>
          <w:sz w:val="24"/>
          <w:szCs w:val="24"/>
          <w:lang w:val="ru-RU"/>
        </w:rPr>
      </w:pPr>
    </w:p>
    <w:p w:rsidR="00B35ECC" w:rsidRDefault="00B35ECC" w:rsidP="00E310F2">
      <w:pPr>
        <w:widowControl w:val="0"/>
        <w:overflowPunct w:val="0"/>
        <w:autoSpaceDE w:val="0"/>
        <w:autoSpaceDN w:val="0"/>
        <w:adjustRightInd w:val="0"/>
        <w:spacing w:line="230" w:lineRule="auto"/>
        <w:jc w:val="both"/>
        <w:rPr>
          <w:rFonts w:ascii="Times New Roman" w:hAnsi="Times New Roman"/>
          <w:sz w:val="24"/>
          <w:szCs w:val="24"/>
          <w:lang w:val="ru-RU"/>
        </w:rPr>
      </w:pPr>
      <w:r>
        <w:rPr>
          <w:rFonts w:ascii="Times New Roman" w:hAnsi="Times New Roman"/>
          <w:sz w:val="24"/>
          <w:szCs w:val="24"/>
          <w:lang w:val="ru-RU"/>
        </w:rPr>
        <w:t xml:space="preserve">        Као виша сила, за Снабдевача и за Купца, сматрају се непредвиђени природни догађаји који имају значај елементарних непогода (поплаве, земљотреси, пожари и слично), као и догађаји и околности који су настали после закључења овог уговора који онемогућавају извршење уговорних обавеза, а које уговорна страна није могла спречити, отклонити или избећи. Под таквим догађајима сматрају се и акти надлежних државних органа и оператера преносног система донети у складу са правилима о раду преносног система, а у циљу обезбеђивања сигурности електроенергетског система.</w:t>
      </w:r>
    </w:p>
    <w:p w:rsidR="00B35ECC" w:rsidRDefault="00B35ECC" w:rsidP="00E310F2">
      <w:pPr>
        <w:widowControl w:val="0"/>
        <w:autoSpaceDE w:val="0"/>
        <w:autoSpaceDN w:val="0"/>
        <w:adjustRightInd w:val="0"/>
        <w:spacing w:line="56" w:lineRule="exact"/>
        <w:rPr>
          <w:rFonts w:ascii="Times New Roman" w:hAnsi="Times New Roman"/>
          <w:sz w:val="24"/>
          <w:szCs w:val="24"/>
          <w:lang w:val="ru-RU"/>
        </w:rPr>
      </w:pPr>
    </w:p>
    <w:p w:rsidR="00B35ECC" w:rsidRDefault="00B35ECC" w:rsidP="00E310F2">
      <w:pPr>
        <w:widowControl w:val="0"/>
        <w:overflowPunct w:val="0"/>
        <w:autoSpaceDE w:val="0"/>
        <w:autoSpaceDN w:val="0"/>
        <w:adjustRightInd w:val="0"/>
        <w:spacing w:line="220" w:lineRule="auto"/>
        <w:ind w:right="20"/>
        <w:jc w:val="both"/>
        <w:rPr>
          <w:rFonts w:ascii="Times New Roman" w:hAnsi="Times New Roman"/>
          <w:sz w:val="24"/>
          <w:szCs w:val="24"/>
          <w:lang w:val="ru-RU"/>
        </w:rPr>
      </w:pPr>
      <w:r>
        <w:rPr>
          <w:rFonts w:ascii="Times New Roman" w:hAnsi="Times New Roman"/>
          <w:sz w:val="24"/>
          <w:szCs w:val="24"/>
          <w:lang w:val="ru-RU"/>
        </w:rPr>
        <w:t xml:space="preserve">       Уговорна страна која је погођена деловањем више силе обавезна је да обавести другу уговорну страну о почетку и завршетку деловања више силе, као и да предузме потребне активности ради ублажавања више силе.</w:t>
      </w:r>
    </w:p>
    <w:p w:rsidR="00B35ECC" w:rsidRDefault="00B35ECC" w:rsidP="00E310F2">
      <w:pPr>
        <w:widowControl w:val="0"/>
        <w:autoSpaceDE w:val="0"/>
        <w:autoSpaceDN w:val="0"/>
        <w:adjustRightInd w:val="0"/>
        <w:spacing w:line="52" w:lineRule="exact"/>
        <w:rPr>
          <w:rFonts w:ascii="Times New Roman" w:hAnsi="Times New Roman"/>
          <w:sz w:val="24"/>
          <w:szCs w:val="24"/>
          <w:lang w:val="ru-RU"/>
        </w:rPr>
      </w:pPr>
    </w:p>
    <w:p w:rsidR="00B35ECC" w:rsidRDefault="00B35ECC" w:rsidP="00E310F2">
      <w:pPr>
        <w:widowControl w:val="0"/>
        <w:overflowPunct w:val="0"/>
        <w:autoSpaceDE w:val="0"/>
        <w:autoSpaceDN w:val="0"/>
        <w:adjustRightInd w:val="0"/>
        <w:spacing w:line="220" w:lineRule="auto"/>
        <w:jc w:val="both"/>
        <w:rPr>
          <w:rFonts w:ascii="Times New Roman" w:hAnsi="Times New Roman"/>
          <w:sz w:val="24"/>
          <w:szCs w:val="24"/>
          <w:lang w:val="ru-RU"/>
        </w:rPr>
      </w:pPr>
      <w:r>
        <w:rPr>
          <w:rFonts w:ascii="Times New Roman" w:hAnsi="Times New Roman"/>
          <w:sz w:val="24"/>
          <w:szCs w:val="24"/>
          <w:lang w:val="ru-RU"/>
        </w:rPr>
        <w:t xml:space="preserve">        Као виша сила не сматра се наступање околности код Снабдевача да понуђени и прихваћени пословни и технички капацитет из понуде Снадбевача буде редукован, изван одредби претходних ставова овог члана уговора.</w:t>
      </w:r>
    </w:p>
    <w:p w:rsidR="00B35ECC" w:rsidRDefault="00B35ECC" w:rsidP="00E310F2">
      <w:pPr>
        <w:widowControl w:val="0"/>
        <w:autoSpaceDE w:val="0"/>
        <w:autoSpaceDN w:val="0"/>
        <w:adjustRightInd w:val="0"/>
        <w:spacing w:line="240" w:lineRule="auto"/>
        <w:jc w:val="center"/>
        <w:rPr>
          <w:rFonts w:ascii="Times New Roman" w:hAnsi="Times New Roman"/>
          <w:sz w:val="24"/>
          <w:szCs w:val="24"/>
          <w:lang w:val="ru-RU"/>
        </w:rPr>
      </w:pPr>
      <w:r>
        <w:rPr>
          <w:rFonts w:ascii="Times New Roman" w:hAnsi="Times New Roman"/>
          <w:b/>
          <w:bCs/>
          <w:sz w:val="24"/>
          <w:szCs w:val="24"/>
          <w:lang w:val="ru-RU"/>
        </w:rPr>
        <w:t>Раскид уговора</w:t>
      </w:r>
    </w:p>
    <w:p w:rsidR="00B35ECC" w:rsidRDefault="00B35ECC" w:rsidP="00E310F2">
      <w:pPr>
        <w:widowControl w:val="0"/>
        <w:autoSpaceDE w:val="0"/>
        <w:autoSpaceDN w:val="0"/>
        <w:adjustRightInd w:val="0"/>
        <w:spacing w:line="240" w:lineRule="auto"/>
        <w:jc w:val="center"/>
        <w:rPr>
          <w:rFonts w:ascii="Times New Roman" w:hAnsi="Times New Roman"/>
          <w:sz w:val="24"/>
          <w:szCs w:val="24"/>
          <w:lang w:val="ru-RU"/>
        </w:rPr>
      </w:pPr>
      <w:r>
        <w:rPr>
          <w:rFonts w:ascii="Times New Roman" w:hAnsi="Times New Roman"/>
          <w:sz w:val="24"/>
          <w:szCs w:val="24"/>
          <w:lang w:val="ru-RU"/>
        </w:rPr>
        <w:t>Члан 10.</w:t>
      </w:r>
    </w:p>
    <w:p w:rsidR="00B35ECC" w:rsidRDefault="00B35ECC" w:rsidP="00E310F2">
      <w:pPr>
        <w:widowControl w:val="0"/>
        <w:overflowPunct w:val="0"/>
        <w:autoSpaceDE w:val="0"/>
        <w:autoSpaceDN w:val="0"/>
        <w:adjustRightInd w:val="0"/>
        <w:spacing w:line="216" w:lineRule="auto"/>
        <w:ind w:right="20"/>
        <w:jc w:val="both"/>
        <w:rPr>
          <w:rFonts w:ascii="Times New Roman" w:hAnsi="Times New Roman"/>
          <w:sz w:val="24"/>
          <w:szCs w:val="24"/>
          <w:lang w:val="ru-RU"/>
        </w:rPr>
      </w:pPr>
      <w:r>
        <w:rPr>
          <w:rFonts w:ascii="Times New Roman" w:hAnsi="Times New Roman"/>
          <w:sz w:val="24"/>
          <w:szCs w:val="24"/>
          <w:lang w:val="ru-RU"/>
        </w:rPr>
        <w:t xml:space="preserve">       Уговор се може раскинути споразумно, писменом сагласношћу уговорних страна и у случајевима предвиђеним Законом о облигационим односима Републике Србије.</w:t>
      </w:r>
    </w:p>
    <w:p w:rsidR="00B35ECC" w:rsidRDefault="00B35ECC" w:rsidP="00E310F2">
      <w:pPr>
        <w:widowControl w:val="0"/>
        <w:autoSpaceDE w:val="0"/>
        <w:autoSpaceDN w:val="0"/>
        <w:adjustRightInd w:val="0"/>
        <w:spacing w:line="240" w:lineRule="auto"/>
        <w:ind w:left="3860"/>
        <w:rPr>
          <w:rFonts w:ascii="Times New Roman" w:hAnsi="Times New Roman"/>
          <w:sz w:val="24"/>
          <w:szCs w:val="24"/>
          <w:lang w:val="ru-RU"/>
        </w:rPr>
      </w:pPr>
      <w:r>
        <w:rPr>
          <w:rFonts w:ascii="Times New Roman" w:hAnsi="Times New Roman"/>
          <w:b/>
          <w:bCs/>
          <w:sz w:val="24"/>
          <w:szCs w:val="24"/>
          <w:lang w:val="ru-RU"/>
        </w:rPr>
        <w:t>Решавање спорова</w:t>
      </w:r>
    </w:p>
    <w:p w:rsidR="00B35ECC" w:rsidRDefault="00B35ECC" w:rsidP="00E310F2">
      <w:pPr>
        <w:widowControl w:val="0"/>
        <w:autoSpaceDE w:val="0"/>
        <w:autoSpaceDN w:val="0"/>
        <w:adjustRightInd w:val="0"/>
        <w:spacing w:line="240" w:lineRule="auto"/>
        <w:ind w:left="4260"/>
        <w:rPr>
          <w:rFonts w:ascii="Times New Roman" w:hAnsi="Times New Roman"/>
          <w:sz w:val="24"/>
          <w:szCs w:val="24"/>
          <w:lang w:val="ru-RU"/>
        </w:rPr>
      </w:pPr>
      <w:r>
        <w:rPr>
          <w:rFonts w:ascii="Times New Roman" w:hAnsi="Times New Roman"/>
          <w:sz w:val="24"/>
          <w:szCs w:val="24"/>
          <w:lang w:val="ru-RU"/>
        </w:rPr>
        <w:t>Члан 11.</w:t>
      </w:r>
    </w:p>
    <w:p w:rsidR="00B35ECC" w:rsidRDefault="00B35ECC" w:rsidP="00E310F2">
      <w:pPr>
        <w:widowControl w:val="0"/>
        <w:overflowPunct w:val="0"/>
        <w:autoSpaceDE w:val="0"/>
        <w:autoSpaceDN w:val="0"/>
        <w:adjustRightInd w:val="0"/>
        <w:spacing w:line="230" w:lineRule="auto"/>
        <w:jc w:val="both"/>
        <w:rPr>
          <w:rFonts w:ascii="Times New Roman" w:hAnsi="Times New Roman"/>
          <w:sz w:val="24"/>
          <w:szCs w:val="24"/>
          <w:lang w:val="ru-RU"/>
        </w:rPr>
      </w:pPr>
      <w:r>
        <w:rPr>
          <w:rFonts w:ascii="Times New Roman" w:hAnsi="Times New Roman"/>
          <w:sz w:val="24"/>
          <w:szCs w:val="24"/>
          <w:lang w:val="ru-RU"/>
        </w:rPr>
        <w:t xml:space="preserve">        Уговорне стране су сагласне да ће сваки спор који настане у вези са овим уговором,настојати да реше мирним путем у духу добре пословне сарадње. Снабдевач и Купац, уколико је по законима Републике Србије Снабдевач домаће лице, су сагласни да је за решавање међусобних спорова који настану из овог уговора и/или у вези са овим уговором надлежан стварно надлежни суд по Закону Републике Србије и да се за све што није посебно утврђено овим уговором примењује Закон о облигационом односима у верзији која је у примени у Републици Србији и други материјални закони и прописи Републике Србије.</w:t>
      </w:r>
    </w:p>
    <w:p w:rsidR="00B35ECC" w:rsidRDefault="00B35ECC" w:rsidP="00E310F2">
      <w:pPr>
        <w:widowControl w:val="0"/>
        <w:autoSpaceDE w:val="0"/>
        <w:autoSpaceDN w:val="0"/>
        <w:adjustRightInd w:val="0"/>
        <w:spacing w:line="53" w:lineRule="exact"/>
        <w:rPr>
          <w:rFonts w:ascii="Times New Roman" w:hAnsi="Times New Roman"/>
          <w:sz w:val="24"/>
          <w:szCs w:val="24"/>
          <w:lang w:val="ru-RU"/>
        </w:rPr>
      </w:pPr>
    </w:p>
    <w:p w:rsidR="00B35ECC" w:rsidRDefault="00B35ECC" w:rsidP="00E310F2">
      <w:pPr>
        <w:widowControl w:val="0"/>
        <w:overflowPunct w:val="0"/>
        <w:autoSpaceDE w:val="0"/>
        <w:autoSpaceDN w:val="0"/>
        <w:adjustRightInd w:val="0"/>
        <w:spacing w:line="230" w:lineRule="auto"/>
        <w:jc w:val="both"/>
        <w:rPr>
          <w:rFonts w:ascii="Times New Roman" w:hAnsi="Times New Roman"/>
          <w:sz w:val="24"/>
          <w:szCs w:val="24"/>
          <w:lang w:val="ru-RU"/>
        </w:rPr>
      </w:pPr>
      <w:r>
        <w:rPr>
          <w:rFonts w:ascii="Times New Roman" w:hAnsi="Times New Roman"/>
          <w:sz w:val="24"/>
          <w:szCs w:val="24"/>
          <w:lang w:val="ru-RU"/>
        </w:rPr>
        <w:t xml:space="preserve">       Снабдевач и купац, уколико по законима Републике Србије снабдевач није домаће лице, су сагласни да је за решавање међусобних спорова који настану из овог уговора и/или у вези са овим уговором надлежна Спољнотрговинска амбасада Привредне коморе Србије у Београду, да се примењује Правилник Спољнотрговинске арбитраже Привредне коморе Србије у Београду, а примењује се као меродавно право Закон о облигационим односима у верзији која је у примени у </w:t>
      </w:r>
      <w:r>
        <w:rPr>
          <w:rFonts w:ascii="Times New Roman" w:hAnsi="Times New Roman"/>
          <w:sz w:val="24"/>
          <w:szCs w:val="24"/>
          <w:lang w:val="ru-RU"/>
        </w:rPr>
        <w:lastRenderedPageBreak/>
        <w:t>Републици Србији и материјални закони и прописи Републике Србије.</w:t>
      </w:r>
    </w:p>
    <w:p w:rsidR="00B35ECC" w:rsidRDefault="00B35ECC" w:rsidP="00E310F2">
      <w:pPr>
        <w:widowControl w:val="0"/>
        <w:autoSpaceDE w:val="0"/>
        <w:autoSpaceDN w:val="0"/>
        <w:adjustRightInd w:val="0"/>
        <w:spacing w:line="57" w:lineRule="exact"/>
        <w:rPr>
          <w:rFonts w:ascii="Times New Roman" w:hAnsi="Times New Roman"/>
          <w:sz w:val="24"/>
          <w:szCs w:val="24"/>
          <w:lang w:val="ru-RU"/>
        </w:rPr>
      </w:pPr>
    </w:p>
    <w:p w:rsidR="00B35ECC" w:rsidRDefault="00B35ECC" w:rsidP="00E310F2">
      <w:pPr>
        <w:widowControl w:val="0"/>
        <w:overflowPunct w:val="0"/>
        <w:autoSpaceDE w:val="0"/>
        <w:autoSpaceDN w:val="0"/>
        <w:adjustRightInd w:val="0"/>
        <w:spacing w:line="216" w:lineRule="auto"/>
        <w:ind w:right="20"/>
        <w:jc w:val="both"/>
        <w:rPr>
          <w:rFonts w:ascii="Times New Roman" w:hAnsi="Times New Roman"/>
          <w:sz w:val="24"/>
          <w:szCs w:val="24"/>
          <w:lang w:val="ru-RU"/>
        </w:rPr>
      </w:pPr>
      <w:r>
        <w:rPr>
          <w:rFonts w:ascii="Times New Roman" w:hAnsi="Times New Roman"/>
          <w:sz w:val="24"/>
          <w:szCs w:val="24"/>
          <w:lang w:val="ru-RU"/>
        </w:rPr>
        <w:t xml:space="preserve">        Уговорне стране су сагласне да се како релевантан приликом решавања спорова узима уговор на српском језику.</w:t>
      </w:r>
    </w:p>
    <w:p w:rsidR="00B35ECC" w:rsidRDefault="00B35ECC" w:rsidP="00E310F2">
      <w:pPr>
        <w:widowControl w:val="0"/>
        <w:autoSpaceDE w:val="0"/>
        <w:autoSpaceDN w:val="0"/>
        <w:adjustRightInd w:val="0"/>
        <w:spacing w:line="53" w:lineRule="exact"/>
        <w:rPr>
          <w:rFonts w:ascii="Times New Roman" w:hAnsi="Times New Roman"/>
          <w:sz w:val="24"/>
          <w:szCs w:val="24"/>
          <w:lang w:val="ru-RU"/>
        </w:rPr>
      </w:pPr>
    </w:p>
    <w:p w:rsidR="00B35ECC" w:rsidRDefault="00B35ECC" w:rsidP="00E310F2">
      <w:pPr>
        <w:widowControl w:val="0"/>
        <w:overflowPunct w:val="0"/>
        <w:autoSpaceDE w:val="0"/>
        <w:autoSpaceDN w:val="0"/>
        <w:adjustRightInd w:val="0"/>
        <w:spacing w:line="228" w:lineRule="auto"/>
        <w:jc w:val="both"/>
        <w:rPr>
          <w:rFonts w:ascii="Times New Roman" w:hAnsi="Times New Roman"/>
          <w:sz w:val="24"/>
          <w:szCs w:val="24"/>
          <w:lang w:val="ru-RU"/>
        </w:rPr>
      </w:pPr>
      <w:r>
        <w:rPr>
          <w:rFonts w:ascii="Times New Roman" w:hAnsi="Times New Roman"/>
          <w:sz w:val="24"/>
          <w:szCs w:val="24"/>
          <w:lang w:val="ru-RU"/>
        </w:rPr>
        <w:t xml:space="preserve">        Уговорне стране су сагласне да су у току поступка за решавање спорова насталог међу уговорним странама обе уговорне стране дужне да наставе да извршавају своје обавезе утврђене уговором под претњом последица утврђених уговором и утврђених законима и другим прописма који се односе на извршење обавеза утврђених уговором.</w:t>
      </w:r>
    </w:p>
    <w:p w:rsidR="00B35ECC" w:rsidRDefault="00B35ECC" w:rsidP="00E310F2">
      <w:pPr>
        <w:widowControl w:val="0"/>
        <w:autoSpaceDE w:val="0"/>
        <w:autoSpaceDN w:val="0"/>
        <w:adjustRightInd w:val="0"/>
        <w:spacing w:line="240" w:lineRule="auto"/>
        <w:ind w:left="3520"/>
        <w:rPr>
          <w:rFonts w:ascii="Times New Roman" w:hAnsi="Times New Roman"/>
          <w:b/>
          <w:bCs/>
          <w:sz w:val="24"/>
          <w:szCs w:val="24"/>
          <w:lang w:val="ru-RU"/>
        </w:rPr>
      </w:pPr>
    </w:p>
    <w:p w:rsidR="00B35ECC" w:rsidRDefault="00B35ECC" w:rsidP="00E310F2">
      <w:pPr>
        <w:widowControl w:val="0"/>
        <w:autoSpaceDE w:val="0"/>
        <w:autoSpaceDN w:val="0"/>
        <w:adjustRightInd w:val="0"/>
        <w:spacing w:line="240" w:lineRule="auto"/>
        <w:ind w:left="3520"/>
        <w:rPr>
          <w:rFonts w:ascii="Times New Roman" w:hAnsi="Times New Roman"/>
          <w:sz w:val="24"/>
          <w:szCs w:val="24"/>
          <w:lang w:val="ru-RU"/>
        </w:rPr>
      </w:pPr>
      <w:r>
        <w:rPr>
          <w:rFonts w:ascii="Times New Roman" w:hAnsi="Times New Roman"/>
          <w:b/>
          <w:bCs/>
          <w:sz w:val="24"/>
          <w:szCs w:val="24"/>
          <w:lang w:val="ru-RU"/>
        </w:rPr>
        <w:t>Завршне одредбе</w:t>
      </w:r>
    </w:p>
    <w:p w:rsidR="00B35ECC" w:rsidRDefault="00B35ECC" w:rsidP="00E310F2">
      <w:pPr>
        <w:widowControl w:val="0"/>
        <w:autoSpaceDE w:val="0"/>
        <w:autoSpaceDN w:val="0"/>
        <w:adjustRightInd w:val="0"/>
        <w:spacing w:line="240" w:lineRule="auto"/>
        <w:ind w:left="4060"/>
        <w:rPr>
          <w:rFonts w:ascii="Times New Roman" w:hAnsi="Times New Roman"/>
          <w:sz w:val="24"/>
          <w:szCs w:val="24"/>
          <w:lang w:val="ru-RU"/>
        </w:rPr>
      </w:pPr>
      <w:r>
        <w:rPr>
          <w:rFonts w:ascii="Times New Roman" w:hAnsi="Times New Roman"/>
          <w:sz w:val="24"/>
          <w:szCs w:val="24"/>
          <w:lang w:val="ru-RU"/>
        </w:rPr>
        <w:t>Члан 12</w:t>
      </w:r>
    </w:p>
    <w:p w:rsidR="00B35ECC" w:rsidRDefault="00B35ECC" w:rsidP="006622E4">
      <w:pPr>
        <w:widowControl w:val="0"/>
        <w:overflowPunct w:val="0"/>
        <w:autoSpaceDE w:val="0"/>
        <w:autoSpaceDN w:val="0"/>
        <w:adjustRightInd w:val="0"/>
        <w:spacing w:line="220" w:lineRule="auto"/>
        <w:jc w:val="both"/>
        <w:rPr>
          <w:rFonts w:ascii="Times New Roman" w:hAnsi="Times New Roman"/>
          <w:sz w:val="24"/>
          <w:szCs w:val="24"/>
          <w:lang w:val="ru-RU"/>
        </w:rPr>
      </w:pPr>
      <w:r>
        <w:rPr>
          <w:rFonts w:ascii="Times New Roman" w:hAnsi="Times New Roman"/>
          <w:sz w:val="24"/>
          <w:szCs w:val="24"/>
          <w:lang w:val="ru-RU"/>
        </w:rPr>
        <w:t xml:space="preserve">          На сва питања која нису уређена овим уговором примењиваће се одредбе Закона о облигационим односима и одредбе свих закона и подзаконских аката из области која је предмет овог уговора.</w:t>
      </w:r>
    </w:p>
    <w:p w:rsidR="00B35ECC" w:rsidRDefault="00B35ECC" w:rsidP="00E310F2">
      <w:pPr>
        <w:widowControl w:val="0"/>
        <w:autoSpaceDE w:val="0"/>
        <w:autoSpaceDN w:val="0"/>
        <w:adjustRightInd w:val="0"/>
        <w:spacing w:line="240" w:lineRule="auto"/>
        <w:ind w:left="3460"/>
        <w:rPr>
          <w:rFonts w:ascii="Times New Roman" w:hAnsi="Times New Roman"/>
          <w:sz w:val="24"/>
          <w:szCs w:val="24"/>
          <w:lang w:val="ru-RU"/>
        </w:rPr>
      </w:pPr>
      <w:r>
        <w:rPr>
          <w:rFonts w:ascii="Times New Roman" w:hAnsi="Times New Roman"/>
          <w:b/>
          <w:bCs/>
          <w:sz w:val="24"/>
          <w:szCs w:val="24"/>
          <w:lang w:val="ru-RU"/>
        </w:rPr>
        <w:t>Период важења уговора</w:t>
      </w:r>
    </w:p>
    <w:p w:rsidR="00B35ECC" w:rsidRDefault="00B35ECC" w:rsidP="00E310F2">
      <w:pPr>
        <w:widowControl w:val="0"/>
        <w:autoSpaceDE w:val="0"/>
        <w:autoSpaceDN w:val="0"/>
        <w:adjustRightInd w:val="0"/>
        <w:spacing w:line="240" w:lineRule="auto"/>
        <w:ind w:left="4320"/>
        <w:rPr>
          <w:rFonts w:ascii="Times New Roman" w:hAnsi="Times New Roman"/>
          <w:sz w:val="24"/>
          <w:szCs w:val="24"/>
          <w:lang w:val="ru-RU"/>
        </w:rPr>
      </w:pPr>
      <w:r>
        <w:rPr>
          <w:rFonts w:ascii="Times New Roman" w:hAnsi="Times New Roman"/>
          <w:sz w:val="24"/>
          <w:szCs w:val="24"/>
          <w:lang w:val="ru-RU"/>
        </w:rPr>
        <w:t>Члан 13.</w:t>
      </w:r>
    </w:p>
    <w:p w:rsidR="00B35ECC" w:rsidRDefault="00B35ECC" w:rsidP="006622E4">
      <w:pPr>
        <w:widowControl w:val="0"/>
        <w:overflowPunct w:val="0"/>
        <w:autoSpaceDE w:val="0"/>
        <w:autoSpaceDN w:val="0"/>
        <w:adjustRightInd w:val="0"/>
        <w:spacing w:line="216" w:lineRule="auto"/>
        <w:ind w:right="20"/>
        <w:jc w:val="both"/>
        <w:rPr>
          <w:rFonts w:ascii="Times New Roman" w:hAnsi="Times New Roman"/>
          <w:sz w:val="24"/>
          <w:szCs w:val="24"/>
          <w:lang w:val="sr-Cyrl-CS"/>
        </w:rPr>
      </w:pPr>
      <w:r>
        <w:rPr>
          <w:rFonts w:ascii="Times New Roman" w:hAnsi="Times New Roman"/>
          <w:sz w:val="24"/>
          <w:szCs w:val="24"/>
          <w:lang w:val="ru-RU"/>
        </w:rPr>
        <w:t xml:space="preserve">           Овај уговор се сматра закљученим када га потпишу овлашћена лица уговорних страна и овере печатом и важи </w:t>
      </w:r>
      <w:bookmarkStart w:id="0" w:name="page61"/>
      <w:bookmarkEnd w:id="0"/>
      <w:r w:rsidR="00850BEE">
        <w:rPr>
          <w:rFonts w:ascii="Times New Roman" w:hAnsi="Times New Roman"/>
          <w:b/>
          <w:sz w:val="24"/>
          <w:szCs w:val="24"/>
          <w:lang w:val="ru-RU"/>
        </w:rPr>
        <w:t>до 31.12.2020</w:t>
      </w:r>
      <w:r>
        <w:rPr>
          <w:rFonts w:ascii="Times New Roman" w:hAnsi="Times New Roman"/>
          <w:sz w:val="24"/>
          <w:szCs w:val="24"/>
          <w:lang w:val="ru-RU"/>
        </w:rPr>
        <w:t xml:space="preserve"> године ,  свакодневно од 00:00 часова до 24:00 часа</w:t>
      </w:r>
      <w:r>
        <w:rPr>
          <w:rFonts w:ascii="Times New Roman" w:hAnsi="Times New Roman"/>
          <w:sz w:val="24"/>
          <w:szCs w:val="24"/>
          <w:lang w:val="sr-Latn-CS"/>
        </w:rPr>
        <w:t xml:space="preserve">, односно </w:t>
      </w:r>
      <w:r>
        <w:rPr>
          <w:rFonts w:ascii="Times New Roman" w:hAnsi="Times New Roman"/>
          <w:b/>
          <w:sz w:val="24"/>
          <w:szCs w:val="24"/>
          <w:lang w:val="sr-Cyrl-CS"/>
        </w:rPr>
        <w:t>од дана завршетка законске процедуре у случајевима промене досадашњег снабдевача (очитава</w:t>
      </w:r>
      <w:r>
        <w:rPr>
          <w:rFonts w:ascii="Times New Roman" w:hAnsi="Times New Roman"/>
          <w:b/>
          <w:sz w:val="24"/>
          <w:szCs w:val="24"/>
          <w:lang w:val="sr-Latn-CS"/>
        </w:rPr>
        <w:t>њ</w:t>
      </w:r>
      <w:r>
        <w:rPr>
          <w:rFonts w:ascii="Times New Roman" w:hAnsi="Times New Roman"/>
          <w:b/>
          <w:sz w:val="24"/>
          <w:szCs w:val="24"/>
          <w:lang w:val="sr-Cyrl-CS"/>
        </w:rPr>
        <w:t>ем бројила) у периоду од 00:00 до 24:00“</w:t>
      </w:r>
      <w:r>
        <w:rPr>
          <w:rFonts w:ascii="Times New Roman" w:hAnsi="Times New Roman"/>
          <w:sz w:val="24"/>
          <w:szCs w:val="24"/>
          <w:lang w:val="sr-Cyrl-CS"/>
        </w:rPr>
        <w:t xml:space="preserve"> ступа на снагу даном очитав</w:t>
      </w:r>
      <w:r w:rsidR="00DF476D">
        <w:rPr>
          <w:rFonts w:ascii="Times New Roman" w:hAnsi="Times New Roman"/>
          <w:sz w:val="24"/>
          <w:szCs w:val="24"/>
          <w:lang w:val="sr-Cyrl-CS"/>
        </w:rPr>
        <w:t>ања бројила и важи до 31.12.20</w:t>
      </w:r>
      <w:r w:rsidR="00DF476D">
        <w:rPr>
          <w:rFonts w:ascii="Times New Roman" w:hAnsi="Times New Roman"/>
          <w:sz w:val="24"/>
          <w:szCs w:val="24"/>
        </w:rPr>
        <w:t>20</w:t>
      </w:r>
      <w:bookmarkStart w:id="1" w:name="_GoBack"/>
      <w:bookmarkEnd w:id="1"/>
      <w:r>
        <w:rPr>
          <w:rFonts w:ascii="Times New Roman" w:hAnsi="Times New Roman"/>
          <w:sz w:val="24"/>
          <w:szCs w:val="24"/>
          <w:lang w:val="sr-Cyrl-CS"/>
        </w:rPr>
        <w:t>.године.</w:t>
      </w:r>
    </w:p>
    <w:p w:rsidR="00B35ECC" w:rsidRDefault="00B35ECC" w:rsidP="00E310F2">
      <w:pPr>
        <w:widowControl w:val="0"/>
        <w:autoSpaceDE w:val="0"/>
        <w:autoSpaceDN w:val="0"/>
        <w:adjustRightInd w:val="0"/>
        <w:spacing w:line="2" w:lineRule="exact"/>
        <w:rPr>
          <w:rFonts w:ascii="Times New Roman" w:hAnsi="Times New Roman"/>
          <w:sz w:val="24"/>
          <w:szCs w:val="24"/>
          <w:lang w:val="ru-RU"/>
        </w:rPr>
      </w:pPr>
    </w:p>
    <w:p w:rsidR="00B35ECC" w:rsidRDefault="00B35ECC" w:rsidP="00E310F2">
      <w:pPr>
        <w:widowControl w:val="0"/>
        <w:autoSpaceDE w:val="0"/>
        <w:autoSpaceDN w:val="0"/>
        <w:adjustRightInd w:val="0"/>
        <w:spacing w:line="240" w:lineRule="auto"/>
        <w:ind w:left="3600"/>
        <w:rPr>
          <w:rFonts w:ascii="Times New Roman" w:hAnsi="Times New Roman"/>
          <w:sz w:val="24"/>
          <w:szCs w:val="24"/>
          <w:lang w:val="ru-RU"/>
        </w:rPr>
      </w:pPr>
      <w:r>
        <w:rPr>
          <w:rFonts w:ascii="Times New Roman" w:hAnsi="Times New Roman"/>
          <w:b/>
          <w:bCs/>
          <w:sz w:val="24"/>
          <w:szCs w:val="24"/>
          <w:lang w:val="ru-RU"/>
        </w:rPr>
        <w:t>Измене и допуне уговора</w:t>
      </w:r>
    </w:p>
    <w:p w:rsidR="00B35ECC" w:rsidRDefault="00B35ECC" w:rsidP="00E310F2">
      <w:pPr>
        <w:widowControl w:val="0"/>
        <w:autoSpaceDE w:val="0"/>
        <w:autoSpaceDN w:val="0"/>
        <w:adjustRightInd w:val="0"/>
        <w:spacing w:line="240" w:lineRule="auto"/>
        <w:ind w:left="4320"/>
        <w:rPr>
          <w:rFonts w:ascii="Times New Roman" w:hAnsi="Times New Roman"/>
          <w:sz w:val="24"/>
          <w:szCs w:val="24"/>
          <w:lang w:val="ru-RU"/>
        </w:rPr>
      </w:pPr>
      <w:r>
        <w:rPr>
          <w:rFonts w:ascii="Times New Roman" w:hAnsi="Times New Roman"/>
          <w:sz w:val="24"/>
          <w:szCs w:val="24"/>
          <w:lang w:val="ru-RU"/>
        </w:rPr>
        <w:t>Члан 14.</w:t>
      </w:r>
    </w:p>
    <w:p w:rsidR="00B35ECC" w:rsidRDefault="00B35ECC" w:rsidP="00E310F2">
      <w:pPr>
        <w:widowControl w:val="0"/>
        <w:overflowPunct w:val="0"/>
        <w:autoSpaceDE w:val="0"/>
        <w:autoSpaceDN w:val="0"/>
        <w:adjustRightInd w:val="0"/>
        <w:spacing w:line="216" w:lineRule="auto"/>
        <w:ind w:right="20"/>
        <w:jc w:val="both"/>
        <w:rPr>
          <w:rFonts w:ascii="Times New Roman" w:hAnsi="Times New Roman"/>
          <w:sz w:val="24"/>
          <w:szCs w:val="24"/>
          <w:lang w:val="ru-RU"/>
        </w:rPr>
      </w:pPr>
      <w:r>
        <w:rPr>
          <w:rFonts w:ascii="Times New Roman" w:hAnsi="Times New Roman"/>
          <w:sz w:val="24"/>
          <w:szCs w:val="24"/>
          <w:lang w:val="ru-RU"/>
        </w:rPr>
        <w:t xml:space="preserve">           Уговорне стране су сагласне да измене и допуне уговора врше у писаној форми путем анекса овог уговора уз обострану сагласност.</w:t>
      </w:r>
    </w:p>
    <w:p w:rsidR="00B35ECC" w:rsidRDefault="00B35ECC" w:rsidP="00E310F2">
      <w:pPr>
        <w:widowControl w:val="0"/>
        <w:autoSpaceDE w:val="0"/>
        <w:autoSpaceDN w:val="0"/>
        <w:adjustRightInd w:val="0"/>
        <w:spacing w:line="240" w:lineRule="auto"/>
        <w:ind w:left="4400"/>
        <w:rPr>
          <w:rFonts w:ascii="Times New Roman" w:hAnsi="Times New Roman"/>
          <w:sz w:val="24"/>
          <w:szCs w:val="24"/>
          <w:lang w:val="ru-RU"/>
        </w:rPr>
      </w:pPr>
      <w:r>
        <w:rPr>
          <w:rFonts w:ascii="Times New Roman" w:hAnsi="Times New Roman"/>
          <w:sz w:val="24"/>
          <w:szCs w:val="24"/>
          <w:lang w:val="ru-RU"/>
        </w:rPr>
        <w:t>Члан 15.</w:t>
      </w:r>
    </w:p>
    <w:p w:rsidR="00B35ECC" w:rsidRDefault="00B35ECC" w:rsidP="00E310F2">
      <w:pPr>
        <w:widowControl w:val="0"/>
        <w:overflowPunct w:val="0"/>
        <w:autoSpaceDE w:val="0"/>
        <w:autoSpaceDN w:val="0"/>
        <w:adjustRightInd w:val="0"/>
        <w:spacing w:line="216" w:lineRule="auto"/>
        <w:jc w:val="both"/>
        <w:rPr>
          <w:rFonts w:ascii="Times New Roman" w:hAnsi="Times New Roman"/>
          <w:sz w:val="24"/>
          <w:szCs w:val="24"/>
          <w:lang w:val="ru-RU"/>
        </w:rPr>
      </w:pPr>
      <w:r>
        <w:rPr>
          <w:rFonts w:ascii="Times New Roman" w:hAnsi="Times New Roman"/>
          <w:sz w:val="24"/>
          <w:szCs w:val="24"/>
          <w:lang w:val="ru-RU"/>
        </w:rPr>
        <w:t xml:space="preserve">           Овај уговор је сачињен у 6(шест) оригиналних примерака на српском језику, по три примерка за сваку уговорну страну.</w:t>
      </w:r>
    </w:p>
    <w:p w:rsidR="00B35ECC" w:rsidRDefault="00B35ECC" w:rsidP="00E310F2">
      <w:pPr>
        <w:widowControl w:val="0"/>
        <w:autoSpaceDE w:val="0"/>
        <w:autoSpaceDN w:val="0"/>
        <w:adjustRightInd w:val="0"/>
        <w:spacing w:line="278" w:lineRule="exact"/>
        <w:rPr>
          <w:rFonts w:ascii="Times New Roman" w:hAnsi="Times New Roman"/>
          <w:sz w:val="24"/>
          <w:szCs w:val="24"/>
          <w:lang w:val="ru-RU"/>
        </w:rPr>
      </w:pPr>
    </w:p>
    <w:p w:rsidR="00B35ECC" w:rsidRDefault="00B35ECC" w:rsidP="00E310F2">
      <w:pPr>
        <w:widowControl w:val="0"/>
        <w:autoSpaceDE w:val="0"/>
        <w:autoSpaceDN w:val="0"/>
        <w:adjustRightInd w:val="0"/>
        <w:spacing w:line="278" w:lineRule="exact"/>
        <w:rPr>
          <w:rFonts w:ascii="Times New Roman" w:hAnsi="Times New Roman"/>
          <w:sz w:val="24"/>
          <w:szCs w:val="24"/>
          <w:lang w:val="ru-RU"/>
        </w:rPr>
      </w:pPr>
    </w:p>
    <w:p w:rsidR="00B35ECC" w:rsidRDefault="00B35ECC" w:rsidP="00E310F2">
      <w:pPr>
        <w:widowControl w:val="0"/>
        <w:tabs>
          <w:tab w:val="left" w:pos="5340"/>
        </w:tabs>
        <w:autoSpaceDE w:val="0"/>
        <w:autoSpaceDN w:val="0"/>
        <w:adjustRightInd w:val="0"/>
        <w:spacing w:line="240" w:lineRule="auto"/>
        <w:rPr>
          <w:rFonts w:ascii="Times New Roman" w:hAnsi="Times New Roman"/>
          <w:sz w:val="24"/>
          <w:szCs w:val="24"/>
          <w:lang w:val="ru-RU"/>
        </w:rPr>
      </w:pPr>
      <w:r>
        <w:rPr>
          <w:rFonts w:ascii="Times New Roman" w:hAnsi="Times New Roman"/>
          <w:sz w:val="24"/>
          <w:szCs w:val="24"/>
          <w:lang w:val="ru-RU"/>
        </w:rPr>
        <w:t xml:space="preserve">     ЗА КУПЦА</w:t>
      </w:r>
      <w:r>
        <w:rPr>
          <w:rFonts w:ascii="Times New Roman" w:hAnsi="Times New Roman"/>
          <w:sz w:val="24"/>
          <w:szCs w:val="24"/>
          <w:lang w:val="ru-RU"/>
        </w:rPr>
        <w:tab/>
        <w:t xml:space="preserve">              </w:t>
      </w:r>
      <w:r w:rsidR="00DF5BCA">
        <w:rPr>
          <w:rFonts w:ascii="Times New Roman" w:hAnsi="Times New Roman"/>
          <w:sz w:val="24"/>
          <w:szCs w:val="24"/>
          <w:lang w:val="ru-RU"/>
        </w:rPr>
        <w:t xml:space="preserve">       </w:t>
      </w:r>
      <w:r>
        <w:rPr>
          <w:rFonts w:ascii="Times New Roman" w:hAnsi="Times New Roman"/>
          <w:sz w:val="24"/>
          <w:szCs w:val="24"/>
          <w:lang w:val="ru-RU"/>
        </w:rPr>
        <w:t xml:space="preserve">  ЗА  СНАБДЕВАЧА</w:t>
      </w:r>
    </w:p>
    <w:p w:rsidR="00B35ECC" w:rsidRDefault="00B35ECC" w:rsidP="00E310F2">
      <w:pPr>
        <w:widowControl w:val="0"/>
        <w:tabs>
          <w:tab w:val="left" w:pos="5340"/>
        </w:tabs>
        <w:autoSpaceDE w:val="0"/>
        <w:autoSpaceDN w:val="0"/>
        <w:adjustRightInd w:val="0"/>
        <w:spacing w:line="235" w:lineRule="auto"/>
        <w:rPr>
          <w:rFonts w:ascii="Times New Roman" w:hAnsi="Times New Roman"/>
          <w:sz w:val="24"/>
          <w:szCs w:val="24"/>
          <w:lang w:val="ru-RU"/>
        </w:rPr>
      </w:pPr>
      <w:r>
        <w:rPr>
          <w:rFonts w:ascii="Times New Roman" w:hAnsi="Times New Roman"/>
          <w:sz w:val="24"/>
          <w:szCs w:val="24"/>
          <w:lang w:val="ru-RU"/>
        </w:rPr>
        <w:t xml:space="preserve">      д</w:t>
      </w:r>
      <w:r>
        <w:rPr>
          <w:rFonts w:ascii="Times New Roman" w:hAnsi="Times New Roman"/>
          <w:sz w:val="24"/>
          <w:szCs w:val="24"/>
          <w:lang w:val="sr-Cyrl-CS"/>
        </w:rPr>
        <w:t>иректор</w:t>
      </w:r>
      <w:r>
        <w:rPr>
          <w:rFonts w:ascii="Times New Roman" w:hAnsi="Times New Roman"/>
          <w:sz w:val="24"/>
          <w:szCs w:val="24"/>
          <w:lang w:val="ru-RU"/>
        </w:rPr>
        <w:tab/>
        <w:t xml:space="preserve">                         </w:t>
      </w:r>
      <w:r w:rsidR="00DF5BCA">
        <w:rPr>
          <w:rFonts w:ascii="Times New Roman" w:hAnsi="Times New Roman"/>
          <w:sz w:val="24"/>
          <w:szCs w:val="24"/>
          <w:lang w:val="ru-RU"/>
        </w:rPr>
        <w:t xml:space="preserve">       </w:t>
      </w:r>
      <w:r>
        <w:rPr>
          <w:rFonts w:ascii="Times New Roman" w:hAnsi="Times New Roman"/>
          <w:sz w:val="24"/>
          <w:szCs w:val="24"/>
          <w:lang w:val="ru-RU"/>
        </w:rPr>
        <w:t xml:space="preserve"> директор</w:t>
      </w:r>
    </w:p>
    <w:p w:rsidR="00B35ECC" w:rsidRDefault="00B35ECC" w:rsidP="00E310F2">
      <w:pPr>
        <w:widowControl w:val="0"/>
        <w:tabs>
          <w:tab w:val="left" w:pos="5340"/>
        </w:tabs>
        <w:autoSpaceDE w:val="0"/>
        <w:autoSpaceDN w:val="0"/>
        <w:adjustRightInd w:val="0"/>
        <w:spacing w:line="235" w:lineRule="auto"/>
        <w:rPr>
          <w:rFonts w:ascii="Times New Roman" w:hAnsi="Times New Roman"/>
          <w:sz w:val="24"/>
          <w:szCs w:val="24"/>
          <w:lang w:val="sr-Cyrl-CS"/>
        </w:rPr>
      </w:pPr>
      <w:r>
        <w:rPr>
          <w:rFonts w:ascii="Times New Roman" w:hAnsi="Times New Roman"/>
          <w:sz w:val="24"/>
          <w:szCs w:val="24"/>
          <w:lang w:val="ru-RU"/>
        </w:rPr>
        <w:t xml:space="preserve">Михајло Милинчић                                                                        </w:t>
      </w:r>
      <w:r w:rsidR="00DF5BCA">
        <w:rPr>
          <w:rFonts w:ascii="Times New Roman" w:hAnsi="Times New Roman"/>
          <w:sz w:val="24"/>
          <w:szCs w:val="24"/>
          <w:lang w:val="ru-RU"/>
        </w:rPr>
        <w:t xml:space="preserve">       </w:t>
      </w:r>
      <w:r>
        <w:rPr>
          <w:rFonts w:ascii="Times New Roman" w:hAnsi="Times New Roman"/>
          <w:sz w:val="24"/>
          <w:szCs w:val="24"/>
          <w:lang w:val="ru-RU"/>
        </w:rPr>
        <w:t xml:space="preserve"> ________________</w:t>
      </w:r>
    </w:p>
    <w:p w:rsidR="00B35ECC" w:rsidRDefault="00B35ECC" w:rsidP="00E310F2">
      <w:pPr>
        <w:widowControl w:val="0"/>
        <w:overflowPunct w:val="0"/>
        <w:autoSpaceDE w:val="0"/>
        <w:autoSpaceDN w:val="0"/>
        <w:adjustRightInd w:val="0"/>
        <w:spacing w:line="220" w:lineRule="auto"/>
        <w:jc w:val="both"/>
        <w:rPr>
          <w:rFonts w:ascii="Times New Roman" w:hAnsi="Times New Roman"/>
          <w:sz w:val="24"/>
          <w:szCs w:val="24"/>
          <w:lang w:val="ru-RU"/>
        </w:rPr>
      </w:pPr>
    </w:p>
    <w:p w:rsidR="00B35ECC" w:rsidRDefault="00B35ECC" w:rsidP="00E310F2">
      <w:pPr>
        <w:spacing w:after="0" w:line="220" w:lineRule="auto"/>
        <w:rPr>
          <w:rFonts w:ascii="Times New Roman" w:hAnsi="Times New Roman"/>
          <w:sz w:val="24"/>
          <w:szCs w:val="24"/>
          <w:lang w:val="ru-RU"/>
        </w:rPr>
        <w:sectPr w:rsidR="00B35ECC">
          <w:pgSz w:w="11909" w:h="16834"/>
          <w:pgMar w:top="1127" w:right="569" w:bottom="1417" w:left="1140" w:header="708" w:footer="708" w:gutter="0"/>
          <w:cols w:space="720"/>
        </w:sectPr>
      </w:pPr>
    </w:p>
    <w:p w:rsidR="00B35ECC" w:rsidRDefault="00B35ECC" w:rsidP="00E310F2">
      <w:pPr>
        <w:jc w:val="center"/>
        <w:rPr>
          <w:rFonts w:ascii="Times New Roman" w:hAnsi="Times New Roman"/>
          <w:sz w:val="24"/>
          <w:szCs w:val="24"/>
          <w:lang w:val="ru-RU"/>
        </w:rPr>
      </w:pPr>
      <w:bookmarkStart w:id="2" w:name="page59"/>
      <w:bookmarkEnd w:id="2"/>
    </w:p>
    <w:p w:rsidR="00B35ECC" w:rsidRDefault="00B35ECC" w:rsidP="00E310F2">
      <w:pPr>
        <w:rPr>
          <w:rFonts w:ascii="Times New Roman" w:hAnsi="Times New Roman"/>
          <w:sz w:val="24"/>
          <w:szCs w:val="24"/>
          <w:lang w:val="ru-RU"/>
        </w:rPr>
      </w:pPr>
      <w:r>
        <w:rPr>
          <w:rFonts w:ascii="Times New Roman" w:hAnsi="Times New Roman"/>
          <w:sz w:val="24"/>
          <w:szCs w:val="24"/>
          <w:lang w:val="ru-RU"/>
        </w:rPr>
        <w:t>Напомене:</w:t>
      </w:r>
    </w:p>
    <w:p w:rsidR="00B35ECC" w:rsidRDefault="00B35ECC" w:rsidP="00E310F2">
      <w:pPr>
        <w:tabs>
          <w:tab w:val="left" w:pos="567"/>
        </w:tabs>
        <w:rPr>
          <w:rFonts w:ascii="Times New Roman" w:hAnsi="Times New Roman"/>
          <w:b/>
          <w:bCs/>
          <w:color w:val="FF0000"/>
          <w:sz w:val="24"/>
          <w:szCs w:val="24"/>
          <w:lang w:val="ru-RU"/>
        </w:rPr>
      </w:pPr>
    </w:p>
    <w:p w:rsidR="00B35ECC" w:rsidRDefault="00B35ECC" w:rsidP="00E310F2">
      <w:pPr>
        <w:tabs>
          <w:tab w:val="left" w:pos="720"/>
        </w:tabs>
        <w:ind w:firstLine="540"/>
        <w:rPr>
          <w:rFonts w:ascii="Times New Roman" w:hAnsi="Times New Roman"/>
          <w:i/>
          <w:iCs/>
          <w:sz w:val="24"/>
          <w:szCs w:val="24"/>
          <w:lang w:val="ru-RU"/>
        </w:rPr>
      </w:pPr>
      <w:r>
        <w:rPr>
          <w:rFonts w:ascii="Times New Roman" w:hAnsi="Times New Roman"/>
          <w:i/>
          <w:iCs/>
          <w:sz w:val="24"/>
          <w:szCs w:val="24"/>
          <w:lang w:val="ru-RU"/>
        </w:rPr>
        <w:t>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w:t>
      </w:r>
    </w:p>
    <w:p w:rsidR="00B35ECC" w:rsidRDefault="00B35ECC" w:rsidP="00E310F2">
      <w:pPr>
        <w:tabs>
          <w:tab w:val="left" w:pos="720"/>
        </w:tabs>
        <w:ind w:firstLine="540"/>
        <w:rPr>
          <w:rFonts w:ascii="Times New Roman" w:hAnsi="Times New Roman"/>
          <w:i/>
          <w:iCs/>
          <w:sz w:val="24"/>
          <w:szCs w:val="24"/>
          <w:lang w:val="ru-RU"/>
        </w:rPr>
      </w:pPr>
      <w:r>
        <w:rPr>
          <w:rFonts w:ascii="Times New Roman" w:hAnsi="Times New Roman"/>
          <w:i/>
          <w:iCs/>
          <w:sz w:val="24"/>
          <w:szCs w:val="24"/>
          <w:lang w:val="ru-RU"/>
        </w:rPr>
        <w:t xml:space="preserve"> 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B35ECC" w:rsidRDefault="00B35ECC" w:rsidP="00E310F2">
      <w:pPr>
        <w:tabs>
          <w:tab w:val="left" w:pos="720"/>
        </w:tabs>
        <w:ind w:firstLine="540"/>
        <w:rPr>
          <w:rFonts w:ascii="Times New Roman" w:hAnsi="Times New Roman"/>
          <w:i/>
          <w:iCs/>
          <w:sz w:val="24"/>
          <w:szCs w:val="24"/>
          <w:lang w:val="ru-RU"/>
        </w:rPr>
      </w:pPr>
      <w:r>
        <w:rPr>
          <w:rFonts w:ascii="Times New Roman" w:hAnsi="Times New Roman"/>
          <w:i/>
          <w:iCs/>
          <w:sz w:val="24"/>
          <w:szCs w:val="24"/>
          <w:lang w:val="ru-RU"/>
        </w:rPr>
        <w:t>Модел уговора представља садржину уговора који ће бити закључен са изабраним понуђачем, 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B35ECC" w:rsidRDefault="00B35ECC" w:rsidP="00E310F2">
      <w:pPr>
        <w:tabs>
          <w:tab w:val="left" w:pos="720"/>
        </w:tabs>
        <w:ind w:firstLine="540"/>
        <w:rPr>
          <w:rFonts w:ascii="Times New Roman" w:hAnsi="Times New Roman"/>
          <w:sz w:val="24"/>
          <w:szCs w:val="24"/>
          <w:lang w:val="ru-RU"/>
        </w:rPr>
      </w:pPr>
    </w:p>
    <w:p w:rsidR="00B35ECC" w:rsidRDefault="00B35ECC" w:rsidP="00E310F2">
      <w:pPr>
        <w:tabs>
          <w:tab w:val="left" w:pos="720"/>
        </w:tabs>
        <w:ind w:firstLine="540"/>
        <w:rPr>
          <w:rFonts w:ascii="Times New Roman" w:hAnsi="Times New Roman"/>
          <w:sz w:val="24"/>
          <w:szCs w:val="24"/>
          <w:lang w:val="sr-Latn-CS"/>
        </w:rPr>
      </w:pPr>
    </w:p>
    <w:p w:rsidR="00B35ECC" w:rsidRDefault="00B35ECC" w:rsidP="00E310F2">
      <w:pPr>
        <w:tabs>
          <w:tab w:val="left" w:pos="720"/>
        </w:tabs>
        <w:ind w:firstLine="540"/>
        <w:rPr>
          <w:rFonts w:ascii="Times New Roman" w:hAnsi="Times New Roman"/>
          <w:sz w:val="24"/>
          <w:szCs w:val="24"/>
          <w:lang w:val="sr-Latn-CS"/>
        </w:rPr>
      </w:pPr>
    </w:p>
    <w:p w:rsidR="00B35ECC" w:rsidRDefault="00B35ECC" w:rsidP="00E310F2">
      <w:pPr>
        <w:tabs>
          <w:tab w:val="left" w:pos="720"/>
        </w:tabs>
        <w:ind w:firstLine="540"/>
        <w:rPr>
          <w:rFonts w:ascii="Times New Roman" w:hAnsi="Times New Roman"/>
          <w:sz w:val="24"/>
          <w:szCs w:val="24"/>
          <w:lang w:val="sr-Latn-CS"/>
        </w:rPr>
      </w:pPr>
    </w:p>
    <w:p w:rsidR="00B35ECC" w:rsidRDefault="00B35ECC" w:rsidP="00E310F2">
      <w:pPr>
        <w:tabs>
          <w:tab w:val="left" w:pos="720"/>
        </w:tabs>
        <w:ind w:firstLine="540"/>
        <w:rPr>
          <w:rFonts w:ascii="Times New Roman" w:hAnsi="Times New Roman"/>
          <w:sz w:val="24"/>
          <w:szCs w:val="24"/>
          <w:lang w:val="sr-Latn-CS"/>
        </w:rPr>
      </w:pPr>
    </w:p>
    <w:p w:rsidR="00B35ECC" w:rsidRDefault="00B35ECC" w:rsidP="00E310F2">
      <w:pPr>
        <w:tabs>
          <w:tab w:val="left" w:pos="720"/>
        </w:tabs>
        <w:ind w:firstLine="540"/>
        <w:rPr>
          <w:rFonts w:ascii="Times New Roman" w:hAnsi="Times New Roman"/>
          <w:sz w:val="24"/>
          <w:szCs w:val="24"/>
          <w:lang w:val="sr-Latn-CS"/>
        </w:rPr>
      </w:pPr>
    </w:p>
    <w:p w:rsidR="00B35ECC" w:rsidRDefault="00B35ECC" w:rsidP="00E310F2">
      <w:pPr>
        <w:tabs>
          <w:tab w:val="left" w:pos="720"/>
        </w:tabs>
        <w:ind w:firstLine="540"/>
        <w:rPr>
          <w:rFonts w:ascii="Times New Roman" w:hAnsi="Times New Roman"/>
          <w:sz w:val="24"/>
          <w:szCs w:val="24"/>
          <w:lang w:val="sr-Latn-CS"/>
        </w:rPr>
      </w:pPr>
    </w:p>
    <w:p w:rsidR="00B35ECC" w:rsidRDefault="00B35ECC" w:rsidP="00E310F2">
      <w:pPr>
        <w:tabs>
          <w:tab w:val="left" w:pos="720"/>
        </w:tabs>
        <w:ind w:firstLine="540"/>
        <w:rPr>
          <w:rFonts w:ascii="Times New Roman" w:hAnsi="Times New Roman"/>
          <w:sz w:val="24"/>
          <w:szCs w:val="24"/>
          <w:lang w:val="sr-Cyrl-CS"/>
        </w:rPr>
      </w:pPr>
    </w:p>
    <w:p w:rsidR="00B35ECC" w:rsidRDefault="00B35ECC" w:rsidP="00E310F2">
      <w:pPr>
        <w:tabs>
          <w:tab w:val="left" w:pos="720"/>
        </w:tabs>
        <w:ind w:firstLine="540"/>
        <w:rPr>
          <w:rFonts w:ascii="Times New Roman" w:hAnsi="Times New Roman"/>
          <w:sz w:val="24"/>
          <w:szCs w:val="24"/>
          <w:lang w:val="sr-Cyrl-CS"/>
        </w:rPr>
      </w:pPr>
    </w:p>
    <w:p w:rsidR="00B35ECC" w:rsidRDefault="00B35ECC" w:rsidP="00E310F2">
      <w:pPr>
        <w:tabs>
          <w:tab w:val="left" w:pos="720"/>
        </w:tabs>
        <w:ind w:firstLine="540"/>
        <w:rPr>
          <w:rFonts w:ascii="Times New Roman" w:hAnsi="Times New Roman"/>
          <w:sz w:val="24"/>
          <w:szCs w:val="24"/>
          <w:lang w:val="sr-Latn-CS"/>
        </w:rPr>
      </w:pPr>
    </w:p>
    <w:p w:rsidR="00B35ECC" w:rsidRDefault="00B35ECC" w:rsidP="00E310F2">
      <w:pPr>
        <w:tabs>
          <w:tab w:val="left" w:pos="720"/>
        </w:tabs>
        <w:ind w:firstLine="540"/>
        <w:rPr>
          <w:rFonts w:ascii="Times New Roman" w:hAnsi="Times New Roman"/>
          <w:sz w:val="24"/>
          <w:szCs w:val="24"/>
          <w:lang w:val="sr-Latn-CS"/>
        </w:rPr>
      </w:pPr>
    </w:p>
    <w:p w:rsidR="00B35ECC" w:rsidRDefault="00B35ECC" w:rsidP="00E310F2">
      <w:pPr>
        <w:tabs>
          <w:tab w:val="left" w:pos="720"/>
        </w:tabs>
        <w:ind w:firstLine="540"/>
        <w:rPr>
          <w:rFonts w:ascii="Times New Roman" w:hAnsi="Times New Roman"/>
          <w:sz w:val="24"/>
          <w:szCs w:val="24"/>
          <w:lang w:val="sr-Latn-CS"/>
        </w:rPr>
      </w:pPr>
    </w:p>
    <w:p w:rsidR="00B35ECC" w:rsidRDefault="00B35ECC" w:rsidP="00E310F2">
      <w:pPr>
        <w:tabs>
          <w:tab w:val="left" w:pos="720"/>
        </w:tabs>
        <w:ind w:firstLine="540"/>
        <w:rPr>
          <w:rFonts w:ascii="Times New Roman" w:hAnsi="Times New Roman"/>
          <w:sz w:val="24"/>
          <w:szCs w:val="24"/>
          <w:lang w:val="sr-Latn-CS"/>
        </w:rPr>
      </w:pPr>
    </w:p>
    <w:p w:rsidR="00B35ECC" w:rsidRDefault="002C34B0" w:rsidP="00E310F2">
      <w:pPr>
        <w:shd w:val="clear" w:color="auto" w:fill="C6D9F1"/>
        <w:jc w:val="center"/>
        <w:rPr>
          <w:rFonts w:ascii="Times New Roman" w:hAnsi="Times New Roman"/>
          <w:b/>
          <w:bCs/>
          <w:i/>
          <w:iCs/>
          <w:sz w:val="24"/>
          <w:szCs w:val="24"/>
          <w:lang w:val="ru-RU"/>
        </w:rPr>
      </w:pPr>
      <w:r>
        <w:rPr>
          <w:rFonts w:ascii="Times New Roman" w:hAnsi="Times New Roman"/>
          <w:b/>
          <w:bCs/>
          <w:i/>
          <w:iCs/>
          <w:sz w:val="24"/>
          <w:szCs w:val="24"/>
          <w:lang w:val="sr-Latn-CS"/>
        </w:rPr>
        <w:lastRenderedPageBreak/>
        <w:t>VIII</w:t>
      </w:r>
      <w:r w:rsidR="00B35ECC">
        <w:rPr>
          <w:rFonts w:ascii="Times New Roman" w:hAnsi="Times New Roman"/>
          <w:b/>
          <w:bCs/>
          <w:i/>
          <w:iCs/>
          <w:sz w:val="24"/>
          <w:szCs w:val="24"/>
          <w:lang w:val="ru-RU"/>
        </w:rPr>
        <w:t xml:space="preserve">  ОБРАЗАЦ ТРОШКОВА ПРИПРЕМЕ ПОНУДЕ</w:t>
      </w:r>
    </w:p>
    <w:p w:rsidR="00B35ECC" w:rsidRDefault="00B35ECC" w:rsidP="00E310F2">
      <w:pPr>
        <w:shd w:val="clear" w:color="auto" w:fill="C6D9F1"/>
        <w:jc w:val="center"/>
        <w:rPr>
          <w:rFonts w:ascii="Times New Roman" w:hAnsi="Times New Roman"/>
          <w:b/>
          <w:bCs/>
          <w:i/>
          <w:iCs/>
          <w:sz w:val="24"/>
          <w:szCs w:val="24"/>
          <w:lang w:val="ru-RU"/>
        </w:rPr>
      </w:pPr>
    </w:p>
    <w:p w:rsidR="00B35ECC" w:rsidRDefault="00B35ECC" w:rsidP="00E310F2">
      <w:pPr>
        <w:spacing w:after="120"/>
        <w:jc w:val="both"/>
        <w:rPr>
          <w:rFonts w:ascii="Times New Roman" w:hAnsi="Times New Roman"/>
          <w:sz w:val="24"/>
          <w:szCs w:val="24"/>
          <w:lang w:val="sr-Latn-CS"/>
        </w:rPr>
      </w:pPr>
      <w:r>
        <w:rPr>
          <w:rFonts w:ascii="Times New Roman" w:hAnsi="Times New Roman"/>
          <w:sz w:val="24"/>
          <w:szCs w:val="24"/>
          <w:lang w:val="ru-RU"/>
        </w:rPr>
        <w:t xml:space="preserve">У складу са чланом 88. </w:t>
      </w:r>
      <w:r>
        <w:rPr>
          <w:rFonts w:ascii="Times New Roman" w:hAnsi="Times New Roman"/>
          <w:sz w:val="24"/>
          <w:szCs w:val="24"/>
          <w:lang w:val="sr-Cyrl-CS"/>
        </w:rPr>
        <w:t>став 1.</w:t>
      </w:r>
      <w:r>
        <w:rPr>
          <w:rFonts w:ascii="Times New Roman" w:hAnsi="Times New Roman"/>
          <w:sz w:val="24"/>
          <w:szCs w:val="24"/>
          <w:lang w:val="ru-RU"/>
        </w:rPr>
        <w:t xml:space="preserve"> Закона, понуђач__________________________ </w:t>
      </w:r>
      <w:r>
        <w:rPr>
          <w:rFonts w:ascii="Times New Roman" w:hAnsi="Times New Roman"/>
          <w:i/>
          <w:iCs/>
          <w:sz w:val="24"/>
          <w:szCs w:val="24"/>
          <w:lang w:val="ru-RU"/>
        </w:rPr>
        <w:t xml:space="preserve">, </w:t>
      </w:r>
      <w:r>
        <w:rPr>
          <w:rFonts w:ascii="Times New Roman" w:hAnsi="Times New Roman"/>
          <w:sz w:val="24"/>
          <w:szCs w:val="24"/>
          <w:lang w:val="ru-RU"/>
        </w:rPr>
        <w:t>достав</w:t>
      </w:r>
      <w:r>
        <w:rPr>
          <w:rFonts w:ascii="Times New Roman" w:hAnsi="Times New Roman"/>
          <w:sz w:val="24"/>
          <w:szCs w:val="24"/>
          <w:lang w:val="sr-Cyrl-CS"/>
        </w:rPr>
        <w:t xml:space="preserve">ља </w:t>
      </w:r>
      <w:r>
        <w:rPr>
          <w:rFonts w:ascii="Times New Roman" w:hAnsi="Times New Roman"/>
          <w:sz w:val="24"/>
          <w:szCs w:val="24"/>
          <w:lang w:val="ru-RU"/>
        </w:rPr>
        <w:t xml:space="preserve">укупан износ и структуру трошкова припремања понуде, </w:t>
      </w:r>
      <w:r>
        <w:rPr>
          <w:rFonts w:ascii="Times New Roman" w:hAnsi="Times New Roman"/>
          <w:sz w:val="24"/>
          <w:szCs w:val="24"/>
          <w:lang w:val="sr-Cyrl-CS"/>
        </w:rPr>
        <w:t xml:space="preserve">како следи у </w:t>
      </w:r>
      <w:r>
        <w:rPr>
          <w:rFonts w:ascii="Times New Roman" w:hAnsi="Times New Roman"/>
          <w:sz w:val="24"/>
          <w:szCs w:val="24"/>
          <w:lang w:val="ru-RU"/>
        </w:rPr>
        <w:t>табели:</w:t>
      </w:r>
    </w:p>
    <w:tbl>
      <w:tblPr>
        <w:tblW w:w="8850" w:type="dxa"/>
        <w:tblInd w:w="108" w:type="dxa"/>
        <w:tblLayout w:type="fixed"/>
        <w:tblLook w:val="00A0" w:firstRow="1" w:lastRow="0" w:firstColumn="1" w:lastColumn="0" w:noHBand="0" w:noVBand="0"/>
      </w:tblPr>
      <w:tblGrid>
        <w:gridCol w:w="5562"/>
        <w:gridCol w:w="3288"/>
      </w:tblGrid>
      <w:tr w:rsidR="00B35ECC" w:rsidTr="00E310F2">
        <w:tc>
          <w:tcPr>
            <w:tcW w:w="5565" w:type="dxa"/>
            <w:tcBorders>
              <w:top w:val="single" w:sz="4" w:space="0" w:color="000000"/>
              <w:left w:val="single" w:sz="4" w:space="0" w:color="000000"/>
              <w:bottom w:val="single" w:sz="4" w:space="0" w:color="000000"/>
              <w:right w:val="nil"/>
            </w:tcBorders>
          </w:tcPr>
          <w:p w:rsidR="00B35ECC" w:rsidRDefault="00B35ECC">
            <w:pPr>
              <w:jc w:val="center"/>
              <w:rPr>
                <w:rFonts w:ascii="Times New Roman" w:hAnsi="Times New Roman"/>
                <w:b/>
                <w:bCs/>
                <w:i/>
                <w:iCs/>
                <w:sz w:val="24"/>
                <w:szCs w:val="24"/>
              </w:rPr>
            </w:pPr>
            <w:r>
              <w:rPr>
                <w:rFonts w:ascii="Times New Roman" w:hAnsi="Times New Roman"/>
                <w:b/>
                <w:bCs/>
                <w:i/>
                <w:iCs/>
                <w:sz w:val="24"/>
                <w:szCs w:val="24"/>
              </w:rPr>
              <w:t>ВРСТА ТРОШКА</w:t>
            </w:r>
          </w:p>
        </w:tc>
        <w:tc>
          <w:tcPr>
            <w:tcW w:w="3290" w:type="dxa"/>
            <w:tcBorders>
              <w:top w:val="single" w:sz="4" w:space="0" w:color="000000"/>
              <w:left w:val="single" w:sz="4" w:space="0" w:color="000000"/>
              <w:bottom w:val="single" w:sz="4" w:space="0" w:color="000000"/>
              <w:right w:val="single" w:sz="4" w:space="0" w:color="000000"/>
            </w:tcBorders>
          </w:tcPr>
          <w:p w:rsidR="00B35ECC" w:rsidRDefault="00B35ECC">
            <w:pPr>
              <w:jc w:val="center"/>
              <w:rPr>
                <w:rFonts w:ascii="Times New Roman" w:hAnsi="Times New Roman"/>
                <w:sz w:val="24"/>
                <w:szCs w:val="24"/>
              </w:rPr>
            </w:pPr>
            <w:r>
              <w:rPr>
                <w:rFonts w:ascii="Times New Roman" w:hAnsi="Times New Roman"/>
                <w:b/>
                <w:bCs/>
                <w:i/>
                <w:iCs/>
                <w:sz w:val="24"/>
                <w:szCs w:val="24"/>
              </w:rPr>
              <w:t>ИЗНОС ТРОШКА У РСД</w:t>
            </w:r>
          </w:p>
        </w:tc>
      </w:tr>
      <w:tr w:rsidR="00B35ECC" w:rsidTr="00E310F2">
        <w:tc>
          <w:tcPr>
            <w:tcW w:w="5565"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sz w:val="24"/>
                <w:szCs w:val="24"/>
              </w:rPr>
            </w:pPr>
          </w:p>
        </w:tc>
        <w:tc>
          <w:tcPr>
            <w:tcW w:w="3290" w:type="dxa"/>
            <w:tcBorders>
              <w:top w:val="single" w:sz="4" w:space="0" w:color="000000"/>
              <w:left w:val="single" w:sz="4" w:space="0" w:color="000000"/>
              <w:bottom w:val="single" w:sz="4" w:space="0" w:color="000000"/>
              <w:right w:val="single" w:sz="4" w:space="0" w:color="000000"/>
            </w:tcBorders>
          </w:tcPr>
          <w:p w:rsidR="00B35ECC" w:rsidRDefault="00B35ECC">
            <w:pPr>
              <w:snapToGrid w:val="0"/>
              <w:jc w:val="right"/>
              <w:rPr>
                <w:rFonts w:ascii="Times New Roman" w:hAnsi="Times New Roman"/>
                <w:sz w:val="24"/>
                <w:szCs w:val="24"/>
              </w:rPr>
            </w:pPr>
          </w:p>
        </w:tc>
      </w:tr>
      <w:tr w:rsidR="00B35ECC" w:rsidTr="00E310F2">
        <w:tc>
          <w:tcPr>
            <w:tcW w:w="5565"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sz w:val="24"/>
                <w:szCs w:val="24"/>
              </w:rPr>
            </w:pPr>
          </w:p>
        </w:tc>
        <w:tc>
          <w:tcPr>
            <w:tcW w:w="3290" w:type="dxa"/>
            <w:tcBorders>
              <w:top w:val="single" w:sz="4" w:space="0" w:color="000000"/>
              <w:left w:val="single" w:sz="4" w:space="0" w:color="000000"/>
              <w:bottom w:val="single" w:sz="4" w:space="0" w:color="000000"/>
              <w:right w:val="single" w:sz="4" w:space="0" w:color="000000"/>
            </w:tcBorders>
          </w:tcPr>
          <w:p w:rsidR="00B35ECC" w:rsidRDefault="00B35ECC">
            <w:pPr>
              <w:snapToGrid w:val="0"/>
              <w:jc w:val="right"/>
              <w:rPr>
                <w:rFonts w:ascii="Times New Roman" w:hAnsi="Times New Roman"/>
                <w:sz w:val="24"/>
                <w:szCs w:val="24"/>
              </w:rPr>
            </w:pPr>
          </w:p>
        </w:tc>
      </w:tr>
      <w:tr w:rsidR="00B35ECC" w:rsidTr="00E310F2">
        <w:tc>
          <w:tcPr>
            <w:tcW w:w="5565"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sz w:val="24"/>
                <w:szCs w:val="24"/>
              </w:rPr>
            </w:pPr>
          </w:p>
        </w:tc>
        <w:tc>
          <w:tcPr>
            <w:tcW w:w="3290" w:type="dxa"/>
            <w:tcBorders>
              <w:top w:val="single" w:sz="4" w:space="0" w:color="000000"/>
              <w:left w:val="single" w:sz="4" w:space="0" w:color="000000"/>
              <w:bottom w:val="single" w:sz="4" w:space="0" w:color="000000"/>
              <w:right w:val="single" w:sz="4" w:space="0" w:color="000000"/>
            </w:tcBorders>
          </w:tcPr>
          <w:p w:rsidR="00B35ECC" w:rsidRDefault="00B35ECC">
            <w:pPr>
              <w:snapToGrid w:val="0"/>
              <w:rPr>
                <w:rFonts w:ascii="Times New Roman" w:hAnsi="Times New Roman"/>
                <w:sz w:val="24"/>
                <w:szCs w:val="24"/>
              </w:rPr>
            </w:pPr>
          </w:p>
        </w:tc>
      </w:tr>
      <w:tr w:rsidR="00B35ECC" w:rsidTr="00E310F2">
        <w:tc>
          <w:tcPr>
            <w:tcW w:w="5565"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sz w:val="24"/>
                <w:szCs w:val="24"/>
              </w:rPr>
            </w:pPr>
          </w:p>
        </w:tc>
        <w:tc>
          <w:tcPr>
            <w:tcW w:w="3290" w:type="dxa"/>
            <w:tcBorders>
              <w:top w:val="single" w:sz="4" w:space="0" w:color="000000"/>
              <w:left w:val="single" w:sz="4" w:space="0" w:color="000000"/>
              <w:bottom w:val="single" w:sz="4" w:space="0" w:color="000000"/>
              <w:right w:val="single" w:sz="4" w:space="0" w:color="000000"/>
            </w:tcBorders>
          </w:tcPr>
          <w:p w:rsidR="00B35ECC" w:rsidRDefault="00B35ECC">
            <w:pPr>
              <w:snapToGrid w:val="0"/>
              <w:rPr>
                <w:rFonts w:ascii="Times New Roman" w:hAnsi="Times New Roman"/>
                <w:sz w:val="24"/>
                <w:szCs w:val="24"/>
              </w:rPr>
            </w:pPr>
          </w:p>
        </w:tc>
      </w:tr>
      <w:tr w:rsidR="00B35ECC" w:rsidTr="00E310F2">
        <w:tc>
          <w:tcPr>
            <w:tcW w:w="5565"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sz w:val="24"/>
                <w:szCs w:val="24"/>
              </w:rPr>
            </w:pPr>
          </w:p>
        </w:tc>
        <w:tc>
          <w:tcPr>
            <w:tcW w:w="3290" w:type="dxa"/>
            <w:tcBorders>
              <w:top w:val="single" w:sz="4" w:space="0" w:color="000000"/>
              <w:left w:val="single" w:sz="4" w:space="0" w:color="000000"/>
              <w:bottom w:val="single" w:sz="4" w:space="0" w:color="000000"/>
              <w:right w:val="single" w:sz="4" w:space="0" w:color="000000"/>
            </w:tcBorders>
          </w:tcPr>
          <w:p w:rsidR="00B35ECC" w:rsidRDefault="00B35ECC">
            <w:pPr>
              <w:snapToGrid w:val="0"/>
              <w:rPr>
                <w:rFonts w:ascii="Times New Roman" w:hAnsi="Times New Roman"/>
                <w:sz w:val="24"/>
                <w:szCs w:val="24"/>
              </w:rPr>
            </w:pPr>
          </w:p>
        </w:tc>
      </w:tr>
      <w:tr w:rsidR="00B35ECC" w:rsidTr="00E310F2">
        <w:tc>
          <w:tcPr>
            <w:tcW w:w="5565"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sz w:val="24"/>
                <w:szCs w:val="24"/>
              </w:rPr>
            </w:pPr>
          </w:p>
        </w:tc>
        <w:tc>
          <w:tcPr>
            <w:tcW w:w="3290" w:type="dxa"/>
            <w:tcBorders>
              <w:top w:val="single" w:sz="4" w:space="0" w:color="000000"/>
              <w:left w:val="single" w:sz="4" w:space="0" w:color="000000"/>
              <w:bottom w:val="single" w:sz="4" w:space="0" w:color="000000"/>
              <w:right w:val="single" w:sz="4" w:space="0" w:color="000000"/>
            </w:tcBorders>
          </w:tcPr>
          <w:p w:rsidR="00B35ECC" w:rsidRDefault="00B35ECC">
            <w:pPr>
              <w:snapToGrid w:val="0"/>
              <w:rPr>
                <w:rFonts w:ascii="Times New Roman" w:hAnsi="Times New Roman"/>
                <w:sz w:val="24"/>
                <w:szCs w:val="24"/>
              </w:rPr>
            </w:pPr>
          </w:p>
        </w:tc>
      </w:tr>
      <w:tr w:rsidR="00B35ECC" w:rsidTr="00E310F2">
        <w:tc>
          <w:tcPr>
            <w:tcW w:w="5565"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lang w:val="ru-RU"/>
              </w:rPr>
            </w:pPr>
          </w:p>
          <w:p w:rsidR="00B35ECC" w:rsidRDefault="00B35ECC">
            <w:pPr>
              <w:jc w:val="both"/>
              <w:rPr>
                <w:rFonts w:ascii="Times New Roman" w:hAnsi="Times New Roman"/>
                <w:sz w:val="24"/>
                <w:szCs w:val="24"/>
                <w:lang w:val="ru-RU"/>
              </w:rPr>
            </w:pPr>
            <w:r>
              <w:rPr>
                <w:rFonts w:ascii="Times New Roman" w:hAnsi="Times New Roman"/>
                <w:b/>
                <w:bCs/>
                <w:i/>
                <w:iCs/>
                <w:sz w:val="24"/>
                <w:szCs w:val="24"/>
                <w:lang w:val="ru-RU"/>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tcPr>
          <w:p w:rsidR="00B35ECC" w:rsidRDefault="00B35ECC">
            <w:pPr>
              <w:snapToGrid w:val="0"/>
              <w:rPr>
                <w:rFonts w:ascii="Times New Roman" w:hAnsi="Times New Roman"/>
                <w:sz w:val="24"/>
                <w:szCs w:val="24"/>
                <w:lang w:val="ru-RU"/>
              </w:rPr>
            </w:pPr>
          </w:p>
        </w:tc>
      </w:tr>
    </w:tbl>
    <w:p w:rsidR="00B35ECC" w:rsidRDefault="00B35ECC" w:rsidP="00E310F2">
      <w:pPr>
        <w:jc w:val="both"/>
        <w:rPr>
          <w:rFonts w:ascii="Times New Roman" w:hAnsi="Times New Roman"/>
          <w:sz w:val="24"/>
          <w:szCs w:val="24"/>
          <w:lang w:val="ru-RU"/>
        </w:rPr>
      </w:pP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Трошкове припреме и подношења понуде сноси искључиво понуђач и не може тражити од наручиоца накнаду трошкова.</w:t>
      </w:r>
    </w:p>
    <w:p w:rsidR="00B35ECC" w:rsidRDefault="00B35ECC" w:rsidP="00E310F2">
      <w:pPr>
        <w:jc w:val="both"/>
        <w:rPr>
          <w:rFonts w:ascii="Times New Roman" w:hAnsi="Times New Roman"/>
          <w:sz w:val="24"/>
          <w:szCs w:val="24"/>
          <w:lang w:val="sr-Cyrl-CS"/>
        </w:rPr>
      </w:pPr>
      <w:r>
        <w:rPr>
          <w:rFonts w:ascii="Times New Roman" w:hAnsi="Times New Roman"/>
          <w:sz w:val="24"/>
          <w:szCs w:val="24"/>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B35ECC" w:rsidRDefault="00B35ECC" w:rsidP="00E310F2">
      <w:pPr>
        <w:spacing w:after="120"/>
        <w:ind w:firstLine="426"/>
        <w:jc w:val="both"/>
        <w:rPr>
          <w:rFonts w:ascii="Times New Roman" w:hAnsi="Times New Roman"/>
          <w:b/>
          <w:bCs/>
          <w:i/>
          <w:iCs/>
          <w:sz w:val="24"/>
          <w:szCs w:val="24"/>
          <w:lang w:val="ru-RU"/>
        </w:rPr>
      </w:pPr>
    </w:p>
    <w:p w:rsidR="00B35ECC" w:rsidRDefault="00B35ECC" w:rsidP="00E310F2">
      <w:pPr>
        <w:spacing w:after="120"/>
        <w:jc w:val="both"/>
        <w:rPr>
          <w:rFonts w:ascii="Times New Roman" w:hAnsi="Times New Roman"/>
          <w:sz w:val="24"/>
          <w:szCs w:val="24"/>
          <w:lang w:val="ru-RU"/>
        </w:rPr>
      </w:pPr>
      <w:r>
        <w:rPr>
          <w:rFonts w:ascii="Times New Roman" w:hAnsi="Times New Roman"/>
          <w:b/>
          <w:bCs/>
          <w:i/>
          <w:iCs/>
          <w:sz w:val="24"/>
          <w:szCs w:val="24"/>
          <w:lang w:val="ru-RU"/>
        </w:rPr>
        <w:t xml:space="preserve">Напомена: </w:t>
      </w:r>
      <w:r>
        <w:rPr>
          <w:rFonts w:ascii="Times New Roman" w:hAnsi="Times New Roman"/>
          <w:i/>
          <w:iCs/>
          <w:sz w:val="24"/>
          <w:szCs w:val="24"/>
          <w:lang w:val="ru-RU"/>
        </w:rPr>
        <w:t>достављање овог обрасца није обавезно</w:t>
      </w:r>
    </w:p>
    <w:p w:rsidR="00B35ECC" w:rsidRDefault="00B35ECC" w:rsidP="00E310F2">
      <w:pPr>
        <w:spacing w:after="120"/>
        <w:ind w:firstLine="425"/>
        <w:jc w:val="both"/>
        <w:rPr>
          <w:rFonts w:ascii="Times New Roman" w:hAnsi="Times New Roman"/>
          <w:sz w:val="24"/>
          <w:szCs w:val="24"/>
          <w:lang w:val="ru-RU"/>
        </w:rPr>
      </w:pPr>
    </w:p>
    <w:tbl>
      <w:tblPr>
        <w:tblW w:w="0" w:type="auto"/>
        <w:tblInd w:w="108" w:type="dxa"/>
        <w:tblLayout w:type="fixed"/>
        <w:tblLook w:val="00A0" w:firstRow="1" w:lastRow="0" w:firstColumn="1" w:lastColumn="0" w:noHBand="0" w:noVBand="0"/>
      </w:tblPr>
      <w:tblGrid>
        <w:gridCol w:w="3080"/>
        <w:gridCol w:w="3068"/>
        <w:gridCol w:w="3094"/>
      </w:tblGrid>
      <w:tr w:rsidR="00B35ECC" w:rsidTr="00E310F2">
        <w:tc>
          <w:tcPr>
            <w:tcW w:w="3080" w:type="dxa"/>
            <w:vAlign w:val="center"/>
          </w:tcPr>
          <w:p w:rsidR="00B35ECC" w:rsidRDefault="00B35ECC">
            <w:pPr>
              <w:pStyle w:val="BodyText2"/>
              <w:spacing w:line="100" w:lineRule="atLeast"/>
              <w:jc w:val="center"/>
              <w:rPr>
                <w:color w:val="auto"/>
              </w:rPr>
            </w:pPr>
            <w:r>
              <w:rPr>
                <w:color w:val="auto"/>
              </w:rPr>
              <w:t>Датум:</w:t>
            </w:r>
          </w:p>
        </w:tc>
        <w:tc>
          <w:tcPr>
            <w:tcW w:w="3068" w:type="dxa"/>
            <w:vAlign w:val="center"/>
          </w:tcPr>
          <w:p w:rsidR="00B35ECC" w:rsidRDefault="00B35ECC">
            <w:pPr>
              <w:pStyle w:val="BodyText2"/>
              <w:spacing w:line="100" w:lineRule="atLeast"/>
              <w:jc w:val="center"/>
              <w:rPr>
                <w:color w:val="auto"/>
              </w:rPr>
            </w:pPr>
            <w:r>
              <w:rPr>
                <w:color w:val="auto"/>
              </w:rPr>
              <w:t>М.П.</w:t>
            </w:r>
          </w:p>
        </w:tc>
        <w:tc>
          <w:tcPr>
            <w:tcW w:w="3094" w:type="dxa"/>
            <w:vAlign w:val="center"/>
          </w:tcPr>
          <w:p w:rsidR="00B35ECC" w:rsidRDefault="00B35ECC">
            <w:pPr>
              <w:pStyle w:val="BodyText2"/>
              <w:spacing w:line="100" w:lineRule="atLeast"/>
              <w:jc w:val="center"/>
              <w:rPr>
                <w:color w:val="auto"/>
              </w:rPr>
            </w:pPr>
            <w:r>
              <w:rPr>
                <w:color w:val="auto"/>
              </w:rPr>
              <w:t>Потпис понуђача</w:t>
            </w:r>
          </w:p>
        </w:tc>
      </w:tr>
      <w:tr w:rsidR="00B35ECC" w:rsidTr="00E310F2">
        <w:tc>
          <w:tcPr>
            <w:tcW w:w="3080" w:type="dxa"/>
            <w:tcBorders>
              <w:top w:val="nil"/>
              <w:left w:val="nil"/>
              <w:bottom w:val="single" w:sz="4" w:space="0" w:color="000000"/>
              <w:right w:val="nil"/>
            </w:tcBorders>
          </w:tcPr>
          <w:p w:rsidR="00B35ECC" w:rsidRDefault="00B35ECC">
            <w:pPr>
              <w:pStyle w:val="BodyText2"/>
              <w:snapToGrid w:val="0"/>
              <w:spacing w:line="100" w:lineRule="atLeast"/>
              <w:jc w:val="both"/>
              <w:rPr>
                <w:color w:val="auto"/>
              </w:rPr>
            </w:pPr>
          </w:p>
        </w:tc>
        <w:tc>
          <w:tcPr>
            <w:tcW w:w="3068" w:type="dxa"/>
          </w:tcPr>
          <w:p w:rsidR="00B35ECC" w:rsidRDefault="00B35ECC">
            <w:pPr>
              <w:pStyle w:val="BodyText2"/>
              <w:snapToGrid w:val="0"/>
              <w:spacing w:line="100" w:lineRule="atLeast"/>
              <w:jc w:val="both"/>
              <w:rPr>
                <w:color w:val="auto"/>
              </w:rPr>
            </w:pPr>
          </w:p>
        </w:tc>
        <w:tc>
          <w:tcPr>
            <w:tcW w:w="3094" w:type="dxa"/>
            <w:tcBorders>
              <w:top w:val="nil"/>
              <w:left w:val="nil"/>
              <w:bottom w:val="single" w:sz="4" w:space="0" w:color="000000"/>
              <w:right w:val="nil"/>
            </w:tcBorders>
          </w:tcPr>
          <w:p w:rsidR="00B35ECC" w:rsidRDefault="00B35ECC">
            <w:pPr>
              <w:pStyle w:val="BodyText2"/>
              <w:snapToGrid w:val="0"/>
              <w:spacing w:line="100" w:lineRule="atLeast"/>
              <w:jc w:val="both"/>
              <w:rPr>
                <w:color w:val="auto"/>
              </w:rPr>
            </w:pPr>
          </w:p>
        </w:tc>
      </w:tr>
    </w:tbl>
    <w:p w:rsidR="00B35ECC" w:rsidRDefault="00B35ECC" w:rsidP="00E310F2">
      <w:pPr>
        <w:shd w:val="clear" w:color="auto" w:fill="C6D9F1"/>
        <w:jc w:val="center"/>
        <w:rPr>
          <w:rFonts w:ascii="Times New Roman" w:hAnsi="Times New Roman"/>
          <w:b/>
          <w:bCs/>
          <w:i/>
          <w:iCs/>
          <w:sz w:val="24"/>
          <w:szCs w:val="24"/>
        </w:rPr>
      </w:pPr>
    </w:p>
    <w:p w:rsidR="00B35ECC" w:rsidRDefault="00B35ECC" w:rsidP="00E310F2">
      <w:pPr>
        <w:shd w:val="clear" w:color="auto" w:fill="C6D9F1"/>
        <w:jc w:val="center"/>
        <w:rPr>
          <w:rFonts w:ascii="Times New Roman" w:hAnsi="Times New Roman"/>
          <w:b/>
          <w:bCs/>
          <w:i/>
          <w:iCs/>
          <w:sz w:val="24"/>
          <w:szCs w:val="24"/>
        </w:rPr>
      </w:pPr>
    </w:p>
    <w:p w:rsidR="00B35ECC" w:rsidRDefault="002C34B0" w:rsidP="00E310F2">
      <w:pPr>
        <w:shd w:val="clear" w:color="auto" w:fill="C6D9F1"/>
        <w:jc w:val="center"/>
        <w:rPr>
          <w:rFonts w:ascii="Times New Roman" w:hAnsi="Times New Roman"/>
          <w:sz w:val="24"/>
          <w:szCs w:val="24"/>
          <w:lang w:val="ru-RU"/>
        </w:rPr>
      </w:pPr>
      <w:proofErr w:type="gramStart"/>
      <w:r>
        <w:rPr>
          <w:rFonts w:ascii="Times New Roman" w:hAnsi="Times New Roman"/>
          <w:b/>
          <w:bCs/>
          <w:i/>
          <w:iCs/>
          <w:sz w:val="24"/>
          <w:szCs w:val="24"/>
        </w:rPr>
        <w:lastRenderedPageBreak/>
        <w:t>I</w:t>
      </w:r>
      <w:r w:rsidR="00B35ECC">
        <w:rPr>
          <w:rFonts w:ascii="Times New Roman" w:hAnsi="Times New Roman"/>
          <w:b/>
          <w:bCs/>
          <w:i/>
          <w:iCs/>
          <w:sz w:val="24"/>
          <w:szCs w:val="24"/>
        </w:rPr>
        <w:t>X</w:t>
      </w:r>
      <w:r w:rsidR="00B35ECC">
        <w:rPr>
          <w:rFonts w:ascii="Times New Roman" w:hAnsi="Times New Roman"/>
          <w:b/>
          <w:bCs/>
          <w:i/>
          <w:iCs/>
          <w:sz w:val="24"/>
          <w:szCs w:val="24"/>
          <w:lang w:val="ru-RU"/>
        </w:rPr>
        <w:t xml:space="preserve">  ОБРАЗАЦ</w:t>
      </w:r>
      <w:proofErr w:type="gramEnd"/>
      <w:r w:rsidR="00B35ECC">
        <w:rPr>
          <w:rFonts w:ascii="Times New Roman" w:hAnsi="Times New Roman"/>
          <w:b/>
          <w:bCs/>
          <w:i/>
          <w:iCs/>
          <w:sz w:val="24"/>
          <w:szCs w:val="24"/>
          <w:lang w:val="ru-RU"/>
        </w:rPr>
        <w:t xml:space="preserve"> ИЗЈАВЕ О НЕЗАВИСНОЈ ПОНУДИ</w:t>
      </w:r>
    </w:p>
    <w:p w:rsidR="00B35ECC" w:rsidRDefault="00B35ECC" w:rsidP="00E310F2">
      <w:pPr>
        <w:pStyle w:val="BodyText3"/>
        <w:shd w:val="clear" w:color="auto" w:fill="C6D9F1"/>
        <w:spacing w:after="0"/>
        <w:jc w:val="center"/>
        <w:rPr>
          <w:rFonts w:ascii="Times New Roman" w:hAnsi="Times New Roman"/>
          <w:color w:val="auto"/>
          <w:sz w:val="24"/>
          <w:szCs w:val="24"/>
          <w:lang w:val="ru-RU"/>
        </w:rPr>
      </w:pPr>
    </w:p>
    <w:p w:rsidR="00B35ECC" w:rsidRDefault="00B35ECC" w:rsidP="00E310F2">
      <w:pPr>
        <w:pStyle w:val="BodyText3"/>
        <w:spacing w:after="0"/>
        <w:jc w:val="center"/>
        <w:rPr>
          <w:rFonts w:ascii="Times New Roman" w:hAnsi="Times New Roman"/>
          <w:color w:val="auto"/>
          <w:sz w:val="24"/>
          <w:szCs w:val="24"/>
          <w:lang w:val="ru-RU"/>
        </w:rPr>
      </w:pPr>
    </w:p>
    <w:p w:rsidR="00B35ECC" w:rsidRDefault="00B35ECC" w:rsidP="00E310F2">
      <w:pPr>
        <w:pStyle w:val="BodyText3"/>
        <w:spacing w:after="0"/>
        <w:jc w:val="center"/>
        <w:rPr>
          <w:rFonts w:ascii="Times New Roman" w:hAnsi="Times New Roman"/>
          <w:color w:val="auto"/>
          <w:sz w:val="24"/>
          <w:szCs w:val="24"/>
          <w:lang w:val="ru-RU"/>
        </w:rPr>
      </w:pPr>
    </w:p>
    <w:p w:rsidR="00B35ECC" w:rsidRDefault="00B35ECC" w:rsidP="00E310F2">
      <w:pPr>
        <w:pStyle w:val="BodyText3"/>
        <w:spacing w:after="0"/>
        <w:jc w:val="both"/>
        <w:rPr>
          <w:rFonts w:ascii="Times New Roman" w:hAnsi="Times New Roman"/>
          <w:color w:val="auto"/>
          <w:sz w:val="24"/>
          <w:szCs w:val="24"/>
          <w:lang w:val="ru-RU"/>
        </w:rPr>
      </w:pPr>
      <w:r>
        <w:rPr>
          <w:rFonts w:ascii="Times New Roman" w:hAnsi="Times New Roman"/>
          <w:color w:val="auto"/>
          <w:sz w:val="24"/>
          <w:szCs w:val="24"/>
          <w:lang w:val="ru-RU"/>
        </w:rPr>
        <w:t xml:space="preserve">У складу са чланом 26. Закона, ________________________________________, </w:t>
      </w:r>
    </w:p>
    <w:p w:rsidR="00B35ECC" w:rsidRDefault="00B35ECC" w:rsidP="00E310F2">
      <w:pPr>
        <w:pStyle w:val="BodyText3"/>
        <w:spacing w:after="0"/>
        <w:jc w:val="both"/>
        <w:rPr>
          <w:rFonts w:ascii="Times New Roman" w:hAnsi="Times New Roman"/>
          <w:color w:val="auto"/>
          <w:sz w:val="24"/>
          <w:szCs w:val="24"/>
          <w:lang w:val="ru-RU"/>
        </w:rPr>
      </w:pPr>
      <w:r>
        <w:rPr>
          <w:rFonts w:ascii="Times New Roman" w:hAnsi="Times New Roman"/>
          <w:color w:val="auto"/>
          <w:sz w:val="24"/>
          <w:szCs w:val="24"/>
          <w:lang w:val="ru-RU"/>
        </w:rPr>
        <w:t xml:space="preserve">                                                                            (Назив понуђача)</w:t>
      </w:r>
    </w:p>
    <w:p w:rsidR="00B35ECC" w:rsidRDefault="00B35ECC" w:rsidP="00E310F2">
      <w:pPr>
        <w:pStyle w:val="BodyText3"/>
        <w:spacing w:after="0"/>
        <w:jc w:val="both"/>
        <w:rPr>
          <w:rFonts w:ascii="Times New Roman" w:hAnsi="Times New Roman"/>
          <w:color w:val="auto"/>
          <w:w w:val="200"/>
          <w:sz w:val="24"/>
          <w:szCs w:val="24"/>
          <w:lang w:val="ru-RU"/>
        </w:rPr>
      </w:pPr>
      <w:r>
        <w:rPr>
          <w:rFonts w:ascii="Times New Roman" w:hAnsi="Times New Roman"/>
          <w:color w:val="auto"/>
          <w:sz w:val="24"/>
          <w:szCs w:val="24"/>
          <w:lang w:val="ru-RU"/>
        </w:rPr>
        <w:t xml:space="preserve">даје: </w:t>
      </w:r>
    </w:p>
    <w:p w:rsidR="00B35ECC" w:rsidRDefault="00B35ECC" w:rsidP="00E310F2">
      <w:pPr>
        <w:pStyle w:val="BodyText3"/>
        <w:spacing w:before="360" w:after="360"/>
        <w:ind w:firstLine="227"/>
        <w:jc w:val="both"/>
        <w:rPr>
          <w:rFonts w:ascii="Times New Roman" w:hAnsi="Times New Roman"/>
          <w:color w:val="auto"/>
          <w:w w:val="200"/>
          <w:sz w:val="24"/>
          <w:szCs w:val="24"/>
          <w:lang w:val="ru-RU"/>
        </w:rPr>
      </w:pPr>
    </w:p>
    <w:p w:rsidR="00B35ECC" w:rsidRDefault="00B35ECC" w:rsidP="00E310F2">
      <w:pPr>
        <w:pStyle w:val="BodyText3"/>
        <w:spacing w:before="360" w:after="360"/>
        <w:ind w:firstLine="227"/>
        <w:jc w:val="center"/>
        <w:rPr>
          <w:rFonts w:ascii="Times New Roman" w:hAnsi="Times New Roman"/>
          <w:b/>
          <w:bCs/>
          <w:color w:val="auto"/>
          <w:sz w:val="24"/>
          <w:szCs w:val="24"/>
          <w:lang w:val="sr-Cyrl-CS"/>
        </w:rPr>
      </w:pPr>
      <w:r>
        <w:rPr>
          <w:rFonts w:ascii="Times New Roman" w:hAnsi="Times New Roman"/>
          <w:b/>
          <w:bCs/>
          <w:color w:val="auto"/>
          <w:sz w:val="24"/>
          <w:szCs w:val="24"/>
          <w:lang w:val="sr-Cyrl-CS"/>
        </w:rPr>
        <w:t xml:space="preserve">ИЗЈАВУ </w:t>
      </w:r>
    </w:p>
    <w:p w:rsidR="00B35ECC" w:rsidRDefault="00B35ECC" w:rsidP="00E310F2">
      <w:pPr>
        <w:pStyle w:val="BodyText3"/>
        <w:spacing w:before="360" w:after="360"/>
        <w:ind w:firstLine="227"/>
        <w:jc w:val="center"/>
        <w:rPr>
          <w:rFonts w:ascii="Times New Roman" w:hAnsi="Times New Roman"/>
          <w:color w:val="auto"/>
          <w:sz w:val="24"/>
          <w:szCs w:val="24"/>
          <w:lang w:val="ru-RU"/>
        </w:rPr>
      </w:pPr>
      <w:r>
        <w:rPr>
          <w:rFonts w:ascii="Times New Roman" w:hAnsi="Times New Roman"/>
          <w:b/>
          <w:bCs/>
          <w:color w:val="auto"/>
          <w:sz w:val="24"/>
          <w:szCs w:val="24"/>
          <w:lang w:val="sr-Cyrl-CS"/>
        </w:rPr>
        <w:t>О НЕЗАВИСНОЈ</w:t>
      </w:r>
      <w:r>
        <w:rPr>
          <w:rFonts w:ascii="Times New Roman" w:hAnsi="Times New Roman"/>
          <w:b/>
          <w:bCs/>
          <w:color w:val="auto"/>
          <w:sz w:val="24"/>
          <w:szCs w:val="24"/>
          <w:lang w:val="ru-RU"/>
        </w:rPr>
        <w:t xml:space="preserve"> ПОНУДИ</w:t>
      </w:r>
    </w:p>
    <w:p w:rsidR="00B35ECC" w:rsidRDefault="00B35ECC" w:rsidP="00E310F2">
      <w:pPr>
        <w:pStyle w:val="BodyText3"/>
        <w:spacing w:after="0"/>
        <w:jc w:val="both"/>
        <w:rPr>
          <w:rFonts w:ascii="Times New Roman" w:hAnsi="Times New Roman"/>
          <w:color w:val="auto"/>
          <w:sz w:val="24"/>
          <w:szCs w:val="24"/>
          <w:lang w:val="ru-RU"/>
        </w:rPr>
      </w:pPr>
    </w:p>
    <w:p w:rsidR="00B35ECC" w:rsidRDefault="00B35ECC" w:rsidP="00E310F2">
      <w:pPr>
        <w:pStyle w:val="BodyText3"/>
        <w:spacing w:after="0"/>
        <w:jc w:val="both"/>
        <w:rPr>
          <w:rFonts w:ascii="Times New Roman" w:hAnsi="Times New Roman"/>
          <w:color w:val="auto"/>
          <w:sz w:val="24"/>
          <w:szCs w:val="24"/>
          <w:lang w:val="ru-RU"/>
        </w:rPr>
      </w:pP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 xml:space="preserve">Под пуном материјалном и кривичном одговорношћу потврђујем да сам понуду у </w:t>
      </w:r>
      <w:r>
        <w:rPr>
          <w:rFonts w:ascii="Times New Roman" w:hAnsi="Times New Roman"/>
          <w:sz w:val="24"/>
          <w:szCs w:val="24"/>
          <w:lang w:val="sr-Cyrl-CS"/>
        </w:rPr>
        <w:t>поступку</w:t>
      </w:r>
      <w:r>
        <w:rPr>
          <w:rFonts w:ascii="Times New Roman" w:hAnsi="Times New Roman"/>
          <w:sz w:val="24"/>
          <w:szCs w:val="24"/>
          <w:lang w:val="ru-RU"/>
        </w:rPr>
        <w:t xml:space="preserve"> јавне набавке електричне енергије </w:t>
      </w:r>
      <w:r>
        <w:rPr>
          <w:rFonts w:ascii="Times New Roman" w:hAnsi="Times New Roman"/>
          <w:i/>
          <w:iCs/>
          <w:sz w:val="24"/>
          <w:szCs w:val="24"/>
          <w:lang w:val="ru-RU"/>
        </w:rPr>
        <w:t>,ЈН</w:t>
      </w:r>
      <w:r>
        <w:rPr>
          <w:rFonts w:ascii="Times New Roman" w:hAnsi="Times New Roman"/>
          <w:i/>
          <w:iCs/>
          <w:sz w:val="24"/>
          <w:szCs w:val="24"/>
          <w:lang w:val="sr-Cyrl-CS"/>
        </w:rPr>
        <w:t>МВ</w:t>
      </w:r>
      <w:r>
        <w:rPr>
          <w:rFonts w:ascii="Times New Roman" w:hAnsi="Times New Roman"/>
          <w:sz w:val="24"/>
          <w:szCs w:val="24"/>
          <w:lang w:val="ru-RU"/>
        </w:rPr>
        <w:t xml:space="preserve"> бр</w:t>
      </w:r>
      <w:r>
        <w:rPr>
          <w:rFonts w:ascii="Times New Roman" w:hAnsi="Times New Roman"/>
          <w:i/>
          <w:iCs/>
          <w:sz w:val="24"/>
          <w:szCs w:val="24"/>
          <w:lang w:val="ru-RU"/>
        </w:rPr>
        <w:t xml:space="preserve">ој </w:t>
      </w:r>
      <w:r w:rsidR="005D3D6B">
        <w:rPr>
          <w:rFonts w:ascii="Times New Roman" w:hAnsi="Times New Roman"/>
          <w:i/>
          <w:iCs/>
          <w:sz w:val="24"/>
          <w:szCs w:val="24"/>
          <w:lang w:val="sr-Cyrl-CS"/>
        </w:rPr>
        <w:t>4/2019</w:t>
      </w:r>
      <w:r>
        <w:rPr>
          <w:rFonts w:ascii="Times New Roman" w:hAnsi="Times New Roman"/>
          <w:sz w:val="24"/>
          <w:szCs w:val="24"/>
          <w:lang w:val="ru-RU"/>
        </w:rPr>
        <w:t>, поднео независно, без договора са другим понуђачима или заинтересованим лицима.</w:t>
      </w:r>
    </w:p>
    <w:p w:rsidR="00B35ECC" w:rsidRDefault="00B35ECC" w:rsidP="00E310F2">
      <w:pPr>
        <w:jc w:val="both"/>
        <w:rPr>
          <w:rFonts w:ascii="Times New Roman" w:hAnsi="Times New Roman"/>
          <w:sz w:val="24"/>
          <w:szCs w:val="24"/>
          <w:lang w:val="ru-RU"/>
        </w:rPr>
      </w:pPr>
    </w:p>
    <w:p w:rsidR="00B35ECC" w:rsidRDefault="00B35ECC" w:rsidP="00E310F2">
      <w:pPr>
        <w:jc w:val="both"/>
        <w:rPr>
          <w:rFonts w:ascii="Times New Roman" w:hAnsi="Times New Roman"/>
          <w:sz w:val="24"/>
          <w:szCs w:val="24"/>
          <w:lang w:val="ru-RU"/>
        </w:rPr>
      </w:pPr>
    </w:p>
    <w:p w:rsidR="00B35ECC" w:rsidRDefault="00B35ECC" w:rsidP="00E310F2">
      <w:pPr>
        <w:pStyle w:val="BodyText3"/>
        <w:spacing w:after="0"/>
        <w:ind w:firstLine="227"/>
        <w:jc w:val="both"/>
        <w:rPr>
          <w:rFonts w:ascii="Times New Roman" w:hAnsi="Times New Roman"/>
          <w:color w:val="auto"/>
          <w:sz w:val="24"/>
          <w:szCs w:val="24"/>
          <w:lang w:val="ru-RU"/>
        </w:rPr>
      </w:pPr>
    </w:p>
    <w:tbl>
      <w:tblPr>
        <w:tblW w:w="0" w:type="auto"/>
        <w:tblInd w:w="108" w:type="dxa"/>
        <w:tblLayout w:type="fixed"/>
        <w:tblLook w:val="00A0" w:firstRow="1" w:lastRow="0" w:firstColumn="1" w:lastColumn="0" w:noHBand="0" w:noVBand="0"/>
      </w:tblPr>
      <w:tblGrid>
        <w:gridCol w:w="3080"/>
        <w:gridCol w:w="3065"/>
        <w:gridCol w:w="3097"/>
      </w:tblGrid>
      <w:tr w:rsidR="00B35ECC" w:rsidTr="00E310F2">
        <w:tc>
          <w:tcPr>
            <w:tcW w:w="3080" w:type="dxa"/>
            <w:vAlign w:val="center"/>
          </w:tcPr>
          <w:p w:rsidR="00B35ECC" w:rsidRDefault="00B35ECC">
            <w:pPr>
              <w:pStyle w:val="BodyText2"/>
              <w:spacing w:line="100" w:lineRule="atLeast"/>
              <w:jc w:val="center"/>
              <w:rPr>
                <w:color w:val="auto"/>
              </w:rPr>
            </w:pPr>
            <w:r>
              <w:rPr>
                <w:color w:val="auto"/>
              </w:rPr>
              <w:t>Датум:</w:t>
            </w:r>
          </w:p>
        </w:tc>
        <w:tc>
          <w:tcPr>
            <w:tcW w:w="3065" w:type="dxa"/>
            <w:vAlign w:val="center"/>
          </w:tcPr>
          <w:p w:rsidR="00B35ECC" w:rsidRDefault="00B35ECC">
            <w:pPr>
              <w:pStyle w:val="BodyText2"/>
              <w:spacing w:line="100" w:lineRule="atLeast"/>
              <w:jc w:val="center"/>
              <w:rPr>
                <w:color w:val="auto"/>
              </w:rPr>
            </w:pPr>
            <w:r>
              <w:rPr>
                <w:color w:val="auto"/>
              </w:rPr>
              <w:t>М.П.</w:t>
            </w:r>
          </w:p>
        </w:tc>
        <w:tc>
          <w:tcPr>
            <w:tcW w:w="3097" w:type="dxa"/>
            <w:vAlign w:val="center"/>
          </w:tcPr>
          <w:p w:rsidR="00B35ECC" w:rsidRDefault="00B35ECC">
            <w:pPr>
              <w:pStyle w:val="BodyText2"/>
              <w:spacing w:line="100" w:lineRule="atLeast"/>
              <w:jc w:val="center"/>
              <w:rPr>
                <w:color w:val="auto"/>
              </w:rPr>
            </w:pPr>
            <w:r>
              <w:rPr>
                <w:color w:val="auto"/>
              </w:rPr>
              <w:t>Потпис понуђача</w:t>
            </w:r>
          </w:p>
        </w:tc>
      </w:tr>
      <w:tr w:rsidR="00B35ECC" w:rsidTr="00E310F2">
        <w:tc>
          <w:tcPr>
            <w:tcW w:w="3080" w:type="dxa"/>
            <w:tcBorders>
              <w:top w:val="nil"/>
              <w:left w:val="nil"/>
              <w:bottom w:val="single" w:sz="4" w:space="0" w:color="000000"/>
              <w:right w:val="nil"/>
            </w:tcBorders>
          </w:tcPr>
          <w:p w:rsidR="00B35ECC" w:rsidRDefault="00B35ECC">
            <w:pPr>
              <w:pStyle w:val="BodyText2"/>
              <w:snapToGrid w:val="0"/>
              <w:spacing w:line="100" w:lineRule="atLeast"/>
              <w:jc w:val="both"/>
              <w:rPr>
                <w:color w:val="auto"/>
              </w:rPr>
            </w:pPr>
          </w:p>
        </w:tc>
        <w:tc>
          <w:tcPr>
            <w:tcW w:w="3065" w:type="dxa"/>
          </w:tcPr>
          <w:p w:rsidR="00B35ECC" w:rsidRDefault="00B35ECC">
            <w:pPr>
              <w:pStyle w:val="BodyText2"/>
              <w:snapToGrid w:val="0"/>
              <w:spacing w:line="100" w:lineRule="atLeast"/>
              <w:jc w:val="both"/>
              <w:rPr>
                <w:color w:val="auto"/>
              </w:rPr>
            </w:pPr>
          </w:p>
        </w:tc>
        <w:tc>
          <w:tcPr>
            <w:tcW w:w="3097" w:type="dxa"/>
            <w:tcBorders>
              <w:top w:val="nil"/>
              <w:left w:val="nil"/>
              <w:bottom w:val="single" w:sz="4" w:space="0" w:color="000000"/>
              <w:right w:val="nil"/>
            </w:tcBorders>
          </w:tcPr>
          <w:p w:rsidR="00B35ECC" w:rsidRDefault="00B35ECC">
            <w:pPr>
              <w:pStyle w:val="BodyText2"/>
              <w:snapToGrid w:val="0"/>
              <w:spacing w:line="100" w:lineRule="atLeast"/>
              <w:jc w:val="both"/>
              <w:rPr>
                <w:color w:val="auto"/>
              </w:rPr>
            </w:pPr>
          </w:p>
        </w:tc>
      </w:tr>
    </w:tbl>
    <w:p w:rsidR="00B35ECC" w:rsidRDefault="00B35ECC" w:rsidP="00E310F2">
      <w:pPr>
        <w:pStyle w:val="BodyText3"/>
        <w:spacing w:after="0"/>
        <w:ind w:firstLine="227"/>
        <w:jc w:val="both"/>
        <w:rPr>
          <w:rFonts w:ascii="Times New Roman" w:hAnsi="Times New Roman"/>
          <w:color w:val="auto"/>
          <w:sz w:val="24"/>
          <w:szCs w:val="24"/>
        </w:rPr>
      </w:pPr>
    </w:p>
    <w:p w:rsidR="00B35ECC" w:rsidRDefault="00B35ECC" w:rsidP="00E310F2">
      <w:pPr>
        <w:tabs>
          <w:tab w:val="left" w:pos="6028"/>
        </w:tabs>
        <w:autoSpaceDE w:val="0"/>
        <w:spacing w:line="240" w:lineRule="auto"/>
        <w:rPr>
          <w:rFonts w:ascii="Times New Roman" w:hAnsi="Times New Roman"/>
          <w:sz w:val="24"/>
          <w:szCs w:val="24"/>
        </w:rPr>
      </w:pPr>
    </w:p>
    <w:sectPr w:rsidR="00B35ECC" w:rsidSect="00DD38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9BBE6D6C"/>
    <w:name w:val="WW8Num3"/>
    <w:lvl w:ilvl="0">
      <w:start w:val="1"/>
      <w:numFmt w:val="decimal"/>
      <w:lvlText w:val="%1."/>
      <w:lvlJc w:val="left"/>
      <w:pPr>
        <w:tabs>
          <w:tab w:val="num" w:pos="0"/>
        </w:tabs>
        <w:ind w:left="720" w:hanging="360"/>
      </w:pPr>
      <w:rPr>
        <w:rFonts w:cs="Times New Roman"/>
        <w:b/>
        <w:bCs/>
        <w:color w:val="auto"/>
      </w:rPr>
    </w:lvl>
    <w:lvl w:ilvl="1">
      <w:start w:val="1"/>
      <w:numFmt w:val="decimal"/>
      <w:lvlText w:val="%1.%2."/>
      <w:lvlJc w:val="left"/>
      <w:pPr>
        <w:tabs>
          <w:tab w:val="num" w:pos="0"/>
        </w:tabs>
        <w:ind w:left="1350" w:hanging="720"/>
      </w:pPr>
      <w:rPr>
        <w:rFonts w:cs="Times New Roman"/>
        <w:b/>
        <w:bCs/>
        <w:i w:val="0"/>
        <w:iCs w:val="0"/>
        <w:sz w:val="24"/>
        <w:szCs w:val="24"/>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800" w:hanging="144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2160" w:hanging="1800"/>
      </w:pPr>
      <w:rPr>
        <w:rFonts w:cs="Times New Roman"/>
      </w:rPr>
    </w:lvl>
    <w:lvl w:ilvl="7">
      <w:start w:val="1"/>
      <w:numFmt w:val="decimal"/>
      <w:lvlText w:val="%1.%2.%3.%4.%5.%6.%7.%8."/>
      <w:lvlJc w:val="left"/>
      <w:pPr>
        <w:tabs>
          <w:tab w:val="num" w:pos="0"/>
        </w:tabs>
        <w:ind w:left="2520" w:hanging="216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1">
    <w:nsid w:val="00000004"/>
    <w:multiLevelType w:val="multilevel"/>
    <w:tmpl w:val="00000004"/>
    <w:name w:val="WW8Num4"/>
    <w:lvl w:ilvl="0">
      <w:start w:val="1"/>
      <w:numFmt w:val="decimal"/>
      <w:lvlText w:val="%1)"/>
      <w:lvlJc w:val="left"/>
      <w:pPr>
        <w:tabs>
          <w:tab w:val="num" w:pos="0"/>
        </w:tabs>
        <w:ind w:left="1440" w:hanging="360"/>
      </w:pPr>
      <w:rPr>
        <w:rFonts w:cs="Times New Roman"/>
        <w:i w:val="0"/>
        <w:iCs w:val="0"/>
        <w:sz w:val="24"/>
        <w:szCs w:val="24"/>
      </w:rPr>
    </w:lvl>
    <w:lvl w:ilvl="1">
      <w:start w:val="1"/>
      <w:numFmt w:val="lowerLetter"/>
      <w:lvlText w:val="%2."/>
      <w:lvlJc w:val="left"/>
      <w:pPr>
        <w:tabs>
          <w:tab w:val="num" w:pos="0"/>
        </w:tabs>
        <w:ind w:left="2160" w:hanging="360"/>
      </w:pPr>
      <w:rPr>
        <w:rFonts w:cs="Times New Roman"/>
      </w:rPr>
    </w:lvl>
    <w:lvl w:ilvl="2">
      <w:start w:val="1"/>
      <w:numFmt w:val="lowerRoman"/>
      <w:lvlText w:val="%2.%3."/>
      <w:lvlJc w:val="right"/>
      <w:pPr>
        <w:tabs>
          <w:tab w:val="num" w:pos="0"/>
        </w:tabs>
        <w:ind w:left="2880" w:hanging="180"/>
      </w:pPr>
      <w:rPr>
        <w:rFonts w:cs="Times New Roman"/>
      </w:rPr>
    </w:lvl>
    <w:lvl w:ilvl="3">
      <w:start w:val="1"/>
      <w:numFmt w:val="decimal"/>
      <w:lvlText w:val="%2.%3.%4."/>
      <w:lvlJc w:val="left"/>
      <w:pPr>
        <w:tabs>
          <w:tab w:val="num" w:pos="0"/>
        </w:tabs>
        <w:ind w:left="3600" w:hanging="360"/>
      </w:pPr>
      <w:rPr>
        <w:rFonts w:cs="Times New Roman"/>
      </w:rPr>
    </w:lvl>
    <w:lvl w:ilvl="4">
      <w:start w:val="1"/>
      <w:numFmt w:val="lowerLetter"/>
      <w:lvlText w:val="%2.%3.%4.%5."/>
      <w:lvlJc w:val="left"/>
      <w:pPr>
        <w:tabs>
          <w:tab w:val="num" w:pos="0"/>
        </w:tabs>
        <w:ind w:left="4320" w:hanging="360"/>
      </w:pPr>
      <w:rPr>
        <w:rFonts w:cs="Times New Roman"/>
      </w:rPr>
    </w:lvl>
    <w:lvl w:ilvl="5">
      <w:start w:val="1"/>
      <w:numFmt w:val="lowerRoman"/>
      <w:lvlText w:val="%2.%3.%4.%5.%6."/>
      <w:lvlJc w:val="right"/>
      <w:pPr>
        <w:tabs>
          <w:tab w:val="num" w:pos="0"/>
        </w:tabs>
        <w:ind w:left="5040" w:hanging="180"/>
      </w:pPr>
      <w:rPr>
        <w:rFonts w:cs="Times New Roman"/>
      </w:rPr>
    </w:lvl>
    <w:lvl w:ilvl="6">
      <w:start w:val="1"/>
      <w:numFmt w:val="decimal"/>
      <w:lvlText w:val="%2.%3.%4.%5.%6.%7."/>
      <w:lvlJc w:val="left"/>
      <w:pPr>
        <w:tabs>
          <w:tab w:val="num" w:pos="0"/>
        </w:tabs>
        <w:ind w:left="5760" w:hanging="360"/>
      </w:pPr>
      <w:rPr>
        <w:rFonts w:cs="Times New Roman"/>
      </w:rPr>
    </w:lvl>
    <w:lvl w:ilvl="7">
      <w:start w:val="1"/>
      <w:numFmt w:val="lowerLetter"/>
      <w:lvlText w:val="%2.%3.%4.%5.%6.%7.%8."/>
      <w:lvlJc w:val="left"/>
      <w:pPr>
        <w:tabs>
          <w:tab w:val="num" w:pos="0"/>
        </w:tabs>
        <w:ind w:left="6480" w:hanging="360"/>
      </w:pPr>
      <w:rPr>
        <w:rFonts w:cs="Times New Roman"/>
      </w:rPr>
    </w:lvl>
    <w:lvl w:ilvl="8">
      <w:start w:val="1"/>
      <w:numFmt w:val="lowerRoman"/>
      <w:lvlText w:val="%2.%3.%4.%5.%6.%7.%8.%9."/>
      <w:lvlJc w:val="right"/>
      <w:pPr>
        <w:tabs>
          <w:tab w:val="num" w:pos="0"/>
        </w:tabs>
        <w:ind w:left="7200" w:hanging="180"/>
      </w:pPr>
      <w:rPr>
        <w:rFonts w:cs="Times New Roman"/>
      </w:rPr>
    </w:lvl>
  </w:abstractNum>
  <w:abstractNum w:abstractNumId="2">
    <w:nsid w:val="00000005"/>
    <w:multiLevelType w:val="multilevel"/>
    <w:tmpl w:val="00000005"/>
    <w:name w:val="WW8Num5"/>
    <w:lvl w:ilvl="0">
      <w:start w:val="1"/>
      <w:numFmt w:val="decimal"/>
      <w:lvlText w:val="%1)"/>
      <w:lvlJc w:val="left"/>
      <w:pPr>
        <w:tabs>
          <w:tab w:val="num" w:pos="0"/>
        </w:tabs>
        <w:ind w:left="1440" w:hanging="360"/>
      </w:pPr>
      <w:rPr>
        <w:rFonts w:cs="Times New Roman"/>
        <w:b w:val="0"/>
        <w:bCs w:val="0"/>
        <w:i w:val="0"/>
        <w:iCs w:val="0"/>
        <w:sz w:val="24"/>
        <w:szCs w:val="24"/>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82E73EB"/>
    <w:multiLevelType w:val="hybridMultilevel"/>
    <w:tmpl w:val="C3205AB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nsid w:val="356E7401"/>
    <w:multiLevelType w:val="hybridMultilevel"/>
    <w:tmpl w:val="2CE4AB4C"/>
    <w:lvl w:ilvl="0" w:tplc="2B6AEB3E">
      <w:start w:val="4"/>
      <w:numFmt w:val="decimal"/>
      <w:lvlText w:val="%1"/>
      <w:lvlJc w:val="left"/>
      <w:pPr>
        <w:tabs>
          <w:tab w:val="num" w:pos="705"/>
        </w:tabs>
        <w:ind w:left="705" w:hanging="360"/>
      </w:pPr>
      <w:rPr>
        <w:rFonts w:cs="Times New Roman" w:hint="default"/>
        <w:color w:val="auto"/>
      </w:rPr>
    </w:lvl>
    <w:lvl w:ilvl="1" w:tplc="04090019" w:tentative="1">
      <w:start w:val="1"/>
      <w:numFmt w:val="lowerLetter"/>
      <w:lvlText w:val="%2."/>
      <w:lvlJc w:val="left"/>
      <w:pPr>
        <w:tabs>
          <w:tab w:val="num" w:pos="1425"/>
        </w:tabs>
        <w:ind w:left="1425" w:hanging="360"/>
      </w:pPr>
      <w:rPr>
        <w:rFonts w:cs="Times New Roman"/>
      </w:rPr>
    </w:lvl>
    <w:lvl w:ilvl="2" w:tplc="0409001B" w:tentative="1">
      <w:start w:val="1"/>
      <w:numFmt w:val="lowerRoman"/>
      <w:lvlText w:val="%3."/>
      <w:lvlJc w:val="right"/>
      <w:pPr>
        <w:tabs>
          <w:tab w:val="num" w:pos="2145"/>
        </w:tabs>
        <w:ind w:left="2145" w:hanging="180"/>
      </w:pPr>
      <w:rPr>
        <w:rFonts w:cs="Times New Roman"/>
      </w:rPr>
    </w:lvl>
    <w:lvl w:ilvl="3" w:tplc="0409000F" w:tentative="1">
      <w:start w:val="1"/>
      <w:numFmt w:val="decimal"/>
      <w:lvlText w:val="%4."/>
      <w:lvlJc w:val="left"/>
      <w:pPr>
        <w:tabs>
          <w:tab w:val="num" w:pos="2865"/>
        </w:tabs>
        <w:ind w:left="2865" w:hanging="360"/>
      </w:pPr>
      <w:rPr>
        <w:rFonts w:cs="Times New Roman"/>
      </w:rPr>
    </w:lvl>
    <w:lvl w:ilvl="4" w:tplc="04090019" w:tentative="1">
      <w:start w:val="1"/>
      <w:numFmt w:val="lowerLetter"/>
      <w:lvlText w:val="%5."/>
      <w:lvlJc w:val="left"/>
      <w:pPr>
        <w:tabs>
          <w:tab w:val="num" w:pos="3585"/>
        </w:tabs>
        <w:ind w:left="3585" w:hanging="360"/>
      </w:pPr>
      <w:rPr>
        <w:rFonts w:cs="Times New Roman"/>
      </w:rPr>
    </w:lvl>
    <w:lvl w:ilvl="5" w:tplc="0409001B" w:tentative="1">
      <w:start w:val="1"/>
      <w:numFmt w:val="lowerRoman"/>
      <w:lvlText w:val="%6."/>
      <w:lvlJc w:val="right"/>
      <w:pPr>
        <w:tabs>
          <w:tab w:val="num" w:pos="4305"/>
        </w:tabs>
        <w:ind w:left="4305" w:hanging="180"/>
      </w:pPr>
      <w:rPr>
        <w:rFonts w:cs="Times New Roman"/>
      </w:rPr>
    </w:lvl>
    <w:lvl w:ilvl="6" w:tplc="0409000F" w:tentative="1">
      <w:start w:val="1"/>
      <w:numFmt w:val="decimal"/>
      <w:lvlText w:val="%7."/>
      <w:lvlJc w:val="left"/>
      <w:pPr>
        <w:tabs>
          <w:tab w:val="num" w:pos="5025"/>
        </w:tabs>
        <w:ind w:left="5025" w:hanging="360"/>
      </w:pPr>
      <w:rPr>
        <w:rFonts w:cs="Times New Roman"/>
      </w:rPr>
    </w:lvl>
    <w:lvl w:ilvl="7" w:tplc="04090019" w:tentative="1">
      <w:start w:val="1"/>
      <w:numFmt w:val="lowerLetter"/>
      <w:lvlText w:val="%8."/>
      <w:lvlJc w:val="left"/>
      <w:pPr>
        <w:tabs>
          <w:tab w:val="num" w:pos="5745"/>
        </w:tabs>
        <w:ind w:left="5745" w:hanging="360"/>
      </w:pPr>
      <w:rPr>
        <w:rFonts w:cs="Times New Roman"/>
      </w:rPr>
    </w:lvl>
    <w:lvl w:ilvl="8" w:tplc="0409001B" w:tentative="1">
      <w:start w:val="1"/>
      <w:numFmt w:val="lowerRoman"/>
      <w:lvlText w:val="%9."/>
      <w:lvlJc w:val="right"/>
      <w:pPr>
        <w:tabs>
          <w:tab w:val="num" w:pos="6465"/>
        </w:tabs>
        <w:ind w:left="6465" w:hanging="180"/>
      </w:pPr>
      <w:rPr>
        <w:rFonts w:cs="Times New Roman"/>
      </w:rPr>
    </w:lvl>
  </w:abstractNum>
  <w:abstractNum w:abstractNumId="7">
    <w:nsid w:val="578251AD"/>
    <w:multiLevelType w:val="multilevel"/>
    <w:tmpl w:val="00000004"/>
    <w:lvl w:ilvl="0">
      <w:start w:val="1"/>
      <w:numFmt w:val="decimal"/>
      <w:lvlText w:val="%1)"/>
      <w:lvlJc w:val="left"/>
      <w:pPr>
        <w:tabs>
          <w:tab w:val="num" w:pos="0"/>
        </w:tabs>
        <w:ind w:left="1440" w:hanging="360"/>
      </w:pPr>
      <w:rPr>
        <w:rFonts w:cs="Times New Roman"/>
        <w:i w:val="0"/>
        <w:iCs w:val="0"/>
        <w:sz w:val="24"/>
        <w:szCs w:val="24"/>
      </w:rPr>
    </w:lvl>
    <w:lvl w:ilvl="1">
      <w:start w:val="1"/>
      <w:numFmt w:val="lowerLetter"/>
      <w:lvlText w:val="%2."/>
      <w:lvlJc w:val="left"/>
      <w:pPr>
        <w:tabs>
          <w:tab w:val="num" w:pos="0"/>
        </w:tabs>
        <w:ind w:left="2160" w:hanging="360"/>
      </w:pPr>
      <w:rPr>
        <w:rFonts w:cs="Times New Roman"/>
      </w:rPr>
    </w:lvl>
    <w:lvl w:ilvl="2">
      <w:start w:val="1"/>
      <w:numFmt w:val="lowerRoman"/>
      <w:lvlText w:val="%2.%3."/>
      <w:lvlJc w:val="right"/>
      <w:pPr>
        <w:tabs>
          <w:tab w:val="num" w:pos="0"/>
        </w:tabs>
        <w:ind w:left="2880" w:hanging="180"/>
      </w:pPr>
      <w:rPr>
        <w:rFonts w:cs="Times New Roman"/>
      </w:rPr>
    </w:lvl>
    <w:lvl w:ilvl="3">
      <w:start w:val="1"/>
      <w:numFmt w:val="decimal"/>
      <w:lvlText w:val="%2.%3.%4."/>
      <w:lvlJc w:val="left"/>
      <w:pPr>
        <w:tabs>
          <w:tab w:val="num" w:pos="0"/>
        </w:tabs>
        <w:ind w:left="3600" w:hanging="360"/>
      </w:pPr>
      <w:rPr>
        <w:rFonts w:cs="Times New Roman"/>
      </w:rPr>
    </w:lvl>
    <w:lvl w:ilvl="4">
      <w:start w:val="1"/>
      <w:numFmt w:val="lowerLetter"/>
      <w:lvlText w:val="%2.%3.%4.%5."/>
      <w:lvlJc w:val="left"/>
      <w:pPr>
        <w:tabs>
          <w:tab w:val="num" w:pos="0"/>
        </w:tabs>
        <w:ind w:left="4320" w:hanging="360"/>
      </w:pPr>
      <w:rPr>
        <w:rFonts w:cs="Times New Roman"/>
      </w:rPr>
    </w:lvl>
    <w:lvl w:ilvl="5">
      <w:start w:val="1"/>
      <w:numFmt w:val="lowerRoman"/>
      <w:lvlText w:val="%2.%3.%4.%5.%6."/>
      <w:lvlJc w:val="right"/>
      <w:pPr>
        <w:tabs>
          <w:tab w:val="num" w:pos="0"/>
        </w:tabs>
        <w:ind w:left="5040" w:hanging="180"/>
      </w:pPr>
      <w:rPr>
        <w:rFonts w:cs="Times New Roman"/>
      </w:rPr>
    </w:lvl>
    <w:lvl w:ilvl="6">
      <w:start w:val="1"/>
      <w:numFmt w:val="decimal"/>
      <w:lvlText w:val="%2.%3.%4.%5.%6.%7."/>
      <w:lvlJc w:val="left"/>
      <w:pPr>
        <w:tabs>
          <w:tab w:val="num" w:pos="0"/>
        </w:tabs>
        <w:ind w:left="5760" w:hanging="360"/>
      </w:pPr>
      <w:rPr>
        <w:rFonts w:cs="Times New Roman"/>
      </w:rPr>
    </w:lvl>
    <w:lvl w:ilvl="7">
      <w:start w:val="1"/>
      <w:numFmt w:val="lowerLetter"/>
      <w:lvlText w:val="%2.%3.%4.%5.%6.%7.%8."/>
      <w:lvlJc w:val="left"/>
      <w:pPr>
        <w:tabs>
          <w:tab w:val="num" w:pos="0"/>
        </w:tabs>
        <w:ind w:left="6480" w:hanging="360"/>
      </w:pPr>
      <w:rPr>
        <w:rFonts w:cs="Times New Roman"/>
      </w:rPr>
    </w:lvl>
    <w:lvl w:ilvl="8">
      <w:start w:val="1"/>
      <w:numFmt w:val="lowerRoman"/>
      <w:lvlText w:val="%2.%3.%4.%5.%6.%7.%8.%9."/>
      <w:lvlJc w:val="right"/>
      <w:pPr>
        <w:tabs>
          <w:tab w:val="num" w:pos="0"/>
        </w:tabs>
        <w:ind w:left="7200" w:hanging="180"/>
      </w:pPr>
      <w:rPr>
        <w:rFonts w:cs="Times New Roman"/>
      </w:rPr>
    </w:lvl>
  </w:abstractNum>
  <w:abstractNum w:abstractNumId="8">
    <w:nsid w:val="63771FB5"/>
    <w:multiLevelType w:val="hybridMultilevel"/>
    <w:tmpl w:val="2CC634A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698C5AA0"/>
    <w:multiLevelType w:val="hybridMultilevel"/>
    <w:tmpl w:val="C54C9136"/>
    <w:lvl w:ilvl="0" w:tplc="55D07F50">
      <w:start w:val="1"/>
      <w:numFmt w:val="decimal"/>
      <w:lvlText w:val="%1."/>
      <w:lvlJc w:val="left"/>
      <w:pPr>
        <w:tabs>
          <w:tab w:val="num" w:pos="465"/>
        </w:tabs>
        <w:ind w:left="465" w:hanging="405"/>
      </w:pPr>
      <w:rPr>
        <w:rFonts w:cs="Times New Roman"/>
        <w:b w:val="0"/>
        <w:i/>
      </w:rPr>
    </w:lvl>
    <w:lvl w:ilvl="1" w:tplc="04090019">
      <w:start w:val="1"/>
      <w:numFmt w:val="lowerLetter"/>
      <w:lvlText w:val="%2."/>
      <w:lvlJc w:val="left"/>
      <w:pPr>
        <w:tabs>
          <w:tab w:val="num" w:pos="1140"/>
        </w:tabs>
        <w:ind w:left="1140" w:hanging="360"/>
      </w:pPr>
      <w:rPr>
        <w:rFonts w:cs="Times New Roman"/>
      </w:rPr>
    </w:lvl>
    <w:lvl w:ilvl="2" w:tplc="0409001B">
      <w:start w:val="1"/>
      <w:numFmt w:val="lowerRoman"/>
      <w:lvlText w:val="%3."/>
      <w:lvlJc w:val="right"/>
      <w:pPr>
        <w:tabs>
          <w:tab w:val="num" w:pos="1860"/>
        </w:tabs>
        <w:ind w:left="1860" w:hanging="180"/>
      </w:pPr>
      <w:rPr>
        <w:rFonts w:cs="Times New Roman"/>
      </w:rPr>
    </w:lvl>
    <w:lvl w:ilvl="3" w:tplc="0409000F">
      <w:start w:val="1"/>
      <w:numFmt w:val="decimal"/>
      <w:lvlText w:val="%4."/>
      <w:lvlJc w:val="left"/>
      <w:pPr>
        <w:tabs>
          <w:tab w:val="num" w:pos="2580"/>
        </w:tabs>
        <w:ind w:left="2580" w:hanging="360"/>
      </w:pPr>
      <w:rPr>
        <w:rFonts w:cs="Times New Roman"/>
      </w:rPr>
    </w:lvl>
    <w:lvl w:ilvl="4" w:tplc="04090019">
      <w:start w:val="1"/>
      <w:numFmt w:val="lowerLetter"/>
      <w:lvlText w:val="%5."/>
      <w:lvlJc w:val="left"/>
      <w:pPr>
        <w:tabs>
          <w:tab w:val="num" w:pos="3300"/>
        </w:tabs>
        <w:ind w:left="3300" w:hanging="360"/>
      </w:pPr>
      <w:rPr>
        <w:rFonts w:cs="Times New Roman"/>
      </w:rPr>
    </w:lvl>
    <w:lvl w:ilvl="5" w:tplc="0409001B">
      <w:start w:val="1"/>
      <w:numFmt w:val="lowerRoman"/>
      <w:lvlText w:val="%6."/>
      <w:lvlJc w:val="right"/>
      <w:pPr>
        <w:tabs>
          <w:tab w:val="num" w:pos="4020"/>
        </w:tabs>
        <w:ind w:left="4020" w:hanging="180"/>
      </w:pPr>
      <w:rPr>
        <w:rFonts w:cs="Times New Roman"/>
      </w:rPr>
    </w:lvl>
    <w:lvl w:ilvl="6" w:tplc="0409000F">
      <w:start w:val="1"/>
      <w:numFmt w:val="decimal"/>
      <w:lvlText w:val="%7."/>
      <w:lvlJc w:val="left"/>
      <w:pPr>
        <w:tabs>
          <w:tab w:val="num" w:pos="4740"/>
        </w:tabs>
        <w:ind w:left="4740" w:hanging="360"/>
      </w:pPr>
      <w:rPr>
        <w:rFonts w:cs="Times New Roman"/>
      </w:rPr>
    </w:lvl>
    <w:lvl w:ilvl="7" w:tplc="04090019">
      <w:start w:val="1"/>
      <w:numFmt w:val="lowerLetter"/>
      <w:lvlText w:val="%8."/>
      <w:lvlJc w:val="left"/>
      <w:pPr>
        <w:tabs>
          <w:tab w:val="num" w:pos="5460"/>
        </w:tabs>
        <w:ind w:left="5460" w:hanging="360"/>
      </w:pPr>
      <w:rPr>
        <w:rFonts w:cs="Times New Roman"/>
      </w:rPr>
    </w:lvl>
    <w:lvl w:ilvl="8" w:tplc="0409001B">
      <w:start w:val="1"/>
      <w:numFmt w:val="lowerRoman"/>
      <w:lvlText w:val="%9."/>
      <w:lvlJc w:val="right"/>
      <w:pPr>
        <w:tabs>
          <w:tab w:val="num" w:pos="6180"/>
        </w:tabs>
        <w:ind w:left="6180" w:hanging="180"/>
      </w:pPr>
      <w:rPr>
        <w:rFonts w:cs="Times New Roman"/>
      </w:rPr>
    </w:lvl>
  </w:abstractNum>
  <w:num w:numId="1">
    <w:abstractNumId w:val="8"/>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10F2"/>
    <w:rsid w:val="000037AF"/>
    <w:rsid w:val="000073FF"/>
    <w:rsid w:val="00017611"/>
    <w:rsid w:val="00052E3A"/>
    <w:rsid w:val="00061279"/>
    <w:rsid w:val="00074347"/>
    <w:rsid w:val="00085AB2"/>
    <w:rsid w:val="000943D4"/>
    <w:rsid w:val="000B3DDA"/>
    <w:rsid w:val="000C4A7D"/>
    <w:rsid w:val="0010269C"/>
    <w:rsid w:val="0011703D"/>
    <w:rsid w:val="001333E3"/>
    <w:rsid w:val="00136DF1"/>
    <w:rsid w:val="00141880"/>
    <w:rsid w:val="00147496"/>
    <w:rsid w:val="00147883"/>
    <w:rsid w:val="00147F3F"/>
    <w:rsid w:val="0015162D"/>
    <w:rsid w:val="0015284F"/>
    <w:rsid w:val="00175ACE"/>
    <w:rsid w:val="00175BD4"/>
    <w:rsid w:val="00194B1D"/>
    <w:rsid w:val="00196606"/>
    <w:rsid w:val="001B1A04"/>
    <w:rsid w:val="001D296F"/>
    <w:rsid w:val="001D5EC4"/>
    <w:rsid w:val="001F4BD4"/>
    <w:rsid w:val="0021329D"/>
    <w:rsid w:val="00222256"/>
    <w:rsid w:val="002267D2"/>
    <w:rsid w:val="00226C49"/>
    <w:rsid w:val="00251D3C"/>
    <w:rsid w:val="00257E77"/>
    <w:rsid w:val="002833B0"/>
    <w:rsid w:val="00284B94"/>
    <w:rsid w:val="0029790B"/>
    <w:rsid w:val="002A3C40"/>
    <w:rsid w:val="002B2939"/>
    <w:rsid w:val="002C34B0"/>
    <w:rsid w:val="002C505D"/>
    <w:rsid w:val="002D7203"/>
    <w:rsid w:val="00302925"/>
    <w:rsid w:val="003254E0"/>
    <w:rsid w:val="003341F4"/>
    <w:rsid w:val="00341EB5"/>
    <w:rsid w:val="0036506D"/>
    <w:rsid w:val="003A19B6"/>
    <w:rsid w:val="003A2FF9"/>
    <w:rsid w:val="003B07E4"/>
    <w:rsid w:val="003B3D76"/>
    <w:rsid w:val="003C5CA7"/>
    <w:rsid w:val="003D07A1"/>
    <w:rsid w:val="003D5AD7"/>
    <w:rsid w:val="003D5BC2"/>
    <w:rsid w:val="003F4B4C"/>
    <w:rsid w:val="00410171"/>
    <w:rsid w:val="004102A8"/>
    <w:rsid w:val="0041080F"/>
    <w:rsid w:val="00415675"/>
    <w:rsid w:val="00425AB9"/>
    <w:rsid w:val="0043502B"/>
    <w:rsid w:val="00444FD6"/>
    <w:rsid w:val="004544F2"/>
    <w:rsid w:val="00455565"/>
    <w:rsid w:val="004624BD"/>
    <w:rsid w:val="00467811"/>
    <w:rsid w:val="00486913"/>
    <w:rsid w:val="00490693"/>
    <w:rsid w:val="00490889"/>
    <w:rsid w:val="004A42D3"/>
    <w:rsid w:val="004B3218"/>
    <w:rsid w:val="004C0B89"/>
    <w:rsid w:val="004D3F45"/>
    <w:rsid w:val="004F44B5"/>
    <w:rsid w:val="004F46B9"/>
    <w:rsid w:val="00503BA8"/>
    <w:rsid w:val="0050606A"/>
    <w:rsid w:val="00510C3D"/>
    <w:rsid w:val="0052069F"/>
    <w:rsid w:val="00521A8C"/>
    <w:rsid w:val="0053539D"/>
    <w:rsid w:val="005445FE"/>
    <w:rsid w:val="00556A82"/>
    <w:rsid w:val="005707C6"/>
    <w:rsid w:val="00590571"/>
    <w:rsid w:val="00595533"/>
    <w:rsid w:val="005B390F"/>
    <w:rsid w:val="005D355B"/>
    <w:rsid w:val="005D3D6B"/>
    <w:rsid w:val="005F10FD"/>
    <w:rsid w:val="00601B63"/>
    <w:rsid w:val="00611FEF"/>
    <w:rsid w:val="006235B8"/>
    <w:rsid w:val="00633BA9"/>
    <w:rsid w:val="00660D16"/>
    <w:rsid w:val="006622E4"/>
    <w:rsid w:val="00685DDA"/>
    <w:rsid w:val="00697F10"/>
    <w:rsid w:val="006B3587"/>
    <w:rsid w:val="006B5187"/>
    <w:rsid w:val="006E7F15"/>
    <w:rsid w:val="006F0D3A"/>
    <w:rsid w:val="00701220"/>
    <w:rsid w:val="00712E77"/>
    <w:rsid w:val="007132FA"/>
    <w:rsid w:val="007165F0"/>
    <w:rsid w:val="00730E32"/>
    <w:rsid w:val="00731092"/>
    <w:rsid w:val="007363E5"/>
    <w:rsid w:val="007440FB"/>
    <w:rsid w:val="00745C24"/>
    <w:rsid w:val="00747E5A"/>
    <w:rsid w:val="00757239"/>
    <w:rsid w:val="00767607"/>
    <w:rsid w:val="00773B4D"/>
    <w:rsid w:val="00784125"/>
    <w:rsid w:val="007D00A5"/>
    <w:rsid w:val="007F4BED"/>
    <w:rsid w:val="007F4CAE"/>
    <w:rsid w:val="007F60D7"/>
    <w:rsid w:val="008027A2"/>
    <w:rsid w:val="008233AD"/>
    <w:rsid w:val="0083685C"/>
    <w:rsid w:val="00850BEE"/>
    <w:rsid w:val="008571E8"/>
    <w:rsid w:val="00866ED5"/>
    <w:rsid w:val="00891C31"/>
    <w:rsid w:val="008920E4"/>
    <w:rsid w:val="00895BC9"/>
    <w:rsid w:val="008A44A7"/>
    <w:rsid w:val="008B2CD7"/>
    <w:rsid w:val="008D4D39"/>
    <w:rsid w:val="008F467D"/>
    <w:rsid w:val="00900B7A"/>
    <w:rsid w:val="009114D9"/>
    <w:rsid w:val="00915AB7"/>
    <w:rsid w:val="0093293A"/>
    <w:rsid w:val="0097510C"/>
    <w:rsid w:val="00980108"/>
    <w:rsid w:val="00986156"/>
    <w:rsid w:val="009862DB"/>
    <w:rsid w:val="00997D33"/>
    <w:rsid w:val="009A5128"/>
    <w:rsid w:val="009C108A"/>
    <w:rsid w:val="009D3EB6"/>
    <w:rsid w:val="009D664F"/>
    <w:rsid w:val="009D7755"/>
    <w:rsid w:val="009E6E4C"/>
    <w:rsid w:val="009F2A59"/>
    <w:rsid w:val="00A012B5"/>
    <w:rsid w:val="00A16F93"/>
    <w:rsid w:val="00A259C4"/>
    <w:rsid w:val="00A37112"/>
    <w:rsid w:val="00A67F56"/>
    <w:rsid w:val="00A709E2"/>
    <w:rsid w:val="00A84E67"/>
    <w:rsid w:val="00AA67C6"/>
    <w:rsid w:val="00AB48A7"/>
    <w:rsid w:val="00AC0692"/>
    <w:rsid w:val="00AC79CB"/>
    <w:rsid w:val="00AC7B76"/>
    <w:rsid w:val="00AE43D0"/>
    <w:rsid w:val="00B01FF2"/>
    <w:rsid w:val="00B07D2E"/>
    <w:rsid w:val="00B16363"/>
    <w:rsid w:val="00B22642"/>
    <w:rsid w:val="00B27780"/>
    <w:rsid w:val="00B35ECC"/>
    <w:rsid w:val="00B5043B"/>
    <w:rsid w:val="00B54C66"/>
    <w:rsid w:val="00B56296"/>
    <w:rsid w:val="00B70C40"/>
    <w:rsid w:val="00B924AF"/>
    <w:rsid w:val="00BB70E1"/>
    <w:rsid w:val="00BC3094"/>
    <w:rsid w:val="00BC5AD6"/>
    <w:rsid w:val="00BD72A0"/>
    <w:rsid w:val="00BE4E6B"/>
    <w:rsid w:val="00BE7EC9"/>
    <w:rsid w:val="00BF1EED"/>
    <w:rsid w:val="00BF74B6"/>
    <w:rsid w:val="00C20BDA"/>
    <w:rsid w:val="00C3600D"/>
    <w:rsid w:val="00C85A36"/>
    <w:rsid w:val="00CA4371"/>
    <w:rsid w:val="00CA4B7B"/>
    <w:rsid w:val="00CB0FCD"/>
    <w:rsid w:val="00CC7133"/>
    <w:rsid w:val="00CD0105"/>
    <w:rsid w:val="00CD0D4E"/>
    <w:rsid w:val="00CD2BE7"/>
    <w:rsid w:val="00CE108B"/>
    <w:rsid w:val="00CE4CB6"/>
    <w:rsid w:val="00D1126B"/>
    <w:rsid w:val="00D42FC0"/>
    <w:rsid w:val="00D471F3"/>
    <w:rsid w:val="00D63CB4"/>
    <w:rsid w:val="00D6483C"/>
    <w:rsid w:val="00D71550"/>
    <w:rsid w:val="00D76BBA"/>
    <w:rsid w:val="00D8342F"/>
    <w:rsid w:val="00DB3CBD"/>
    <w:rsid w:val="00DB7C69"/>
    <w:rsid w:val="00DD38C1"/>
    <w:rsid w:val="00DE0D9E"/>
    <w:rsid w:val="00DE3E86"/>
    <w:rsid w:val="00DF476D"/>
    <w:rsid w:val="00DF5BCA"/>
    <w:rsid w:val="00E062C7"/>
    <w:rsid w:val="00E21C56"/>
    <w:rsid w:val="00E310F2"/>
    <w:rsid w:val="00E63E4E"/>
    <w:rsid w:val="00E646C1"/>
    <w:rsid w:val="00E938AB"/>
    <w:rsid w:val="00E93B26"/>
    <w:rsid w:val="00E95361"/>
    <w:rsid w:val="00EB0080"/>
    <w:rsid w:val="00EB0986"/>
    <w:rsid w:val="00EB5712"/>
    <w:rsid w:val="00EC4F23"/>
    <w:rsid w:val="00EC688B"/>
    <w:rsid w:val="00ED15E6"/>
    <w:rsid w:val="00ED1E24"/>
    <w:rsid w:val="00ED296E"/>
    <w:rsid w:val="00F02279"/>
    <w:rsid w:val="00F0464D"/>
    <w:rsid w:val="00F12392"/>
    <w:rsid w:val="00F2076E"/>
    <w:rsid w:val="00F228E1"/>
    <w:rsid w:val="00F37A1C"/>
    <w:rsid w:val="00F866EA"/>
    <w:rsid w:val="00F87EA1"/>
    <w:rsid w:val="00FA602C"/>
    <w:rsid w:val="00FB1EC4"/>
    <w:rsid w:val="00FB5D64"/>
    <w:rsid w:val="00FC441E"/>
    <w:rsid w:val="00FC532B"/>
    <w:rsid w:val="00FD1777"/>
    <w:rsid w:val="00FD4E63"/>
    <w:rsid w:val="00FD69E1"/>
    <w:rsid w:val="00FE1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310F2"/>
    <w:pPr>
      <w:spacing w:after="200" w:line="276" w:lineRule="auto"/>
    </w:pPr>
    <w:rPr>
      <w:rFonts w:eastAsia="Times New Roman"/>
      <w:sz w:val="22"/>
      <w:szCs w:val="22"/>
    </w:rPr>
  </w:style>
  <w:style w:type="paragraph" w:styleId="Heading1">
    <w:name w:val="heading 1"/>
    <w:basedOn w:val="Normal"/>
    <w:next w:val="BodyText"/>
    <w:link w:val="Heading1Char"/>
    <w:uiPriority w:val="99"/>
    <w:qFormat/>
    <w:rsid w:val="00E310F2"/>
    <w:pPr>
      <w:keepNext/>
      <w:keepLines/>
      <w:suppressAutoHyphens/>
      <w:spacing w:before="480" w:after="0" w:line="100" w:lineRule="atLeast"/>
      <w:outlineLvl w:val="0"/>
    </w:pPr>
    <w:rPr>
      <w:rFonts w:ascii="Cambria" w:hAnsi="Cambria" w:cs="Cambria"/>
      <w:b/>
      <w:bCs/>
      <w:color w:val="365F91"/>
      <w:kern w:val="2"/>
      <w:sz w:val="28"/>
      <w:szCs w:val="28"/>
      <w:lang w:eastAsia="ar-SA"/>
    </w:rPr>
  </w:style>
  <w:style w:type="paragraph" w:styleId="Heading2">
    <w:name w:val="heading 2"/>
    <w:basedOn w:val="Normal"/>
    <w:next w:val="BodyText"/>
    <w:link w:val="Heading2Char"/>
    <w:uiPriority w:val="99"/>
    <w:qFormat/>
    <w:rsid w:val="00E310F2"/>
    <w:pPr>
      <w:keepNext/>
      <w:tabs>
        <w:tab w:val="num" w:pos="0"/>
      </w:tabs>
      <w:suppressAutoHyphens/>
      <w:spacing w:after="0" w:line="100" w:lineRule="atLeast"/>
      <w:ind w:left="1143" w:hanging="576"/>
      <w:jc w:val="center"/>
      <w:outlineLvl w:val="1"/>
    </w:pPr>
    <w:rPr>
      <w:rFonts w:ascii="Book Antiqua" w:hAnsi="Book Antiqua" w:cs="Book Antiqua"/>
      <w:b/>
      <w:bCs/>
      <w:color w:val="000000"/>
      <w:kern w:val="2"/>
      <w:sz w:val="28"/>
      <w:szCs w:val="28"/>
      <w:lang w:eastAsia="ar-SA"/>
    </w:rPr>
  </w:style>
  <w:style w:type="paragraph" w:styleId="Heading3">
    <w:name w:val="heading 3"/>
    <w:basedOn w:val="Normal"/>
    <w:next w:val="BodyText"/>
    <w:link w:val="Heading3Char"/>
    <w:uiPriority w:val="99"/>
    <w:qFormat/>
    <w:rsid w:val="00E310F2"/>
    <w:pPr>
      <w:keepNext/>
      <w:tabs>
        <w:tab w:val="num" w:pos="0"/>
      </w:tabs>
      <w:suppressAutoHyphens/>
      <w:spacing w:before="240" w:after="60" w:line="100" w:lineRule="atLeast"/>
      <w:ind w:left="720" w:hanging="720"/>
      <w:outlineLvl w:val="2"/>
    </w:pPr>
    <w:rPr>
      <w:rFonts w:ascii="Arial" w:hAnsi="Arial" w:cs="Arial"/>
      <w:b/>
      <w:bCs/>
      <w:color w:val="000000"/>
      <w:kern w:val="2"/>
      <w:sz w:val="26"/>
      <w:szCs w:val="26"/>
      <w:lang w:eastAsia="ar-SA"/>
    </w:rPr>
  </w:style>
  <w:style w:type="paragraph" w:styleId="Heading4">
    <w:name w:val="heading 4"/>
    <w:basedOn w:val="Normal"/>
    <w:next w:val="BodyText"/>
    <w:link w:val="Heading4Char"/>
    <w:uiPriority w:val="99"/>
    <w:qFormat/>
    <w:rsid w:val="00E310F2"/>
    <w:pPr>
      <w:keepNext/>
      <w:tabs>
        <w:tab w:val="num" w:pos="0"/>
      </w:tabs>
      <w:suppressAutoHyphens/>
      <w:spacing w:after="0" w:line="100" w:lineRule="atLeast"/>
      <w:ind w:left="864" w:hanging="864"/>
      <w:jc w:val="center"/>
      <w:outlineLvl w:val="3"/>
    </w:pPr>
    <w:rPr>
      <w:rFonts w:ascii="Book Antiqua" w:hAnsi="Book Antiqua" w:cs="Book Antiqua"/>
      <w:b/>
      <w:bCs/>
      <w:color w:val="000000"/>
      <w:kern w:val="2"/>
      <w:sz w:val="28"/>
      <w:szCs w:val="28"/>
      <w:u w:val="single"/>
      <w:lang w:eastAsia="ar-SA"/>
    </w:rPr>
  </w:style>
  <w:style w:type="paragraph" w:styleId="Heading5">
    <w:name w:val="heading 5"/>
    <w:basedOn w:val="Normal"/>
    <w:next w:val="BodyText"/>
    <w:link w:val="Heading5Char"/>
    <w:uiPriority w:val="99"/>
    <w:qFormat/>
    <w:rsid w:val="00E310F2"/>
    <w:pPr>
      <w:tabs>
        <w:tab w:val="num" w:pos="0"/>
      </w:tabs>
      <w:suppressAutoHyphens/>
      <w:spacing w:before="240" w:after="60" w:line="100" w:lineRule="atLeast"/>
      <w:ind w:left="1008" w:hanging="1008"/>
      <w:outlineLvl w:val="4"/>
    </w:pPr>
    <w:rPr>
      <w:rFonts w:ascii="Times New Roman" w:hAnsi="Times New Roman"/>
      <w:b/>
      <w:bCs/>
      <w:i/>
      <w:iCs/>
      <w:color w:val="000000"/>
      <w:kern w:val="2"/>
      <w:sz w:val="26"/>
      <w:szCs w:val="26"/>
      <w:lang w:eastAsia="ar-SA"/>
    </w:rPr>
  </w:style>
  <w:style w:type="paragraph" w:styleId="Heading6">
    <w:name w:val="heading 6"/>
    <w:basedOn w:val="Normal"/>
    <w:next w:val="BodyText"/>
    <w:link w:val="Heading6Char"/>
    <w:uiPriority w:val="99"/>
    <w:qFormat/>
    <w:rsid w:val="00E310F2"/>
    <w:pPr>
      <w:keepNext/>
      <w:tabs>
        <w:tab w:val="num" w:pos="0"/>
      </w:tabs>
      <w:suppressAutoHyphens/>
      <w:spacing w:after="0" w:line="100" w:lineRule="atLeast"/>
      <w:ind w:left="1152" w:hanging="1152"/>
      <w:outlineLvl w:val="5"/>
    </w:pPr>
    <w:rPr>
      <w:rFonts w:ascii="Book Antiqua" w:hAnsi="Book Antiqua" w:cs="Book Antiqua"/>
      <w:color w:val="000000"/>
      <w:kern w:val="2"/>
      <w:sz w:val="28"/>
      <w:szCs w:val="28"/>
      <w:lang w:eastAsia="ar-SA"/>
    </w:rPr>
  </w:style>
  <w:style w:type="paragraph" w:styleId="Heading7">
    <w:name w:val="heading 7"/>
    <w:basedOn w:val="Normal"/>
    <w:next w:val="BodyText"/>
    <w:link w:val="Heading7Char"/>
    <w:uiPriority w:val="99"/>
    <w:qFormat/>
    <w:rsid w:val="00E310F2"/>
    <w:pPr>
      <w:keepNext/>
      <w:tabs>
        <w:tab w:val="num" w:pos="0"/>
      </w:tabs>
      <w:suppressAutoHyphens/>
      <w:spacing w:after="0" w:line="100" w:lineRule="atLeast"/>
      <w:ind w:left="1296" w:hanging="1296"/>
      <w:outlineLvl w:val="6"/>
    </w:pPr>
    <w:rPr>
      <w:rFonts w:ascii="Book Antiqua" w:hAnsi="Book Antiqua" w:cs="Book Antiqua"/>
      <w:b/>
      <w:bCs/>
      <w:color w:val="000000"/>
      <w:kern w:val="2"/>
      <w:sz w:val="24"/>
      <w:szCs w:val="24"/>
      <w:lang w:eastAsia="ar-SA"/>
    </w:rPr>
  </w:style>
  <w:style w:type="paragraph" w:styleId="Heading8">
    <w:name w:val="heading 8"/>
    <w:basedOn w:val="Normal"/>
    <w:next w:val="BodyText"/>
    <w:link w:val="Heading8Char"/>
    <w:uiPriority w:val="99"/>
    <w:qFormat/>
    <w:rsid w:val="00E310F2"/>
    <w:pPr>
      <w:keepNext/>
      <w:tabs>
        <w:tab w:val="num" w:pos="0"/>
      </w:tabs>
      <w:suppressAutoHyphens/>
      <w:spacing w:after="0" w:line="100" w:lineRule="atLeast"/>
      <w:ind w:left="1440" w:hanging="1440"/>
      <w:jc w:val="both"/>
      <w:outlineLvl w:val="7"/>
    </w:pPr>
    <w:rPr>
      <w:rFonts w:ascii="Times New Roman" w:hAnsi="Times New Roman"/>
      <w:b/>
      <w:bCs/>
      <w:color w:val="000000"/>
      <w:kern w:val="2"/>
      <w:sz w:val="24"/>
      <w:szCs w:val="24"/>
      <w:lang w:eastAsia="ar-SA"/>
    </w:rPr>
  </w:style>
  <w:style w:type="paragraph" w:styleId="Heading9">
    <w:name w:val="heading 9"/>
    <w:basedOn w:val="Normal"/>
    <w:next w:val="BodyText"/>
    <w:link w:val="Heading9Char"/>
    <w:uiPriority w:val="99"/>
    <w:qFormat/>
    <w:rsid w:val="00E310F2"/>
    <w:pPr>
      <w:tabs>
        <w:tab w:val="num" w:pos="0"/>
      </w:tabs>
      <w:suppressAutoHyphens/>
      <w:spacing w:before="240" w:after="60" w:line="100" w:lineRule="atLeast"/>
      <w:ind w:left="1584" w:hanging="1584"/>
      <w:outlineLvl w:val="8"/>
    </w:pPr>
    <w:rPr>
      <w:rFonts w:ascii="Arial" w:hAnsi="Arial" w:cs="Arial"/>
      <w:color w:val="000000"/>
      <w:kern w:val="2"/>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310F2"/>
    <w:rPr>
      <w:rFonts w:ascii="Cambria" w:hAnsi="Cambria" w:cs="Cambria"/>
      <w:b/>
      <w:bCs/>
      <w:color w:val="365F91"/>
      <w:kern w:val="2"/>
      <w:sz w:val="28"/>
      <w:szCs w:val="28"/>
      <w:lang w:eastAsia="ar-SA" w:bidi="ar-SA"/>
    </w:rPr>
  </w:style>
  <w:style w:type="character" w:customStyle="1" w:styleId="Heading2Char">
    <w:name w:val="Heading 2 Char"/>
    <w:link w:val="Heading2"/>
    <w:uiPriority w:val="99"/>
    <w:semiHidden/>
    <w:locked/>
    <w:rsid w:val="00E310F2"/>
    <w:rPr>
      <w:rFonts w:ascii="Book Antiqua" w:hAnsi="Book Antiqua" w:cs="Book Antiqua"/>
      <w:b/>
      <w:bCs/>
      <w:color w:val="000000"/>
      <w:kern w:val="2"/>
      <w:sz w:val="28"/>
      <w:szCs w:val="28"/>
      <w:lang w:eastAsia="ar-SA" w:bidi="ar-SA"/>
    </w:rPr>
  </w:style>
  <w:style w:type="character" w:customStyle="1" w:styleId="Heading3Char">
    <w:name w:val="Heading 3 Char"/>
    <w:link w:val="Heading3"/>
    <w:uiPriority w:val="99"/>
    <w:semiHidden/>
    <w:locked/>
    <w:rsid w:val="00E310F2"/>
    <w:rPr>
      <w:rFonts w:ascii="Arial" w:hAnsi="Arial" w:cs="Arial"/>
      <w:b/>
      <w:bCs/>
      <w:color w:val="000000"/>
      <w:kern w:val="2"/>
      <w:sz w:val="26"/>
      <w:szCs w:val="26"/>
      <w:lang w:eastAsia="ar-SA" w:bidi="ar-SA"/>
    </w:rPr>
  </w:style>
  <w:style w:type="character" w:customStyle="1" w:styleId="Heading4Char">
    <w:name w:val="Heading 4 Char"/>
    <w:link w:val="Heading4"/>
    <w:uiPriority w:val="99"/>
    <w:semiHidden/>
    <w:locked/>
    <w:rsid w:val="00E310F2"/>
    <w:rPr>
      <w:rFonts w:ascii="Book Antiqua" w:hAnsi="Book Antiqua" w:cs="Book Antiqua"/>
      <w:b/>
      <w:bCs/>
      <w:color w:val="000000"/>
      <w:kern w:val="2"/>
      <w:sz w:val="28"/>
      <w:szCs w:val="28"/>
      <w:u w:val="single"/>
      <w:lang w:eastAsia="ar-SA" w:bidi="ar-SA"/>
    </w:rPr>
  </w:style>
  <w:style w:type="character" w:customStyle="1" w:styleId="Heading5Char">
    <w:name w:val="Heading 5 Char"/>
    <w:link w:val="Heading5"/>
    <w:uiPriority w:val="99"/>
    <w:semiHidden/>
    <w:locked/>
    <w:rsid w:val="00E310F2"/>
    <w:rPr>
      <w:rFonts w:ascii="Times New Roman" w:hAnsi="Times New Roman" w:cs="Times New Roman"/>
      <w:b/>
      <w:bCs/>
      <w:i/>
      <w:iCs/>
      <w:color w:val="000000"/>
      <w:kern w:val="2"/>
      <w:sz w:val="26"/>
      <w:szCs w:val="26"/>
      <w:lang w:eastAsia="ar-SA" w:bidi="ar-SA"/>
    </w:rPr>
  </w:style>
  <w:style w:type="character" w:customStyle="1" w:styleId="Heading6Char">
    <w:name w:val="Heading 6 Char"/>
    <w:link w:val="Heading6"/>
    <w:uiPriority w:val="99"/>
    <w:semiHidden/>
    <w:locked/>
    <w:rsid w:val="00E310F2"/>
    <w:rPr>
      <w:rFonts w:ascii="Book Antiqua" w:hAnsi="Book Antiqua" w:cs="Book Antiqua"/>
      <w:color w:val="000000"/>
      <w:kern w:val="2"/>
      <w:sz w:val="28"/>
      <w:szCs w:val="28"/>
      <w:lang w:eastAsia="ar-SA" w:bidi="ar-SA"/>
    </w:rPr>
  </w:style>
  <w:style w:type="character" w:customStyle="1" w:styleId="Heading7Char">
    <w:name w:val="Heading 7 Char"/>
    <w:link w:val="Heading7"/>
    <w:uiPriority w:val="99"/>
    <w:semiHidden/>
    <w:locked/>
    <w:rsid w:val="00E310F2"/>
    <w:rPr>
      <w:rFonts w:ascii="Book Antiqua" w:hAnsi="Book Antiqua" w:cs="Book Antiqua"/>
      <w:b/>
      <w:bCs/>
      <w:color w:val="000000"/>
      <w:kern w:val="2"/>
      <w:sz w:val="24"/>
      <w:szCs w:val="24"/>
      <w:lang w:eastAsia="ar-SA" w:bidi="ar-SA"/>
    </w:rPr>
  </w:style>
  <w:style w:type="character" w:customStyle="1" w:styleId="Heading8Char">
    <w:name w:val="Heading 8 Char"/>
    <w:link w:val="Heading8"/>
    <w:uiPriority w:val="99"/>
    <w:semiHidden/>
    <w:locked/>
    <w:rsid w:val="00E310F2"/>
    <w:rPr>
      <w:rFonts w:ascii="Times New Roman" w:hAnsi="Times New Roman" w:cs="Times New Roman"/>
      <w:b/>
      <w:bCs/>
      <w:color w:val="000000"/>
      <w:kern w:val="2"/>
      <w:sz w:val="24"/>
      <w:szCs w:val="24"/>
      <w:lang w:eastAsia="ar-SA" w:bidi="ar-SA"/>
    </w:rPr>
  </w:style>
  <w:style w:type="character" w:customStyle="1" w:styleId="Heading9Char">
    <w:name w:val="Heading 9 Char"/>
    <w:link w:val="Heading9"/>
    <w:uiPriority w:val="99"/>
    <w:semiHidden/>
    <w:locked/>
    <w:rsid w:val="00E310F2"/>
    <w:rPr>
      <w:rFonts w:ascii="Arial" w:hAnsi="Arial" w:cs="Arial"/>
      <w:color w:val="000000"/>
      <w:kern w:val="2"/>
      <w:sz w:val="24"/>
      <w:szCs w:val="24"/>
      <w:lang w:eastAsia="ar-SA" w:bidi="ar-SA"/>
    </w:rPr>
  </w:style>
  <w:style w:type="paragraph" w:styleId="BodyText">
    <w:name w:val="Body Text"/>
    <w:basedOn w:val="Normal"/>
    <w:link w:val="BodyTextChar"/>
    <w:uiPriority w:val="99"/>
    <w:semiHidden/>
    <w:rsid w:val="00E310F2"/>
    <w:pPr>
      <w:suppressAutoHyphens/>
      <w:spacing w:after="120" w:line="100" w:lineRule="atLeast"/>
    </w:pPr>
    <w:rPr>
      <w:rFonts w:ascii="Times New Roman" w:hAnsi="Times New Roman"/>
      <w:color w:val="000000"/>
      <w:kern w:val="2"/>
      <w:sz w:val="24"/>
      <w:szCs w:val="24"/>
      <w:lang w:eastAsia="ar-SA"/>
    </w:rPr>
  </w:style>
  <w:style w:type="character" w:customStyle="1" w:styleId="BodyTextChar">
    <w:name w:val="Body Text Char"/>
    <w:link w:val="BodyText"/>
    <w:uiPriority w:val="99"/>
    <w:semiHidden/>
    <w:locked/>
    <w:rsid w:val="00E310F2"/>
    <w:rPr>
      <w:rFonts w:ascii="Times New Roman" w:hAnsi="Times New Roman" w:cs="Times New Roman"/>
      <w:color w:val="000000"/>
      <w:kern w:val="2"/>
      <w:sz w:val="24"/>
      <w:szCs w:val="24"/>
      <w:lang w:eastAsia="ar-SA" w:bidi="ar-SA"/>
    </w:rPr>
  </w:style>
  <w:style w:type="character" w:styleId="Hyperlink">
    <w:name w:val="Hyperlink"/>
    <w:uiPriority w:val="99"/>
    <w:semiHidden/>
    <w:rsid w:val="00E310F2"/>
    <w:rPr>
      <w:rFonts w:cs="Times New Roman"/>
      <w:color w:val="0000FF"/>
      <w:u w:val="single"/>
    </w:rPr>
  </w:style>
  <w:style w:type="paragraph" w:styleId="Header">
    <w:name w:val="header"/>
    <w:basedOn w:val="Normal"/>
    <w:link w:val="HeaderChar1"/>
    <w:uiPriority w:val="99"/>
    <w:semiHidden/>
    <w:rsid w:val="00E310F2"/>
    <w:pPr>
      <w:suppressLineNumbers/>
      <w:tabs>
        <w:tab w:val="center" w:pos="4513"/>
        <w:tab w:val="right" w:pos="9026"/>
      </w:tabs>
      <w:suppressAutoHyphens/>
      <w:spacing w:after="0" w:line="100" w:lineRule="atLeast"/>
    </w:pPr>
    <w:rPr>
      <w:rFonts w:ascii="Times New Roman" w:hAnsi="Times New Roman"/>
      <w:color w:val="000000"/>
      <w:kern w:val="2"/>
      <w:sz w:val="24"/>
      <w:szCs w:val="24"/>
      <w:lang w:eastAsia="ar-SA"/>
    </w:rPr>
  </w:style>
  <w:style w:type="character" w:customStyle="1" w:styleId="HeaderChar">
    <w:name w:val="Header Char"/>
    <w:uiPriority w:val="99"/>
    <w:semiHidden/>
    <w:locked/>
    <w:rsid w:val="00E310F2"/>
    <w:rPr>
      <w:rFonts w:ascii="Calibri" w:hAnsi="Calibri" w:cs="Times New Roman"/>
    </w:rPr>
  </w:style>
  <w:style w:type="character" w:customStyle="1" w:styleId="HeaderChar1">
    <w:name w:val="Header Char1"/>
    <w:link w:val="Header"/>
    <w:uiPriority w:val="99"/>
    <w:semiHidden/>
    <w:locked/>
    <w:rsid w:val="00E310F2"/>
    <w:rPr>
      <w:rFonts w:ascii="Times New Roman" w:hAnsi="Times New Roman" w:cs="Times New Roman"/>
      <w:color w:val="000000"/>
      <w:kern w:val="2"/>
      <w:sz w:val="24"/>
      <w:szCs w:val="24"/>
      <w:lang w:eastAsia="ar-SA" w:bidi="ar-SA"/>
    </w:rPr>
  </w:style>
  <w:style w:type="paragraph" w:styleId="Footer">
    <w:name w:val="footer"/>
    <w:basedOn w:val="Normal"/>
    <w:link w:val="FooterChar1"/>
    <w:uiPriority w:val="99"/>
    <w:semiHidden/>
    <w:rsid w:val="00E310F2"/>
    <w:pPr>
      <w:suppressLineNumbers/>
      <w:tabs>
        <w:tab w:val="center" w:pos="4513"/>
        <w:tab w:val="right" w:pos="9026"/>
      </w:tabs>
      <w:suppressAutoHyphens/>
      <w:spacing w:after="0" w:line="100" w:lineRule="atLeast"/>
    </w:pPr>
    <w:rPr>
      <w:rFonts w:ascii="Times New Roman" w:hAnsi="Times New Roman"/>
      <w:color w:val="000000"/>
      <w:kern w:val="2"/>
      <w:sz w:val="24"/>
      <w:szCs w:val="24"/>
      <w:lang w:eastAsia="ar-SA"/>
    </w:rPr>
  </w:style>
  <w:style w:type="character" w:customStyle="1" w:styleId="FooterChar">
    <w:name w:val="Footer Char"/>
    <w:uiPriority w:val="99"/>
    <w:semiHidden/>
    <w:locked/>
    <w:rsid w:val="00E310F2"/>
    <w:rPr>
      <w:rFonts w:ascii="Calibri" w:hAnsi="Calibri" w:cs="Times New Roman"/>
    </w:rPr>
  </w:style>
  <w:style w:type="character" w:customStyle="1" w:styleId="FooterChar1">
    <w:name w:val="Footer Char1"/>
    <w:link w:val="Footer"/>
    <w:uiPriority w:val="99"/>
    <w:semiHidden/>
    <w:locked/>
    <w:rsid w:val="00E310F2"/>
    <w:rPr>
      <w:rFonts w:ascii="Times New Roman" w:hAnsi="Times New Roman" w:cs="Times New Roman"/>
      <w:color w:val="000000"/>
      <w:kern w:val="2"/>
      <w:sz w:val="24"/>
      <w:szCs w:val="24"/>
      <w:lang w:eastAsia="ar-SA" w:bidi="ar-SA"/>
    </w:rPr>
  </w:style>
  <w:style w:type="paragraph" w:styleId="BodyText2">
    <w:name w:val="Body Text 2"/>
    <w:basedOn w:val="Normal"/>
    <w:link w:val="BodyText2Char1"/>
    <w:uiPriority w:val="99"/>
    <w:rsid w:val="00E310F2"/>
    <w:pPr>
      <w:suppressAutoHyphens/>
      <w:spacing w:after="120" w:line="480" w:lineRule="auto"/>
    </w:pPr>
    <w:rPr>
      <w:rFonts w:ascii="Times New Roman" w:hAnsi="Times New Roman"/>
      <w:color w:val="000000"/>
      <w:kern w:val="2"/>
      <w:sz w:val="24"/>
      <w:szCs w:val="24"/>
      <w:lang w:eastAsia="ar-SA"/>
    </w:rPr>
  </w:style>
  <w:style w:type="character" w:customStyle="1" w:styleId="BodyText2Char">
    <w:name w:val="Body Text 2 Char"/>
    <w:uiPriority w:val="99"/>
    <w:semiHidden/>
    <w:locked/>
    <w:rsid w:val="00E310F2"/>
    <w:rPr>
      <w:rFonts w:ascii="Calibri" w:hAnsi="Calibri" w:cs="Times New Roman"/>
    </w:rPr>
  </w:style>
  <w:style w:type="character" w:customStyle="1" w:styleId="BodyText2Char1">
    <w:name w:val="Body Text 2 Char1"/>
    <w:link w:val="BodyText2"/>
    <w:uiPriority w:val="99"/>
    <w:locked/>
    <w:rsid w:val="00E310F2"/>
    <w:rPr>
      <w:rFonts w:ascii="Times New Roman" w:hAnsi="Times New Roman" w:cs="Times New Roman"/>
      <w:color w:val="000000"/>
      <w:kern w:val="2"/>
      <w:sz w:val="24"/>
      <w:szCs w:val="24"/>
      <w:lang w:eastAsia="ar-SA" w:bidi="ar-SA"/>
    </w:rPr>
  </w:style>
  <w:style w:type="paragraph" w:styleId="BodyText3">
    <w:name w:val="Body Text 3"/>
    <w:basedOn w:val="Normal"/>
    <w:link w:val="BodyText3Char1"/>
    <w:uiPriority w:val="99"/>
    <w:semiHidden/>
    <w:rsid w:val="00E310F2"/>
    <w:pPr>
      <w:suppressAutoHyphens/>
      <w:spacing w:after="120" w:line="100" w:lineRule="atLeast"/>
    </w:pPr>
    <w:rPr>
      <w:color w:val="000000"/>
      <w:kern w:val="2"/>
      <w:sz w:val="16"/>
      <w:szCs w:val="16"/>
      <w:lang w:eastAsia="ar-SA"/>
    </w:rPr>
  </w:style>
  <w:style w:type="character" w:customStyle="1" w:styleId="BodyText3Char">
    <w:name w:val="Body Text 3 Char"/>
    <w:uiPriority w:val="99"/>
    <w:semiHidden/>
    <w:locked/>
    <w:rsid w:val="00E310F2"/>
    <w:rPr>
      <w:rFonts w:ascii="Calibri" w:hAnsi="Calibri" w:cs="Times New Roman"/>
      <w:sz w:val="16"/>
      <w:szCs w:val="16"/>
    </w:rPr>
  </w:style>
  <w:style w:type="character" w:customStyle="1" w:styleId="BodyText3Char1">
    <w:name w:val="Body Text 3 Char1"/>
    <w:link w:val="BodyText3"/>
    <w:uiPriority w:val="99"/>
    <w:semiHidden/>
    <w:locked/>
    <w:rsid w:val="00E310F2"/>
    <w:rPr>
      <w:rFonts w:ascii="Calibri" w:hAnsi="Calibri" w:cs="Times New Roman"/>
      <w:color w:val="000000"/>
      <w:kern w:val="2"/>
      <w:sz w:val="16"/>
      <w:szCs w:val="16"/>
      <w:lang w:eastAsia="ar-SA" w:bidi="ar-SA"/>
    </w:rPr>
  </w:style>
  <w:style w:type="paragraph" w:styleId="BalloonText">
    <w:name w:val="Balloon Text"/>
    <w:basedOn w:val="Normal"/>
    <w:link w:val="BalloonTextChar1"/>
    <w:uiPriority w:val="99"/>
    <w:semiHidden/>
    <w:rsid w:val="00E310F2"/>
    <w:pPr>
      <w:suppressAutoHyphens/>
      <w:spacing w:after="0" w:line="100" w:lineRule="atLeast"/>
    </w:pPr>
    <w:rPr>
      <w:rFonts w:ascii="Tahoma" w:hAnsi="Tahoma" w:cs="Tahoma"/>
      <w:color w:val="000000"/>
      <w:kern w:val="2"/>
      <w:sz w:val="16"/>
      <w:szCs w:val="16"/>
      <w:lang w:eastAsia="ar-SA"/>
    </w:rPr>
  </w:style>
  <w:style w:type="character" w:customStyle="1" w:styleId="BalloonTextChar">
    <w:name w:val="Balloon Text Char"/>
    <w:uiPriority w:val="99"/>
    <w:semiHidden/>
    <w:locked/>
    <w:rsid w:val="00E310F2"/>
    <w:rPr>
      <w:rFonts w:ascii="Tahoma" w:hAnsi="Tahoma" w:cs="Tahoma"/>
      <w:sz w:val="16"/>
      <w:szCs w:val="16"/>
    </w:rPr>
  </w:style>
  <w:style w:type="character" w:customStyle="1" w:styleId="BalloonTextChar1">
    <w:name w:val="Balloon Text Char1"/>
    <w:link w:val="BalloonText"/>
    <w:uiPriority w:val="99"/>
    <w:semiHidden/>
    <w:locked/>
    <w:rsid w:val="00E310F2"/>
    <w:rPr>
      <w:rFonts w:ascii="Tahoma" w:hAnsi="Tahoma" w:cs="Tahoma"/>
      <w:color w:val="000000"/>
      <w:kern w:val="2"/>
      <w:sz w:val="16"/>
      <w:szCs w:val="16"/>
      <w:lang w:eastAsia="ar-SA" w:bidi="ar-SA"/>
    </w:rPr>
  </w:style>
  <w:style w:type="character" w:customStyle="1" w:styleId="ListParagraphChar">
    <w:name w:val="List Paragraph Char"/>
    <w:link w:val="ListParagraph"/>
    <w:uiPriority w:val="99"/>
    <w:locked/>
    <w:rsid w:val="00E310F2"/>
    <w:rPr>
      <w:color w:val="000000"/>
      <w:kern w:val="2"/>
      <w:sz w:val="24"/>
      <w:lang w:eastAsia="ar-SA" w:bidi="ar-SA"/>
    </w:rPr>
  </w:style>
  <w:style w:type="paragraph" w:styleId="ListParagraph">
    <w:name w:val="List Paragraph"/>
    <w:basedOn w:val="Normal"/>
    <w:link w:val="ListParagraphChar"/>
    <w:uiPriority w:val="99"/>
    <w:qFormat/>
    <w:rsid w:val="00E310F2"/>
    <w:pPr>
      <w:suppressAutoHyphens/>
      <w:spacing w:after="0" w:line="100" w:lineRule="atLeast"/>
      <w:ind w:left="720"/>
    </w:pPr>
    <w:rPr>
      <w:rFonts w:eastAsia="Calibri"/>
      <w:color w:val="000000"/>
      <w:kern w:val="2"/>
      <w:sz w:val="24"/>
      <w:szCs w:val="20"/>
      <w:lang w:eastAsia="ar-SA"/>
    </w:rPr>
  </w:style>
  <w:style w:type="paragraph" w:customStyle="1" w:styleId="Default">
    <w:name w:val="Default"/>
    <w:uiPriority w:val="99"/>
    <w:rsid w:val="00747E5A"/>
    <w:pPr>
      <w:autoSpaceDE w:val="0"/>
      <w:autoSpaceDN w:val="0"/>
      <w:adjustRightInd w:val="0"/>
    </w:pPr>
    <w:rPr>
      <w:rFonts w:ascii="Times New Roman" w:eastAsia="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353686">
      <w:marLeft w:val="0"/>
      <w:marRight w:val="0"/>
      <w:marTop w:val="0"/>
      <w:marBottom w:val="0"/>
      <w:divBdr>
        <w:top w:val="none" w:sz="0" w:space="0" w:color="auto"/>
        <w:left w:val="none" w:sz="0" w:space="0" w:color="auto"/>
        <w:bottom w:val="none" w:sz="0" w:space="0" w:color="auto"/>
        <w:right w:val="none" w:sz="0" w:space="0" w:color="auto"/>
      </w:divBdr>
    </w:div>
    <w:div w:id="1340353687">
      <w:marLeft w:val="0"/>
      <w:marRight w:val="0"/>
      <w:marTop w:val="0"/>
      <w:marBottom w:val="0"/>
      <w:divBdr>
        <w:top w:val="none" w:sz="0" w:space="0" w:color="auto"/>
        <w:left w:val="none" w:sz="0" w:space="0" w:color="auto"/>
        <w:bottom w:val="none" w:sz="0" w:space="0" w:color="auto"/>
        <w:right w:val="none" w:sz="0" w:space="0" w:color="auto"/>
      </w:divBdr>
    </w:div>
    <w:div w:id="1340353688">
      <w:marLeft w:val="0"/>
      <w:marRight w:val="0"/>
      <w:marTop w:val="0"/>
      <w:marBottom w:val="0"/>
      <w:divBdr>
        <w:top w:val="none" w:sz="0" w:space="0" w:color="auto"/>
        <w:left w:val="none" w:sz="0" w:space="0" w:color="auto"/>
        <w:bottom w:val="none" w:sz="0" w:space="0" w:color="auto"/>
        <w:right w:val="none" w:sz="0" w:space="0" w:color="auto"/>
      </w:divBdr>
    </w:div>
    <w:div w:id="13403536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1088</TotalTime>
  <Pages>38</Pages>
  <Words>8578</Words>
  <Characters>48895</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OСНОВНА ШКОЛА „АЦА АЛЕКСИЋ“</vt:lpstr>
    </vt:vector>
  </TitlesOfParts>
  <Company/>
  <LinksUpToDate>false</LinksUpToDate>
  <CharactersWithSpaces>57359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OСНОВНА ШКОЛА „АЦА АЛЕКСИЋ“</dc:title>
  <dc:subject/>
  <dc:creator>skola</dc:creator>
  <cp:keywords/>
  <dc:description/>
  <cp:lastModifiedBy>Mik</cp:lastModifiedBy>
  <cp:revision>143</cp:revision>
  <cp:lastPrinted>2018-12-19T11:13:00Z</cp:lastPrinted>
  <dcterms:created xsi:type="dcterms:W3CDTF">2016-12-19T09:33:00Z</dcterms:created>
  <dcterms:modified xsi:type="dcterms:W3CDTF">2019-12-25T11:39:00Z</dcterms:modified>
</cp:coreProperties>
</file>