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ECC" w:rsidRDefault="00B35ECC" w:rsidP="00E310F2">
      <w:pPr>
        <w:shd w:val="clear" w:color="auto" w:fill="C6D9F1"/>
        <w:jc w:val="center"/>
        <w:rPr>
          <w:rFonts w:ascii="Times New Roman" w:hAnsi="Times New Roman"/>
          <w:sz w:val="24"/>
          <w:szCs w:val="24"/>
          <w:lang w:val="sr-Cyrl-CS"/>
        </w:rPr>
      </w:pPr>
      <w:bookmarkStart w:id="0" w:name="_GoBack"/>
      <w:bookmarkEnd w:id="0"/>
      <w:r>
        <w:rPr>
          <w:rFonts w:ascii="Times New Roman" w:hAnsi="Times New Roman"/>
          <w:sz w:val="24"/>
          <w:szCs w:val="24"/>
        </w:rPr>
        <w:t>O</w:t>
      </w:r>
      <w:r>
        <w:rPr>
          <w:rFonts w:ascii="Times New Roman" w:hAnsi="Times New Roman"/>
          <w:sz w:val="24"/>
          <w:szCs w:val="24"/>
          <w:lang w:val="sr-Cyrl-CS"/>
        </w:rPr>
        <w:t>СНОВНА ШКОЛА „АЦА АЛЕКСИЋ“</w:t>
      </w:r>
    </w:p>
    <w:p w:rsidR="00B35ECC" w:rsidRDefault="00B35ECC" w:rsidP="00E310F2">
      <w:pPr>
        <w:shd w:val="clear" w:color="auto" w:fill="C6D9F1"/>
        <w:jc w:val="center"/>
        <w:rPr>
          <w:rFonts w:ascii="Times New Roman" w:hAnsi="Times New Roman"/>
          <w:sz w:val="24"/>
          <w:szCs w:val="24"/>
          <w:lang w:val="ru-RU"/>
        </w:rPr>
      </w:pPr>
      <w:r>
        <w:rPr>
          <w:rFonts w:ascii="Times New Roman" w:hAnsi="Times New Roman"/>
          <w:sz w:val="24"/>
          <w:szCs w:val="24"/>
          <w:lang w:val="ru-RU"/>
        </w:rPr>
        <w:t>ЈАШЕ ПЕТРОВИЋА 6</w:t>
      </w:r>
    </w:p>
    <w:p w:rsidR="00B35ECC" w:rsidRDefault="00B35ECC" w:rsidP="00E310F2">
      <w:pPr>
        <w:shd w:val="clear" w:color="auto" w:fill="C6D9F1"/>
        <w:jc w:val="center"/>
        <w:rPr>
          <w:rFonts w:ascii="Times New Roman" w:hAnsi="Times New Roman"/>
          <w:sz w:val="24"/>
          <w:szCs w:val="24"/>
          <w:lang w:val="ru-RU"/>
        </w:rPr>
      </w:pPr>
      <w:r>
        <w:rPr>
          <w:rFonts w:ascii="Times New Roman" w:hAnsi="Times New Roman"/>
          <w:sz w:val="24"/>
          <w:szCs w:val="24"/>
          <w:lang w:val="ru-RU"/>
        </w:rPr>
        <w:t>АЛЕКСАНДРОВАЦ</w:t>
      </w:r>
    </w:p>
    <w:p w:rsidR="00B35ECC" w:rsidRDefault="00B35ECC" w:rsidP="00E310F2">
      <w:pPr>
        <w:jc w:val="center"/>
        <w:rPr>
          <w:rFonts w:ascii="Times New Roman" w:hAnsi="Times New Roman"/>
          <w:sz w:val="24"/>
          <w:szCs w:val="24"/>
          <w:lang w:val="ru-RU"/>
        </w:rPr>
      </w:pPr>
    </w:p>
    <w:p w:rsidR="00B35ECC" w:rsidRDefault="00B35ECC" w:rsidP="00E310F2">
      <w:pPr>
        <w:jc w:val="center"/>
        <w:rPr>
          <w:rFonts w:ascii="Times New Roman" w:hAnsi="Times New Roman"/>
          <w:b/>
          <w:bCs/>
          <w:i/>
          <w:iCs/>
          <w:sz w:val="24"/>
          <w:szCs w:val="24"/>
          <w:lang w:val="ru-RU"/>
        </w:rPr>
      </w:pPr>
    </w:p>
    <w:p w:rsidR="00B35ECC" w:rsidRDefault="00B35ECC" w:rsidP="00E310F2">
      <w:pPr>
        <w:jc w:val="center"/>
        <w:rPr>
          <w:rFonts w:ascii="Times New Roman" w:hAnsi="Times New Roman"/>
          <w:b/>
          <w:bCs/>
          <w:i/>
          <w:iCs/>
          <w:sz w:val="24"/>
          <w:szCs w:val="24"/>
          <w:lang w:val="ru-RU"/>
        </w:rPr>
      </w:pPr>
    </w:p>
    <w:p w:rsidR="00B35ECC" w:rsidRDefault="00B35ECC" w:rsidP="00E310F2">
      <w:pPr>
        <w:jc w:val="center"/>
        <w:rPr>
          <w:rFonts w:ascii="Times New Roman" w:hAnsi="Times New Roman"/>
          <w:b/>
          <w:bCs/>
          <w:i/>
          <w:iCs/>
          <w:sz w:val="24"/>
          <w:szCs w:val="24"/>
          <w:lang w:val="ru-RU"/>
        </w:rPr>
      </w:pPr>
    </w:p>
    <w:p w:rsidR="00B35ECC" w:rsidRDefault="00B35ECC" w:rsidP="00E310F2">
      <w:pPr>
        <w:jc w:val="center"/>
        <w:rPr>
          <w:rFonts w:ascii="Times New Roman" w:hAnsi="Times New Roman"/>
          <w:b/>
          <w:bCs/>
          <w:sz w:val="24"/>
          <w:szCs w:val="24"/>
          <w:lang w:val="ru-RU"/>
        </w:rPr>
      </w:pPr>
      <w:r>
        <w:rPr>
          <w:rFonts w:ascii="Times New Roman" w:hAnsi="Times New Roman"/>
          <w:b/>
          <w:bCs/>
          <w:sz w:val="24"/>
          <w:szCs w:val="24"/>
          <w:lang w:val="ru-RU"/>
        </w:rPr>
        <w:t>КОНКУРСНА ДОКУМЕНТАЦИЈА</w:t>
      </w:r>
    </w:p>
    <w:p w:rsidR="00B35ECC" w:rsidRDefault="00B35ECC" w:rsidP="00E310F2">
      <w:pPr>
        <w:jc w:val="center"/>
        <w:rPr>
          <w:rFonts w:ascii="Times New Roman" w:hAnsi="Times New Roman"/>
          <w:b/>
          <w:bCs/>
          <w:i/>
          <w:iCs/>
          <w:sz w:val="24"/>
          <w:szCs w:val="24"/>
          <w:lang w:val="ru-RU"/>
        </w:rPr>
      </w:pPr>
    </w:p>
    <w:p w:rsidR="00B35ECC" w:rsidRDefault="00B35ECC" w:rsidP="00E310F2">
      <w:pPr>
        <w:jc w:val="center"/>
        <w:rPr>
          <w:rFonts w:ascii="Times New Roman" w:hAnsi="Times New Roman"/>
          <w:b/>
          <w:bCs/>
          <w:i/>
          <w:iCs/>
          <w:sz w:val="24"/>
          <w:szCs w:val="24"/>
          <w:lang w:val="ru-RU"/>
        </w:rPr>
      </w:pPr>
    </w:p>
    <w:p w:rsidR="0036506D" w:rsidRDefault="00B35ECC" w:rsidP="0036506D">
      <w:pPr>
        <w:jc w:val="center"/>
        <w:rPr>
          <w:rFonts w:ascii="Times New Roman" w:hAnsi="Times New Roman"/>
          <w:b/>
          <w:bCs/>
          <w:sz w:val="24"/>
          <w:szCs w:val="24"/>
        </w:rPr>
      </w:pPr>
      <w:r>
        <w:rPr>
          <w:rFonts w:ascii="Times New Roman" w:hAnsi="Times New Roman"/>
          <w:b/>
          <w:bCs/>
          <w:sz w:val="24"/>
          <w:szCs w:val="24"/>
          <w:lang w:val="ru-RU"/>
        </w:rPr>
        <w:t>НАБАВКА ДОБАРА - ЕЛЕКТРИЧНЕ ЕНЕРГИЈЕ</w:t>
      </w:r>
    </w:p>
    <w:p w:rsidR="0036506D" w:rsidRPr="0036506D" w:rsidRDefault="0036506D" w:rsidP="0036506D">
      <w:pPr>
        <w:jc w:val="center"/>
        <w:rPr>
          <w:rFonts w:ascii="Times New Roman" w:hAnsi="Times New Roman"/>
          <w:b/>
          <w:bCs/>
          <w:sz w:val="24"/>
          <w:szCs w:val="24"/>
          <w:lang w:val="sr-Cyrl-RS"/>
        </w:rPr>
      </w:pPr>
      <w:r>
        <w:rPr>
          <w:rFonts w:ascii="Times New Roman" w:hAnsi="Times New Roman"/>
          <w:b/>
          <w:bCs/>
          <w:sz w:val="24"/>
          <w:szCs w:val="24"/>
          <w:lang w:val="sr-Cyrl-RS"/>
        </w:rPr>
        <w:t>ЗА 2019.ГОДИНУ</w:t>
      </w:r>
    </w:p>
    <w:p w:rsidR="00B35ECC" w:rsidRDefault="00B35ECC" w:rsidP="00E310F2">
      <w:pPr>
        <w:jc w:val="center"/>
        <w:rPr>
          <w:rFonts w:ascii="Times New Roman" w:hAnsi="Times New Roman"/>
          <w:b/>
          <w:bCs/>
          <w:i/>
          <w:iCs/>
          <w:sz w:val="24"/>
          <w:szCs w:val="24"/>
          <w:lang w:val="ru-RU"/>
        </w:rPr>
      </w:pPr>
    </w:p>
    <w:p w:rsidR="00B35ECC" w:rsidRDefault="00B35ECC" w:rsidP="00E310F2">
      <w:pPr>
        <w:jc w:val="center"/>
        <w:rPr>
          <w:rFonts w:ascii="Times New Roman" w:hAnsi="Times New Roman"/>
          <w:b/>
          <w:bCs/>
          <w:sz w:val="24"/>
          <w:szCs w:val="24"/>
          <w:lang w:val="ru-RU"/>
        </w:rPr>
      </w:pPr>
      <w:r>
        <w:rPr>
          <w:rFonts w:ascii="Times New Roman" w:hAnsi="Times New Roman"/>
          <w:b/>
          <w:bCs/>
          <w:sz w:val="24"/>
          <w:szCs w:val="24"/>
          <w:lang w:val="ru-RU"/>
        </w:rPr>
        <w:t xml:space="preserve">ЈАВНА НАБАКА МАЛЕ ВРЕДНОСТИ </w:t>
      </w:r>
    </w:p>
    <w:p w:rsidR="00B35ECC" w:rsidRPr="00E95361" w:rsidRDefault="00B35ECC" w:rsidP="00E310F2">
      <w:pPr>
        <w:jc w:val="center"/>
        <w:rPr>
          <w:rFonts w:ascii="Times New Roman" w:hAnsi="Times New Roman"/>
          <w:b/>
          <w:bCs/>
          <w:sz w:val="24"/>
          <w:szCs w:val="24"/>
        </w:rPr>
      </w:pPr>
      <w:r>
        <w:rPr>
          <w:rFonts w:ascii="Times New Roman" w:hAnsi="Times New Roman"/>
          <w:b/>
          <w:bCs/>
          <w:sz w:val="24"/>
          <w:szCs w:val="24"/>
          <w:lang w:val="ru-RU"/>
        </w:rPr>
        <w:t xml:space="preserve"> Бр. 4</w:t>
      </w:r>
      <w:r>
        <w:rPr>
          <w:rFonts w:ascii="Times New Roman" w:hAnsi="Times New Roman"/>
          <w:b/>
          <w:bCs/>
          <w:sz w:val="24"/>
          <w:szCs w:val="24"/>
          <w:lang w:val="sr-Cyrl-CS"/>
        </w:rPr>
        <w:t>/201</w:t>
      </w:r>
      <w:r w:rsidR="00052E3A">
        <w:rPr>
          <w:rFonts w:ascii="Times New Roman" w:hAnsi="Times New Roman"/>
          <w:b/>
          <w:bCs/>
          <w:sz w:val="24"/>
          <w:szCs w:val="24"/>
        </w:rPr>
        <w:t>8</w:t>
      </w:r>
    </w:p>
    <w:p w:rsidR="00B35ECC" w:rsidRDefault="00B35ECC" w:rsidP="00E310F2">
      <w:pPr>
        <w:jc w:val="center"/>
        <w:rPr>
          <w:rFonts w:ascii="Times New Roman" w:hAnsi="Times New Roman"/>
          <w:b/>
          <w:bCs/>
          <w:sz w:val="24"/>
          <w:szCs w:val="24"/>
          <w:lang w:val="ru-RU"/>
        </w:rPr>
      </w:pPr>
    </w:p>
    <w:p w:rsidR="00B35ECC" w:rsidRDefault="00B35ECC" w:rsidP="00E310F2">
      <w:pPr>
        <w:jc w:val="center"/>
        <w:rPr>
          <w:rFonts w:ascii="Times New Roman" w:hAnsi="Times New Roman"/>
          <w:i/>
          <w:iCs/>
          <w:sz w:val="24"/>
          <w:szCs w:val="24"/>
          <w:lang w:val="ru-RU"/>
        </w:rPr>
      </w:pPr>
    </w:p>
    <w:p w:rsidR="00B35ECC" w:rsidRDefault="00B35ECC" w:rsidP="00E310F2">
      <w:pPr>
        <w:jc w:val="center"/>
        <w:rPr>
          <w:rFonts w:ascii="Times New Roman" w:hAnsi="Times New Roman"/>
          <w:i/>
          <w:iCs/>
          <w:sz w:val="24"/>
          <w:szCs w:val="24"/>
          <w:lang w:val="ru-RU"/>
        </w:rPr>
      </w:pPr>
    </w:p>
    <w:p w:rsidR="00B35ECC" w:rsidRDefault="00B35ECC" w:rsidP="00E310F2">
      <w:pPr>
        <w:rPr>
          <w:rFonts w:ascii="Times New Roman" w:hAnsi="Times New Roman"/>
          <w:i/>
          <w:iCs/>
          <w:sz w:val="24"/>
          <w:szCs w:val="24"/>
          <w:lang w:val="ru-RU"/>
        </w:rPr>
      </w:pPr>
    </w:p>
    <w:p w:rsidR="00B35ECC" w:rsidRDefault="00B35ECC" w:rsidP="00E310F2">
      <w:pPr>
        <w:jc w:val="center"/>
        <w:rPr>
          <w:rFonts w:ascii="Times New Roman" w:hAnsi="Times New Roman"/>
          <w:i/>
          <w:iCs/>
          <w:sz w:val="24"/>
          <w:szCs w:val="24"/>
          <w:lang w:val="ru-RU"/>
        </w:rPr>
      </w:pPr>
    </w:p>
    <w:p w:rsidR="00B35ECC" w:rsidRDefault="00B35ECC" w:rsidP="00E310F2">
      <w:pPr>
        <w:jc w:val="center"/>
        <w:rPr>
          <w:rFonts w:ascii="Times New Roman" w:hAnsi="Times New Roman"/>
          <w:i/>
          <w:iCs/>
          <w:sz w:val="24"/>
          <w:szCs w:val="24"/>
          <w:lang w:val="ru-RU"/>
        </w:rPr>
      </w:pPr>
    </w:p>
    <w:p w:rsidR="00B35ECC" w:rsidRDefault="00B35ECC" w:rsidP="00E310F2">
      <w:pPr>
        <w:jc w:val="center"/>
        <w:rPr>
          <w:rFonts w:ascii="Times New Roman" w:hAnsi="Times New Roman"/>
          <w:i/>
          <w:iCs/>
          <w:sz w:val="24"/>
          <w:szCs w:val="24"/>
          <w:lang w:val="ru-RU"/>
        </w:rPr>
      </w:pPr>
    </w:p>
    <w:p w:rsidR="00B35ECC" w:rsidRDefault="00B35ECC" w:rsidP="00E310F2">
      <w:pPr>
        <w:jc w:val="center"/>
        <w:rPr>
          <w:rFonts w:ascii="Times New Roman" w:hAnsi="Times New Roman"/>
          <w:i/>
          <w:iCs/>
          <w:sz w:val="24"/>
          <w:szCs w:val="24"/>
          <w:lang w:val="ru-RU"/>
        </w:rPr>
      </w:pPr>
    </w:p>
    <w:p w:rsidR="00B35ECC" w:rsidRDefault="00B35ECC" w:rsidP="00E310F2">
      <w:pPr>
        <w:jc w:val="center"/>
        <w:rPr>
          <w:rFonts w:ascii="Times New Roman" w:hAnsi="Times New Roman"/>
          <w:i/>
          <w:iCs/>
          <w:sz w:val="24"/>
          <w:szCs w:val="24"/>
          <w:lang w:val="ru-RU"/>
        </w:rPr>
      </w:pPr>
    </w:p>
    <w:p w:rsidR="00B35ECC" w:rsidRDefault="00B35ECC" w:rsidP="00E310F2">
      <w:pPr>
        <w:jc w:val="center"/>
        <w:rPr>
          <w:rFonts w:ascii="Times New Roman" w:hAnsi="Times New Roman"/>
          <w:i/>
          <w:iCs/>
          <w:sz w:val="24"/>
          <w:szCs w:val="24"/>
          <w:lang w:val="ru-RU"/>
        </w:rPr>
      </w:pPr>
    </w:p>
    <w:p w:rsidR="00B35ECC" w:rsidRDefault="00B35ECC" w:rsidP="00E310F2">
      <w:pPr>
        <w:jc w:val="center"/>
        <w:rPr>
          <w:rFonts w:ascii="Times New Roman" w:hAnsi="Times New Roman"/>
          <w:i/>
          <w:iCs/>
          <w:sz w:val="24"/>
          <w:szCs w:val="24"/>
          <w:lang w:val="ru-RU"/>
        </w:rPr>
      </w:pPr>
    </w:p>
    <w:p w:rsidR="00B35ECC" w:rsidRDefault="00B35ECC" w:rsidP="00E310F2">
      <w:pPr>
        <w:jc w:val="center"/>
        <w:rPr>
          <w:rFonts w:ascii="Times New Roman" w:hAnsi="Times New Roman"/>
          <w:b/>
          <w:bCs/>
          <w:sz w:val="24"/>
          <w:szCs w:val="24"/>
          <w:lang w:val="ru-RU"/>
        </w:rPr>
      </w:pPr>
      <w:r>
        <w:rPr>
          <w:rFonts w:ascii="Times New Roman" w:hAnsi="Times New Roman"/>
          <w:b/>
          <w:bCs/>
          <w:sz w:val="24"/>
          <w:szCs w:val="24"/>
        </w:rPr>
        <w:t>A</w:t>
      </w:r>
      <w:r>
        <w:rPr>
          <w:rFonts w:ascii="Times New Roman" w:hAnsi="Times New Roman"/>
          <w:b/>
          <w:bCs/>
          <w:sz w:val="24"/>
          <w:szCs w:val="24"/>
          <w:lang w:val="sr-Cyrl-CS"/>
        </w:rPr>
        <w:t>лександровац,</w:t>
      </w:r>
      <w:r>
        <w:rPr>
          <w:rFonts w:ascii="Times New Roman" w:hAnsi="Times New Roman"/>
          <w:b/>
          <w:bCs/>
          <w:sz w:val="24"/>
          <w:szCs w:val="24"/>
          <w:lang w:val="ru-RU"/>
        </w:rPr>
        <w:t xml:space="preserve"> </w:t>
      </w:r>
      <w:r>
        <w:rPr>
          <w:rFonts w:ascii="Times New Roman" w:hAnsi="Times New Roman"/>
          <w:b/>
          <w:bCs/>
          <w:sz w:val="24"/>
          <w:szCs w:val="24"/>
          <w:lang w:val="sr-Cyrl-CS"/>
        </w:rPr>
        <w:t xml:space="preserve"> децембар </w:t>
      </w:r>
      <w:r>
        <w:rPr>
          <w:rFonts w:ascii="Times New Roman" w:hAnsi="Times New Roman"/>
          <w:b/>
          <w:bCs/>
          <w:sz w:val="24"/>
          <w:szCs w:val="24"/>
          <w:lang w:val="ru-RU"/>
        </w:rPr>
        <w:t>201</w:t>
      </w:r>
      <w:r w:rsidR="00052E3A">
        <w:rPr>
          <w:rFonts w:ascii="Times New Roman" w:hAnsi="Times New Roman"/>
          <w:b/>
          <w:bCs/>
          <w:sz w:val="24"/>
          <w:szCs w:val="24"/>
        </w:rPr>
        <w:t>8</w:t>
      </w:r>
      <w:r>
        <w:rPr>
          <w:rFonts w:ascii="Times New Roman" w:hAnsi="Times New Roman"/>
          <w:b/>
          <w:bCs/>
          <w:sz w:val="24"/>
          <w:szCs w:val="24"/>
          <w:lang w:val="ru-RU"/>
        </w:rPr>
        <w:t xml:space="preserve"> . године</w:t>
      </w:r>
    </w:p>
    <w:p w:rsidR="00B35ECC" w:rsidRDefault="00B35ECC" w:rsidP="00E310F2">
      <w:pPr>
        <w:jc w:val="center"/>
        <w:rPr>
          <w:rFonts w:ascii="Times New Roman" w:hAnsi="Times New Roman"/>
          <w:sz w:val="24"/>
          <w:szCs w:val="24"/>
          <w:lang w:val="ru-RU"/>
        </w:rPr>
      </w:pP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lastRenderedPageBreak/>
        <w:t xml:space="preserve">            На основу чл. 39. и 61. Закона о јавним набавкама („Сл. гласник РС” бр. 124/12,14/15,68/15,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припремљена је:</w:t>
      </w:r>
    </w:p>
    <w:p w:rsidR="00B35ECC" w:rsidRDefault="00B35ECC" w:rsidP="00E310F2">
      <w:pPr>
        <w:shd w:val="clear" w:color="auto" w:fill="C6D9F1"/>
        <w:jc w:val="center"/>
        <w:rPr>
          <w:rFonts w:ascii="Times New Roman" w:hAnsi="Times New Roman"/>
          <w:b/>
          <w:bCs/>
          <w:sz w:val="24"/>
          <w:szCs w:val="24"/>
          <w:lang w:val="ru-RU"/>
        </w:rPr>
      </w:pPr>
      <w:r>
        <w:rPr>
          <w:rFonts w:ascii="Times New Roman" w:hAnsi="Times New Roman"/>
          <w:b/>
          <w:bCs/>
          <w:sz w:val="24"/>
          <w:szCs w:val="24"/>
          <w:lang w:val="ru-RU"/>
        </w:rPr>
        <w:t>КОНКУРСНА ДОКУМЕНТАЦИЈА</w:t>
      </w:r>
    </w:p>
    <w:p w:rsidR="00B35ECC" w:rsidRPr="008920E4" w:rsidRDefault="00B35ECC" w:rsidP="00E310F2">
      <w:pPr>
        <w:shd w:val="clear" w:color="auto" w:fill="C6D9F1"/>
        <w:jc w:val="center"/>
        <w:rPr>
          <w:rFonts w:ascii="Times New Roman" w:hAnsi="Times New Roman"/>
          <w:b/>
          <w:bCs/>
          <w:sz w:val="24"/>
          <w:szCs w:val="24"/>
          <w:lang w:val="sr-Cyrl-CS"/>
        </w:rPr>
      </w:pPr>
      <w:r>
        <w:rPr>
          <w:rFonts w:ascii="Times New Roman" w:hAnsi="Times New Roman"/>
          <w:b/>
          <w:bCs/>
          <w:sz w:val="24"/>
          <w:szCs w:val="24"/>
          <w:lang w:val="ru-RU"/>
        </w:rPr>
        <w:t>набавка добара - електричне енергије</w:t>
      </w:r>
      <w:r>
        <w:rPr>
          <w:rFonts w:ascii="Times New Roman" w:hAnsi="Times New Roman"/>
          <w:b/>
          <w:bCs/>
          <w:sz w:val="24"/>
          <w:szCs w:val="24"/>
        </w:rPr>
        <w:t xml:space="preserve"> </w:t>
      </w:r>
      <w:r w:rsidR="00052E3A">
        <w:rPr>
          <w:rFonts w:ascii="Times New Roman" w:hAnsi="Times New Roman"/>
          <w:b/>
          <w:bCs/>
          <w:sz w:val="24"/>
          <w:szCs w:val="24"/>
          <w:lang w:val="sr-Cyrl-CS"/>
        </w:rPr>
        <w:t>за 201</w:t>
      </w:r>
      <w:r w:rsidR="00052E3A">
        <w:rPr>
          <w:rFonts w:ascii="Times New Roman" w:hAnsi="Times New Roman"/>
          <w:b/>
          <w:bCs/>
          <w:sz w:val="24"/>
          <w:szCs w:val="24"/>
        </w:rPr>
        <w:t>9</w:t>
      </w:r>
      <w:r>
        <w:rPr>
          <w:rFonts w:ascii="Times New Roman" w:hAnsi="Times New Roman"/>
          <w:b/>
          <w:bCs/>
          <w:sz w:val="24"/>
          <w:szCs w:val="24"/>
          <w:lang w:val="sr-Cyrl-CS"/>
        </w:rPr>
        <w:t>.годину</w:t>
      </w:r>
    </w:p>
    <w:p w:rsidR="00B35ECC" w:rsidRDefault="00B35ECC" w:rsidP="00E310F2">
      <w:pPr>
        <w:shd w:val="clear" w:color="auto" w:fill="C6D9F1"/>
        <w:jc w:val="center"/>
        <w:rPr>
          <w:rFonts w:ascii="Times New Roman" w:hAnsi="Times New Roman"/>
          <w:b/>
          <w:bCs/>
          <w:sz w:val="24"/>
          <w:szCs w:val="24"/>
          <w:lang w:val="ru-RU"/>
        </w:rPr>
      </w:pPr>
      <w:r>
        <w:rPr>
          <w:rFonts w:ascii="Times New Roman" w:hAnsi="Times New Roman"/>
          <w:b/>
          <w:bCs/>
          <w:sz w:val="24"/>
          <w:szCs w:val="24"/>
          <w:lang w:val="ru-RU"/>
        </w:rPr>
        <w:t>јавна набавка мале вредности</w:t>
      </w:r>
    </w:p>
    <w:p w:rsidR="00B35ECC" w:rsidRPr="00E95361" w:rsidRDefault="00B35ECC" w:rsidP="00E310F2">
      <w:pPr>
        <w:shd w:val="clear" w:color="auto" w:fill="C6D9F1"/>
        <w:jc w:val="center"/>
        <w:rPr>
          <w:rFonts w:ascii="Times New Roman" w:hAnsi="Times New Roman"/>
          <w:b/>
          <w:bCs/>
          <w:sz w:val="24"/>
          <w:szCs w:val="24"/>
        </w:rPr>
      </w:pPr>
      <w:r>
        <w:rPr>
          <w:rFonts w:ascii="Times New Roman" w:hAnsi="Times New Roman"/>
          <w:b/>
          <w:bCs/>
          <w:sz w:val="24"/>
          <w:szCs w:val="24"/>
          <w:lang w:val="ru-RU"/>
        </w:rPr>
        <w:t xml:space="preserve">број </w:t>
      </w:r>
      <w:r>
        <w:rPr>
          <w:rFonts w:ascii="Times New Roman" w:hAnsi="Times New Roman"/>
          <w:b/>
          <w:bCs/>
          <w:sz w:val="24"/>
          <w:szCs w:val="24"/>
          <w:lang w:val="sr-Cyrl-CS"/>
        </w:rPr>
        <w:t>4/201</w:t>
      </w:r>
      <w:r w:rsidR="00052E3A">
        <w:rPr>
          <w:rFonts w:ascii="Times New Roman" w:hAnsi="Times New Roman"/>
          <w:b/>
          <w:bCs/>
          <w:sz w:val="24"/>
          <w:szCs w:val="24"/>
        </w:rPr>
        <w:t>8</w:t>
      </w:r>
    </w:p>
    <w:p w:rsidR="00B35ECC" w:rsidRDefault="00B35ECC" w:rsidP="00E310F2">
      <w:pPr>
        <w:shd w:val="clear" w:color="auto" w:fill="C6D9F1"/>
        <w:jc w:val="center"/>
        <w:rPr>
          <w:rFonts w:ascii="Times New Roman" w:hAnsi="Times New Roman"/>
          <w:b/>
          <w:bCs/>
          <w:sz w:val="24"/>
          <w:szCs w:val="24"/>
          <w:lang w:val="ru-RU"/>
        </w:rPr>
      </w:pPr>
    </w:p>
    <w:p w:rsidR="00B35ECC" w:rsidRDefault="00B35ECC" w:rsidP="00E310F2">
      <w:pPr>
        <w:jc w:val="both"/>
        <w:rPr>
          <w:rFonts w:ascii="Times New Roman" w:hAnsi="Times New Roman"/>
          <w:sz w:val="24"/>
          <w:szCs w:val="24"/>
        </w:rPr>
      </w:pPr>
      <w:r>
        <w:rPr>
          <w:rFonts w:ascii="Times New Roman" w:hAnsi="Times New Roman"/>
          <w:sz w:val="24"/>
          <w:szCs w:val="24"/>
        </w:rPr>
        <w:t>Конкурсна документација садржи:</w:t>
      </w:r>
    </w:p>
    <w:tbl>
      <w:tblPr>
        <w:tblW w:w="0" w:type="auto"/>
        <w:tblLayout w:type="fixed"/>
        <w:tblLook w:val="00A0" w:firstRow="1" w:lastRow="0" w:firstColumn="1" w:lastColumn="0" w:noHBand="0" w:noVBand="0"/>
      </w:tblPr>
      <w:tblGrid>
        <w:gridCol w:w="1553"/>
        <w:gridCol w:w="7627"/>
      </w:tblGrid>
      <w:tr w:rsidR="00B35ECC" w:rsidTr="00E310F2">
        <w:tc>
          <w:tcPr>
            <w:tcW w:w="1553" w:type="dxa"/>
            <w:tcBorders>
              <w:top w:val="single" w:sz="4" w:space="0" w:color="000000"/>
              <w:left w:val="single" w:sz="4" w:space="0" w:color="000000"/>
              <w:bottom w:val="single" w:sz="4" w:space="0" w:color="000000"/>
              <w:right w:val="nil"/>
            </w:tcBorders>
          </w:tcPr>
          <w:p w:rsidR="00B35ECC" w:rsidRDefault="00B35ECC">
            <w:pPr>
              <w:jc w:val="both"/>
              <w:rPr>
                <w:rFonts w:ascii="Times New Roman" w:hAnsi="Times New Roman"/>
                <w:b/>
                <w:bCs/>
                <w:i/>
                <w:iCs/>
                <w:sz w:val="24"/>
                <w:szCs w:val="24"/>
              </w:rPr>
            </w:pPr>
            <w:r>
              <w:rPr>
                <w:rFonts w:ascii="Times New Roman" w:hAnsi="Times New Roman"/>
                <w:b/>
                <w:bCs/>
                <w:i/>
                <w:iCs/>
                <w:sz w:val="24"/>
                <w:szCs w:val="24"/>
                <w:lang w:val="sr-Cyrl-CS"/>
              </w:rPr>
              <w:t>Поглавље</w:t>
            </w:r>
          </w:p>
        </w:tc>
        <w:tc>
          <w:tcPr>
            <w:tcW w:w="7627" w:type="dxa"/>
            <w:tcBorders>
              <w:top w:val="single" w:sz="4" w:space="0" w:color="000000"/>
              <w:left w:val="single" w:sz="4" w:space="0" w:color="000000"/>
              <w:bottom w:val="single" w:sz="4" w:space="0" w:color="000000"/>
              <w:right w:val="nil"/>
            </w:tcBorders>
          </w:tcPr>
          <w:p w:rsidR="00B35ECC" w:rsidRDefault="00B35ECC">
            <w:pPr>
              <w:jc w:val="center"/>
              <w:rPr>
                <w:rFonts w:ascii="Times New Roman" w:hAnsi="Times New Roman"/>
                <w:b/>
                <w:bCs/>
                <w:i/>
                <w:iCs/>
                <w:sz w:val="24"/>
                <w:szCs w:val="24"/>
              </w:rPr>
            </w:pPr>
            <w:r>
              <w:rPr>
                <w:rFonts w:ascii="Times New Roman" w:hAnsi="Times New Roman"/>
                <w:b/>
                <w:bCs/>
                <w:i/>
                <w:iCs/>
                <w:sz w:val="24"/>
                <w:szCs w:val="24"/>
              </w:rPr>
              <w:t>Назив</w:t>
            </w:r>
            <w:r>
              <w:rPr>
                <w:rFonts w:ascii="Times New Roman" w:hAnsi="Times New Roman"/>
                <w:b/>
                <w:bCs/>
                <w:i/>
                <w:iCs/>
                <w:sz w:val="24"/>
                <w:szCs w:val="24"/>
                <w:lang w:val="sr-Cyrl-CS"/>
              </w:rPr>
              <w:t xml:space="preserve"> поглавља</w:t>
            </w:r>
          </w:p>
        </w:tc>
      </w:tr>
      <w:tr w:rsidR="00B35ECC" w:rsidTr="00E310F2">
        <w:trPr>
          <w:trHeight w:val="255"/>
        </w:trPr>
        <w:tc>
          <w:tcPr>
            <w:tcW w:w="1553" w:type="dxa"/>
            <w:tcBorders>
              <w:top w:val="single" w:sz="4" w:space="0" w:color="000000"/>
              <w:left w:val="single" w:sz="4" w:space="0" w:color="000000"/>
              <w:bottom w:val="single" w:sz="4" w:space="0" w:color="auto"/>
              <w:right w:val="nil"/>
            </w:tcBorders>
          </w:tcPr>
          <w:p w:rsidR="00B35ECC" w:rsidRDefault="00B35ECC">
            <w:pPr>
              <w:snapToGrid w:val="0"/>
              <w:jc w:val="center"/>
              <w:rPr>
                <w:rFonts w:ascii="Times New Roman" w:hAnsi="Times New Roman"/>
                <w:sz w:val="24"/>
                <w:szCs w:val="24"/>
              </w:rPr>
            </w:pPr>
          </w:p>
        </w:tc>
        <w:tc>
          <w:tcPr>
            <w:tcW w:w="7627" w:type="dxa"/>
            <w:tcBorders>
              <w:top w:val="single" w:sz="4" w:space="0" w:color="000000"/>
              <w:left w:val="single" w:sz="4" w:space="0" w:color="000000"/>
              <w:bottom w:val="single" w:sz="4" w:space="0" w:color="auto"/>
              <w:right w:val="nil"/>
            </w:tcBorders>
          </w:tcPr>
          <w:p w:rsidR="00B35ECC" w:rsidRDefault="00B35ECC">
            <w:pPr>
              <w:snapToGrid w:val="0"/>
              <w:jc w:val="both"/>
              <w:rPr>
                <w:rFonts w:ascii="Times New Roman" w:hAnsi="Times New Roman"/>
                <w:sz w:val="24"/>
                <w:szCs w:val="24"/>
              </w:rPr>
            </w:pPr>
          </w:p>
          <w:p w:rsidR="00B35ECC" w:rsidRDefault="00B35ECC">
            <w:pPr>
              <w:snapToGrid w:val="0"/>
              <w:jc w:val="both"/>
              <w:rPr>
                <w:rFonts w:ascii="Times New Roman" w:hAnsi="Times New Roman"/>
                <w:sz w:val="24"/>
                <w:szCs w:val="24"/>
              </w:rPr>
            </w:pPr>
            <w:r>
              <w:rPr>
                <w:rFonts w:ascii="Times New Roman" w:hAnsi="Times New Roman"/>
                <w:sz w:val="24"/>
                <w:szCs w:val="24"/>
              </w:rPr>
              <w:t>Позив за подношење понуда</w:t>
            </w:r>
          </w:p>
        </w:tc>
      </w:tr>
      <w:tr w:rsidR="00B35ECC" w:rsidTr="00E310F2">
        <w:trPr>
          <w:trHeight w:val="855"/>
        </w:trPr>
        <w:tc>
          <w:tcPr>
            <w:tcW w:w="1553" w:type="dxa"/>
            <w:tcBorders>
              <w:top w:val="single" w:sz="4" w:space="0" w:color="auto"/>
              <w:left w:val="single" w:sz="4" w:space="0" w:color="000000"/>
              <w:bottom w:val="single" w:sz="4" w:space="0" w:color="000000"/>
              <w:right w:val="nil"/>
            </w:tcBorders>
          </w:tcPr>
          <w:p w:rsidR="00B35ECC" w:rsidRDefault="00B35ECC">
            <w:pPr>
              <w:snapToGrid w:val="0"/>
              <w:jc w:val="center"/>
              <w:rPr>
                <w:rFonts w:ascii="Times New Roman" w:hAnsi="Times New Roman"/>
                <w:sz w:val="24"/>
                <w:szCs w:val="24"/>
              </w:rPr>
            </w:pPr>
          </w:p>
          <w:p w:rsidR="00B35ECC" w:rsidRDefault="00B35ECC">
            <w:pPr>
              <w:snapToGrid w:val="0"/>
              <w:jc w:val="center"/>
              <w:rPr>
                <w:rFonts w:ascii="Times New Roman" w:hAnsi="Times New Roman"/>
                <w:sz w:val="24"/>
                <w:szCs w:val="24"/>
              </w:rPr>
            </w:pPr>
            <w:r>
              <w:rPr>
                <w:rFonts w:ascii="Times New Roman" w:hAnsi="Times New Roman"/>
                <w:sz w:val="24"/>
                <w:szCs w:val="24"/>
              </w:rPr>
              <w:t>I</w:t>
            </w:r>
          </w:p>
        </w:tc>
        <w:tc>
          <w:tcPr>
            <w:tcW w:w="7627" w:type="dxa"/>
            <w:tcBorders>
              <w:top w:val="single" w:sz="4" w:space="0" w:color="auto"/>
              <w:left w:val="single" w:sz="4" w:space="0" w:color="000000"/>
              <w:bottom w:val="single" w:sz="4" w:space="0" w:color="000000"/>
              <w:right w:val="nil"/>
            </w:tcBorders>
          </w:tcPr>
          <w:p w:rsidR="00B35ECC" w:rsidRDefault="00B35ECC">
            <w:pPr>
              <w:snapToGrid w:val="0"/>
              <w:jc w:val="both"/>
              <w:rPr>
                <w:rFonts w:ascii="Times New Roman" w:hAnsi="Times New Roman"/>
                <w:sz w:val="24"/>
                <w:szCs w:val="24"/>
                <w:lang w:val="ru-RU"/>
              </w:rPr>
            </w:pPr>
          </w:p>
          <w:p w:rsidR="00B35ECC" w:rsidRDefault="00B35ECC">
            <w:pPr>
              <w:snapToGrid w:val="0"/>
              <w:jc w:val="both"/>
              <w:rPr>
                <w:rFonts w:ascii="Times New Roman" w:hAnsi="Times New Roman"/>
                <w:sz w:val="24"/>
                <w:szCs w:val="24"/>
                <w:lang w:val="ru-RU"/>
              </w:rPr>
            </w:pPr>
            <w:r>
              <w:rPr>
                <w:rFonts w:ascii="Times New Roman" w:hAnsi="Times New Roman"/>
                <w:sz w:val="24"/>
                <w:szCs w:val="24"/>
                <w:lang w:val="ru-RU"/>
              </w:rPr>
              <w:t>Општи подаци о јавној набавци</w:t>
            </w:r>
          </w:p>
        </w:tc>
      </w:tr>
      <w:tr w:rsidR="00B35ECC" w:rsidTr="00E310F2">
        <w:tc>
          <w:tcPr>
            <w:tcW w:w="1553" w:type="dxa"/>
            <w:tcBorders>
              <w:top w:val="single" w:sz="4" w:space="0" w:color="000000"/>
              <w:left w:val="single" w:sz="4" w:space="0" w:color="000000"/>
              <w:bottom w:val="single" w:sz="4" w:space="0" w:color="000000"/>
              <w:right w:val="nil"/>
            </w:tcBorders>
          </w:tcPr>
          <w:p w:rsidR="00B35ECC" w:rsidRDefault="00B35ECC">
            <w:pPr>
              <w:snapToGrid w:val="0"/>
              <w:jc w:val="center"/>
              <w:rPr>
                <w:rFonts w:ascii="Times New Roman" w:hAnsi="Times New Roman"/>
                <w:sz w:val="24"/>
                <w:szCs w:val="24"/>
              </w:rPr>
            </w:pPr>
          </w:p>
          <w:p w:rsidR="00B35ECC" w:rsidRDefault="00B35ECC">
            <w:pPr>
              <w:snapToGrid w:val="0"/>
              <w:jc w:val="center"/>
              <w:rPr>
                <w:rFonts w:ascii="Times New Roman" w:hAnsi="Times New Roman"/>
                <w:sz w:val="24"/>
                <w:szCs w:val="24"/>
              </w:rPr>
            </w:pPr>
            <w:r>
              <w:rPr>
                <w:rFonts w:ascii="Times New Roman" w:hAnsi="Times New Roman"/>
                <w:sz w:val="24"/>
                <w:szCs w:val="24"/>
              </w:rPr>
              <w:t>II</w:t>
            </w:r>
          </w:p>
        </w:tc>
        <w:tc>
          <w:tcPr>
            <w:tcW w:w="7627"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sz w:val="24"/>
                <w:szCs w:val="24"/>
                <w:lang w:val="ru-RU"/>
              </w:rPr>
            </w:pPr>
          </w:p>
          <w:p w:rsidR="00B35ECC" w:rsidRDefault="00B35ECC">
            <w:pPr>
              <w:snapToGrid w:val="0"/>
              <w:jc w:val="both"/>
              <w:rPr>
                <w:rFonts w:ascii="Times New Roman" w:hAnsi="Times New Roman"/>
                <w:sz w:val="24"/>
                <w:szCs w:val="24"/>
                <w:lang w:val="ru-RU"/>
              </w:rPr>
            </w:pPr>
            <w:r>
              <w:rPr>
                <w:rFonts w:ascii="Times New Roman" w:hAnsi="Times New Roman"/>
                <w:sz w:val="24"/>
                <w:szCs w:val="24"/>
                <w:lang w:val="ru-RU"/>
              </w:rPr>
              <w:t>Подаци о предмету јавне набавке</w:t>
            </w:r>
          </w:p>
        </w:tc>
      </w:tr>
      <w:tr w:rsidR="00B35ECC" w:rsidTr="00E310F2">
        <w:trPr>
          <w:trHeight w:val="1732"/>
        </w:trPr>
        <w:tc>
          <w:tcPr>
            <w:tcW w:w="1553" w:type="dxa"/>
            <w:tcBorders>
              <w:top w:val="single" w:sz="4" w:space="0" w:color="000000"/>
              <w:left w:val="single" w:sz="4" w:space="0" w:color="000000"/>
              <w:bottom w:val="single" w:sz="4" w:space="0" w:color="000000"/>
              <w:right w:val="nil"/>
            </w:tcBorders>
          </w:tcPr>
          <w:p w:rsidR="00B35ECC" w:rsidRDefault="00B35ECC">
            <w:pPr>
              <w:snapToGrid w:val="0"/>
              <w:jc w:val="center"/>
              <w:rPr>
                <w:rFonts w:ascii="Times New Roman" w:hAnsi="Times New Roman"/>
                <w:sz w:val="24"/>
                <w:szCs w:val="24"/>
                <w:lang w:val="sr-Cyrl-CS"/>
              </w:rPr>
            </w:pPr>
          </w:p>
          <w:p w:rsidR="00B35ECC" w:rsidRDefault="00B35ECC">
            <w:pPr>
              <w:snapToGrid w:val="0"/>
              <w:jc w:val="center"/>
              <w:rPr>
                <w:rFonts w:ascii="Times New Roman" w:hAnsi="Times New Roman"/>
                <w:sz w:val="24"/>
                <w:szCs w:val="24"/>
                <w:lang w:val="sr-Cyrl-CS"/>
              </w:rPr>
            </w:pPr>
          </w:p>
          <w:p w:rsidR="00B35ECC" w:rsidRDefault="00B35ECC">
            <w:pPr>
              <w:snapToGrid w:val="0"/>
              <w:jc w:val="center"/>
              <w:rPr>
                <w:rFonts w:ascii="Times New Roman" w:hAnsi="Times New Roman"/>
                <w:sz w:val="24"/>
                <w:szCs w:val="24"/>
              </w:rPr>
            </w:pPr>
            <w:r>
              <w:rPr>
                <w:rFonts w:ascii="Times New Roman" w:hAnsi="Times New Roman"/>
                <w:sz w:val="24"/>
                <w:szCs w:val="24"/>
              </w:rPr>
              <w:t>III</w:t>
            </w:r>
          </w:p>
        </w:tc>
        <w:tc>
          <w:tcPr>
            <w:tcW w:w="7627"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sz w:val="24"/>
                <w:szCs w:val="24"/>
                <w:lang w:val="ru-RU"/>
              </w:rPr>
            </w:pPr>
            <w:r>
              <w:rPr>
                <w:rFonts w:ascii="Times New Roman" w:hAnsi="Times New Roman"/>
                <w:sz w:val="24"/>
                <w:szCs w:val="24"/>
                <w:lang w:val="ru-RU"/>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Pr>
                <w:rFonts w:ascii="Times New Roman" w:hAnsi="Times New Roman"/>
                <w:sz w:val="24"/>
                <w:szCs w:val="24"/>
                <w:lang w:val="sr-Cyrl-CS"/>
              </w:rPr>
              <w:t>о</w:t>
            </w:r>
            <w:r>
              <w:rPr>
                <w:rFonts w:ascii="Times New Roman" w:hAnsi="Times New Roman"/>
                <w:sz w:val="24"/>
                <w:szCs w:val="24"/>
                <w:lang w:val="ru-RU"/>
              </w:rPr>
              <w:t>руке добара, евентуалне додатне услуге и сл.</w:t>
            </w:r>
          </w:p>
        </w:tc>
      </w:tr>
      <w:tr w:rsidR="00B35ECC" w:rsidTr="00E310F2">
        <w:tc>
          <w:tcPr>
            <w:tcW w:w="1553" w:type="dxa"/>
            <w:tcBorders>
              <w:top w:val="single" w:sz="4" w:space="0" w:color="000000"/>
              <w:left w:val="single" w:sz="4" w:space="0" w:color="000000"/>
              <w:bottom w:val="single" w:sz="4" w:space="0" w:color="000000"/>
              <w:right w:val="nil"/>
            </w:tcBorders>
          </w:tcPr>
          <w:p w:rsidR="00B35ECC" w:rsidRDefault="00B35ECC">
            <w:pPr>
              <w:snapToGrid w:val="0"/>
              <w:jc w:val="center"/>
              <w:rPr>
                <w:rFonts w:ascii="Times New Roman" w:hAnsi="Times New Roman"/>
                <w:sz w:val="24"/>
                <w:szCs w:val="24"/>
              </w:rPr>
            </w:pPr>
          </w:p>
          <w:p w:rsidR="00B35ECC" w:rsidRDefault="006F0D3A">
            <w:pPr>
              <w:snapToGrid w:val="0"/>
              <w:jc w:val="center"/>
              <w:rPr>
                <w:rFonts w:ascii="Times New Roman" w:hAnsi="Times New Roman"/>
                <w:sz w:val="24"/>
                <w:szCs w:val="24"/>
              </w:rPr>
            </w:pPr>
            <w:r>
              <w:rPr>
                <w:rFonts w:ascii="Times New Roman" w:hAnsi="Times New Roman"/>
                <w:sz w:val="24"/>
                <w:szCs w:val="24"/>
              </w:rPr>
              <w:t>I</w:t>
            </w:r>
            <w:r w:rsidR="00B35ECC">
              <w:rPr>
                <w:rFonts w:ascii="Times New Roman" w:hAnsi="Times New Roman"/>
                <w:sz w:val="24"/>
                <w:szCs w:val="24"/>
              </w:rPr>
              <w:t>V</w:t>
            </w:r>
          </w:p>
        </w:tc>
        <w:tc>
          <w:tcPr>
            <w:tcW w:w="7627"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sz w:val="24"/>
                <w:szCs w:val="24"/>
                <w:lang w:val="ru-RU"/>
              </w:rPr>
            </w:pPr>
            <w:r>
              <w:rPr>
                <w:rFonts w:ascii="Times New Roman" w:hAnsi="Times New Roman"/>
                <w:sz w:val="24"/>
                <w:szCs w:val="24"/>
                <w:lang w:val="ru-RU"/>
              </w:rPr>
              <w:t>Услови за учешће у поступку јавне набавке из чл. 75. и 76. Закона и упутство како се доказује испуњеност тих услова</w:t>
            </w:r>
          </w:p>
        </w:tc>
      </w:tr>
      <w:tr w:rsidR="00B35ECC" w:rsidTr="00E310F2">
        <w:tc>
          <w:tcPr>
            <w:tcW w:w="1553" w:type="dxa"/>
            <w:tcBorders>
              <w:top w:val="single" w:sz="4" w:space="0" w:color="000000"/>
              <w:left w:val="single" w:sz="4" w:space="0" w:color="000000"/>
              <w:bottom w:val="single" w:sz="4" w:space="0" w:color="000000"/>
              <w:right w:val="nil"/>
            </w:tcBorders>
          </w:tcPr>
          <w:p w:rsidR="00B35ECC" w:rsidRDefault="00B35ECC">
            <w:pPr>
              <w:snapToGrid w:val="0"/>
              <w:jc w:val="center"/>
              <w:rPr>
                <w:rFonts w:ascii="Times New Roman" w:hAnsi="Times New Roman"/>
                <w:sz w:val="24"/>
                <w:szCs w:val="24"/>
              </w:rPr>
            </w:pPr>
          </w:p>
          <w:p w:rsidR="00B35ECC" w:rsidRDefault="006F0D3A">
            <w:pPr>
              <w:snapToGrid w:val="0"/>
              <w:jc w:val="center"/>
              <w:rPr>
                <w:rFonts w:ascii="Times New Roman" w:hAnsi="Times New Roman"/>
                <w:sz w:val="24"/>
                <w:szCs w:val="24"/>
              </w:rPr>
            </w:pPr>
            <w:r>
              <w:rPr>
                <w:rFonts w:ascii="Times New Roman" w:hAnsi="Times New Roman"/>
                <w:sz w:val="24"/>
                <w:szCs w:val="24"/>
              </w:rPr>
              <w:t>V</w:t>
            </w:r>
          </w:p>
        </w:tc>
        <w:tc>
          <w:tcPr>
            <w:tcW w:w="7627"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sz w:val="24"/>
                <w:szCs w:val="24"/>
                <w:lang w:val="ru-RU"/>
              </w:rPr>
            </w:pPr>
          </w:p>
          <w:p w:rsidR="00B35ECC" w:rsidRDefault="00B35ECC">
            <w:pPr>
              <w:snapToGrid w:val="0"/>
              <w:jc w:val="both"/>
              <w:rPr>
                <w:rFonts w:ascii="Times New Roman" w:hAnsi="Times New Roman"/>
                <w:sz w:val="24"/>
                <w:szCs w:val="24"/>
                <w:lang w:val="ru-RU"/>
              </w:rPr>
            </w:pPr>
            <w:r>
              <w:rPr>
                <w:rFonts w:ascii="Times New Roman" w:hAnsi="Times New Roman"/>
                <w:sz w:val="24"/>
                <w:szCs w:val="24"/>
                <w:lang w:val="ru-RU"/>
              </w:rPr>
              <w:t>Упутство понуђачима како да сачине понуду</w:t>
            </w:r>
          </w:p>
        </w:tc>
      </w:tr>
      <w:tr w:rsidR="00B35ECC" w:rsidTr="00E310F2">
        <w:tc>
          <w:tcPr>
            <w:tcW w:w="1553" w:type="dxa"/>
            <w:tcBorders>
              <w:top w:val="single" w:sz="4" w:space="0" w:color="000000"/>
              <w:left w:val="single" w:sz="4" w:space="0" w:color="000000"/>
              <w:bottom w:val="single" w:sz="4" w:space="0" w:color="000000"/>
              <w:right w:val="nil"/>
            </w:tcBorders>
          </w:tcPr>
          <w:p w:rsidR="00B35ECC" w:rsidRDefault="00B35ECC">
            <w:pPr>
              <w:snapToGrid w:val="0"/>
              <w:jc w:val="center"/>
              <w:rPr>
                <w:rFonts w:ascii="Times New Roman" w:hAnsi="Times New Roman"/>
                <w:sz w:val="24"/>
                <w:szCs w:val="24"/>
              </w:rPr>
            </w:pPr>
          </w:p>
          <w:p w:rsidR="00B35ECC" w:rsidRDefault="006F0D3A">
            <w:pPr>
              <w:snapToGrid w:val="0"/>
              <w:jc w:val="center"/>
              <w:rPr>
                <w:rFonts w:ascii="Times New Roman" w:hAnsi="Times New Roman"/>
                <w:sz w:val="24"/>
                <w:szCs w:val="24"/>
              </w:rPr>
            </w:pPr>
            <w:r>
              <w:rPr>
                <w:rFonts w:ascii="Times New Roman" w:hAnsi="Times New Roman"/>
                <w:sz w:val="24"/>
                <w:szCs w:val="24"/>
              </w:rPr>
              <w:t>VI</w:t>
            </w:r>
          </w:p>
        </w:tc>
        <w:tc>
          <w:tcPr>
            <w:tcW w:w="7627"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sz w:val="24"/>
                <w:szCs w:val="24"/>
              </w:rPr>
            </w:pPr>
          </w:p>
          <w:p w:rsidR="00B35ECC" w:rsidRPr="006F0D3A" w:rsidRDefault="00B35ECC">
            <w:pPr>
              <w:snapToGrid w:val="0"/>
              <w:jc w:val="both"/>
              <w:rPr>
                <w:rFonts w:ascii="Times New Roman" w:hAnsi="Times New Roman"/>
                <w:sz w:val="24"/>
                <w:szCs w:val="24"/>
                <w:lang w:val="sr-Cyrl-RS"/>
              </w:rPr>
            </w:pPr>
            <w:r>
              <w:rPr>
                <w:rFonts w:ascii="Times New Roman" w:hAnsi="Times New Roman"/>
                <w:sz w:val="24"/>
                <w:szCs w:val="24"/>
              </w:rPr>
              <w:t>Образац понуде</w:t>
            </w:r>
            <w:r w:rsidR="006F0D3A">
              <w:rPr>
                <w:rFonts w:ascii="Times New Roman" w:hAnsi="Times New Roman"/>
                <w:sz w:val="24"/>
                <w:szCs w:val="24"/>
                <w:lang w:val="sr-Cyrl-RS"/>
              </w:rPr>
              <w:t>; Изјава понуђача о испуњавању услова из члана 75. Закона о јавним набавкама; Изјава подизвођача о испуњавању услова из члана 75. Закона о јавним набавкама; Образац структуре цене електричне енергије</w:t>
            </w:r>
          </w:p>
        </w:tc>
      </w:tr>
      <w:tr w:rsidR="00B35ECC" w:rsidTr="00E310F2">
        <w:tc>
          <w:tcPr>
            <w:tcW w:w="1553" w:type="dxa"/>
            <w:tcBorders>
              <w:top w:val="single" w:sz="4" w:space="0" w:color="000000"/>
              <w:left w:val="single" w:sz="4" w:space="0" w:color="000000"/>
              <w:bottom w:val="single" w:sz="4" w:space="0" w:color="000000"/>
              <w:right w:val="nil"/>
            </w:tcBorders>
          </w:tcPr>
          <w:p w:rsidR="00B35ECC" w:rsidRDefault="00B35ECC">
            <w:pPr>
              <w:snapToGrid w:val="0"/>
              <w:jc w:val="center"/>
              <w:rPr>
                <w:rFonts w:ascii="Times New Roman" w:hAnsi="Times New Roman"/>
                <w:sz w:val="24"/>
                <w:szCs w:val="24"/>
              </w:rPr>
            </w:pPr>
          </w:p>
          <w:p w:rsidR="00B35ECC" w:rsidRPr="006F0D3A" w:rsidRDefault="006F0D3A">
            <w:pPr>
              <w:snapToGrid w:val="0"/>
              <w:jc w:val="center"/>
              <w:rPr>
                <w:rFonts w:ascii="Times New Roman" w:hAnsi="Times New Roman"/>
                <w:sz w:val="24"/>
                <w:szCs w:val="24"/>
                <w:lang w:val="sr-Cyrl-RS"/>
              </w:rPr>
            </w:pPr>
            <w:r>
              <w:rPr>
                <w:rFonts w:ascii="Times New Roman" w:hAnsi="Times New Roman"/>
                <w:sz w:val="24"/>
                <w:szCs w:val="24"/>
              </w:rPr>
              <w:t>VII</w:t>
            </w:r>
          </w:p>
        </w:tc>
        <w:tc>
          <w:tcPr>
            <w:tcW w:w="7627"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sz w:val="24"/>
                <w:szCs w:val="24"/>
              </w:rPr>
            </w:pPr>
          </w:p>
          <w:p w:rsidR="00B35ECC" w:rsidRDefault="00B35ECC">
            <w:pPr>
              <w:snapToGrid w:val="0"/>
              <w:jc w:val="both"/>
              <w:rPr>
                <w:rFonts w:ascii="Times New Roman" w:hAnsi="Times New Roman"/>
                <w:sz w:val="24"/>
                <w:szCs w:val="24"/>
              </w:rPr>
            </w:pPr>
            <w:r>
              <w:rPr>
                <w:rFonts w:ascii="Times New Roman" w:hAnsi="Times New Roman"/>
                <w:sz w:val="24"/>
                <w:szCs w:val="24"/>
              </w:rPr>
              <w:t>Модел уговора</w:t>
            </w:r>
          </w:p>
        </w:tc>
      </w:tr>
      <w:tr w:rsidR="00B35ECC" w:rsidTr="00E310F2">
        <w:tc>
          <w:tcPr>
            <w:tcW w:w="1553" w:type="dxa"/>
            <w:tcBorders>
              <w:top w:val="single" w:sz="4" w:space="0" w:color="000000"/>
              <w:left w:val="single" w:sz="4" w:space="0" w:color="000000"/>
              <w:bottom w:val="single" w:sz="4" w:space="0" w:color="000000"/>
              <w:right w:val="nil"/>
            </w:tcBorders>
          </w:tcPr>
          <w:p w:rsidR="00B35ECC" w:rsidRDefault="00B35ECC">
            <w:pPr>
              <w:snapToGrid w:val="0"/>
              <w:jc w:val="center"/>
              <w:rPr>
                <w:rFonts w:ascii="Times New Roman" w:hAnsi="Times New Roman"/>
                <w:sz w:val="24"/>
                <w:szCs w:val="24"/>
              </w:rPr>
            </w:pPr>
          </w:p>
          <w:p w:rsidR="00B35ECC" w:rsidRPr="006F0D3A" w:rsidRDefault="006F0D3A">
            <w:pPr>
              <w:snapToGrid w:val="0"/>
              <w:jc w:val="center"/>
              <w:rPr>
                <w:rFonts w:ascii="Times New Roman" w:hAnsi="Times New Roman"/>
                <w:sz w:val="24"/>
                <w:szCs w:val="24"/>
              </w:rPr>
            </w:pPr>
            <w:r>
              <w:rPr>
                <w:rFonts w:ascii="Times New Roman" w:hAnsi="Times New Roman"/>
                <w:sz w:val="24"/>
                <w:szCs w:val="24"/>
              </w:rPr>
              <w:t>VIII</w:t>
            </w:r>
          </w:p>
        </w:tc>
        <w:tc>
          <w:tcPr>
            <w:tcW w:w="7627"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sz w:val="24"/>
                <w:szCs w:val="24"/>
              </w:rPr>
            </w:pPr>
          </w:p>
          <w:p w:rsidR="00B35ECC" w:rsidRDefault="00B35ECC">
            <w:pPr>
              <w:snapToGrid w:val="0"/>
              <w:jc w:val="both"/>
              <w:rPr>
                <w:rFonts w:ascii="Times New Roman" w:hAnsi="Times New Roman"/>
                <w:sz w:val="24"/>
                <w:szCs w:val="24"/>
              </w:rPr>
            </w:pPr>
            <w:r>
              <w:rPr>
                <w:rFonts w:ascii="Times New Roman" w:hAnsi="Times New Roman"/>
                <w:sz w:val="24"/>
                <w:szCs w:val="24"/>
              </w:rPr>
              <w:t>Образац трошкова припреме понуде</w:t>
            </w:r>
          </w:p>
        </w:tc>
      </w:tr>
      <w:tr w:rsidR="00B35ECC" w:rsidTr="00E310F2">
        <w:tc>
          <w:tcPr>
            <w:tcW w:w="1553" w:type="dxa"/>
            <w:tcBorders>
              <w:top w:val="single" w:sz="4" w:space="0" w:color="000000"/>
              <w:left w:val="single" w:sz="4" w:space="0" w:color="000000"/>
              <w:bottom w:val="single" w:sz="4" w:space="0" w:color="000000"/>
              <w:right w:val="nil"/>
            </w:tcBorders>
          </w:tcPr>
          <w:p w:rsidR="00B35ECC" w:rsidRDefault="00B35ECC">
            <w:pPr>
              <w:snapToGrid w:val="0"/>
              <w:jc w:val="center"/>
              <w:rPr>
                <w:rFonts w:ascii="Times New Roman" w:hAnsi="Times New Roman"/>
                <w:sz w:val="24"/>
                <w:szCs w:val="24"/>
              </w:rPr>
            </w:pPr>
          </w:p>
          <w:p w:rsidR="00B35ECC" w:rsidRDefault="006F0D3A">
            <w:pPr>
              <w:snapToGrid w:val="0"/>
              <w:jc w:val="center"/>
              <w:rPr>
                <w:rFonts w:ascii="Times New Roman" w:hAnsi="Times New Roman"/>
                <w:sz w:val="24"/>
                <w:szCs w:val="24"/>
              </w:rPr>
            </w:pPr>
            <w:r>
              <w:rPr>
                <w:rFonts w:ascii="Times New Roman" w:hAnsi="Times New Roman"/>
                <w:sz w:val="24"/>
                <w:szCs w:val="24"/>
              </w:rPr>
              <w:t>I</w:t>
            </w:r>
            <w:r w:rsidR="00B35ECC">
              <w:rPr>
                <w:rFonts w:ascii="Times New Roman" w:hAnsi="Times New Roman"/>
                <w:sz w:val="24"/>
                <w:szCs w:val="24"/>
              </w:rPr>
              <w:t>X</w:t>
            </w:r>
          </w:p>
        </w:tc>
        <w:tc>
          <w:tcPr>
            <w:tcW w:w="7627"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sz w:val="24"/>
                <w:szCs w:val="24"/>
                <w:lang w:val="ru-RU"/>
              </w:rPr>
            </w:pPr>
          </w:p>
          <w:p w:rsidR="00B35ECC" w:rsidRDefault="00B35ECC">
            <w:pPr>
              <w:snapToGrid w:val="0"/>
              <w:jc w:val="both"/>
              <w:rPr>
                <w:rFonts w:ascii="Times New Roman" w:hAnsi="Times New Roman"/>
                <w:sz w:val="24"/>
                <w:szCs w:val="24"/>
                <w:lang w:val="ru-RU"/>
              </w:rPr>
            </w:pPr>
            <w:r>
              <w:rPr>
                <w:rFonts w:ascii="Times New Roman" w:hAnsi="Times New Roman"/>
                <w:sz w:val="24"/>
                <w:szCs w:val="24"/>
                <w:lang w:val="ru-RU"/>
              </w:rPr>
              <w:t>Образац изјаве о независној понуди</w:t>
            </w:r>
          </w:p>
        </w:tc>
      </w:tr>
    </w:tbl>
    <w:p w:rsidR="00B35ECC" w:rsidRDefault="00B35ECC" w:rsidP="00E310F2">
      <w:pPr>
        <w:jc w:val="center"/>
        <w:rPr>
          <w:rFonts w:ascii="Times New Roman" w:hAnsi="Times New Roman"/>
          <w:sz w:val="24"/>
          <w:szCs w:val="24"/>
          <w:lang w:val="sr-Latn-CS"/>
        </w:rPr>
      </w:pPr>
    </w:p>
    <w:p w:rsidR="00B35ECC" w:rsidRDefault="00B35ECC" w:rsidP="00E310F2">
      <w:pPr>
        <w:jc w:val="center"/>
        <w:rPr>
          <w:rFonts w:ascii="Times New Roman" w:hAnsi="Times New Roman"/>
          <w:sz w:val="24"/>
          <w:szCs w:val="24"/>
          <w:lang w:val="sr-Latn-CS"/>
        </w:rPr>
      </w:pPr>
    </w:p>
    <w:p w:rsidR="00B35ECC" w:rsidRDefault="00B35ECC" w:rsidP="00E310F2">
      <w:pPr>
        <w:jc w:val="center"/>
        <w:rPr>
          <w:rFonts w:ascii="Times New Roman" w:hAnsi="Times New Roman"/>
          <w:sz w:val="24"/>
          <w:szCs w:val="24"/>
          <w:lang w:val="sr-Latn-CS"/>
        </w:rPr>
      </w:pPr>
    </w:p>
    <w:p w:rsidR="00B35ECC" w:rsidRDefault="00B35ECC" w:rsidP="00E310F2">
      <w:pPr>
        <w:jc w:val="center"/>
        <w:rPr>
          <w:rFonts w:ascii="Times New Roman" w:hAnsi="Times New Roman"/>
          <w:sz w:val="24"/>
          <w:szCs w:val="24"/>
          <w:lang w:val="sr-Cyrl-CS"/>
        </w:rPr>
      </w:pPr>
    </w:p>
    <w:p w:rsidR="00B35ECC" w:rsidRDefault="00B35ECC" w:rsidP="00E310F2">
      <w:pPr>
        <w:jc w:val="center"/>
        <w:rPr>
          <w:rFonts w:ascii="Times New Roman" w:hAnsi="Times New Roman"/>
          <w:sz w:val="24"/>
          <w:szCs w:val="24"/>
          <w:lang w:val="sr-Cyrl-CS"/>
        </w:rPr>
      </w:pPr>
    </w:p>
    <w:p w:rsidR="00B35ECC" w:rsidRDefault="00B35ECC" w:rsidP="00E310F2">
      <w:pPr>
        <w:rPr>
          <w:rFonts w:ascii="Times New Roman" w:hAnsi="Times New Roman"/>
          <w:sz w:val="24"/>
          <w:szCs w:val="24"/>
          <w:lang w:val="sr-Cyrl-CS"/>
        </w:rPr>
      </w:pPr>
    </w:p>
    <w:p w:rsidR="00B35ECC" w:rsidRDefault="00B35ECC" w:rsidP="00E310F2">
      <w:pPr>
        <w:rPr>
          <w:rFonts w:ascii="Times New Roman" w:hAnsi="Times New Roman"/>
          <w:sz w:val="24"/>
          <w:szCs w:val="24"/>
          <w:lang w:val="sr-Cyrl-CS"/>
        </w:rPr>
      </w:pPr>
    </w:p>
    <w:p w:rsidR="00B35ECC" w:rsidRDefault="00B35ECC" w:rsidP="00E310F2">
      <w:pPr>
        <w:rPr>
          <w:rFonts w:ascii="Times New Roman" w:hAnsi="Times New Roman"/>
          <w:sz w:val="24"/>
          <w:szCs w:val="24"/>
          <w:lang w:val="sr-Cyrl-CS"/>
        </w:rPr>
      </w:pPr>
    </w:p>
    <w:p w:rsidR="00B35ECC" w:rsidRDefault="00B35ECC" w:rsidP="00E310F2">
      <w:pPr>
        <w:rPr>
          <w:rFonts w:ascii="Times New Roman" w:hAnsi="Times New Roman"/>
          <w:sz w:val="24"/>
          <w:szCs w:val="24"/>
          <w:lang w:val="sr-Cyrl-CS"/>
        </w:rPr>
      </w:pPr>
    </w:p>
    <w:p w:rsidR="00B35ECC" w:rsidRDefault="00B35ECC" w:rsidP="00E310F2">
      <w:pPr>
        <w:rPr>
          <w:rFonts w:ascii="Times New Roman" w:hAnsi="Times New Roman"/>
          <w:sz w:val="24"/>
          <w:szCs w:val="24"/>
          <w:lang w:val="sr-Cyrl-CS"/>
        </w:rPr>
      </w:pPr>
    </w:p>
    <w:p w:rsidR="00B35ECC" w:rsidRDefault="00B35ECC" w:rsidP="00E310F2">
      <w:pPr>
        <w:rPr>
          <w:rFonts w:ascii="Times New Roman" w:hAnsi="Times New Roman"/>
          <w:sz w:val="24"/>
          <w:szCs w:val="24"/>
          <w:lang w:val="sr-Cyrl-CS"/>
        </w:rPr>
      </w:pPr>
    </w:p>
    <w:p w:rsidR="00B35ECC" w:rsidRDefault="00B35ECC" w:rsidP="00E310F2">
      <w:pPr>
        <w:rPr>
          <w:rFonts w:ascii="Times New Roman" w:hAnsi="Times New Roman"/>
          <w:sz w:val="24"/>
          <w:szCs w:val="24"/>
          <w:lang w:val="sr-Cyrl-CS"/>
        </w:rPr>
      </w:pPr>
    </w:p>
    <w:p w:rsidR="00B35ECC" w:rsidRDefault="00B35ECC" w:rsidP="00E310F2">
      <w:pPr>
        <w:jc w:val="both"/>
        <w:rPr>
          <w:rFonts w:ascii="Times New Roman" w:hAnsi="Times New Roman"/>
          <w:sz w:val="24"/>
          <w:szCs w:val="24"/>
          <w:lang w:val="sr-Cyrl-CS"/>
        </w:rPr>
      </w:pPr>
    </w:p>
    <w:p w:rsidR="00B35ECC" w:rsidRDefault="00B35ECC" w:rsidP="00E310F2">
      <w:pPr>
        <w:jc w:val="both"/>
        <w:rPr>
          <w:rFonts w:ascii="Times New Roman" w:hAnsi="Times New Roman"/>
          <w:sz w:val="24"/>
          <w:szCs w:val="24"/>
          <w:lang w:val="sr-Cyrl-CS"/>
        </w:rPr>
      </w:pPr>
    </w:p>
    <w:p w:rsidR="00B35ECC" w:rsidRDefault="00B35ECC" w:rsidP="00E310F2">
      <w:pPr>
        <w:jc w:val="both"/>
        <w:rPr>
          <w:rFonts w:ascii="Times New Roman" w:hAnsi="Times New Roman"/>
          <w:sz w:val="24"/>
          <w:szCs w:val="24"/>
          <w:lang w:val="sr-Cyrl-CS"/>
        </w:rPr>
      </w:pPr>
    </w:p>
    <w:p w:rsidR="00B35ECC" w:rsidRDefault="00B35ECC" w:rsidP="00E310F2">
      <w:pPr>
        <w:jc w:val="both"/>
        <w:rPr>
          <w:rFonts w:ascii="Times New Roman" w:hAnsi="Times New Roman"/>
          <w:sz w:val="24"/>
          <w:szCs w:val="24"/>
          <w:lang w:val="sr-Cyrl-CS"/>
        </w:rPr>
      </w:pPr>
    </w:p>
    <w:p w:rsidR="00B35ECC" w:rsidRDefault="00B35ECC" w:rsidP="00E310F2">
      <w:pPr>
        <w:jc w:val="both"/>
        <w:rPr>
          <w:rFonts w:ascii="Times New Roman" w:hAnsi="Times New Roman"/>
          <w:sz w:val="24"/>
          <w:szCs w:val="24"/>
        </w:rPr>
      </w:pPr>
    </w:p>
    <w:p w:rsidR="00FC441E" w:rsidRPr="00FC441E" w:rsidRDefault="00FC441E" w:rsidP="00E310F2">
      <w:pPr>
        <w:jc w:val="both"/>
        <w:rPr>
          <w:rFonts w:ascii="Times New Roman" w:hAnsi="Times New Roman"/>
          <w:sz w:val="24"/>
          <w:szCs w:val="24"/>
        </w:rPr>
      </w:pPr>
    </w:p>
    <w:p w:rsidR="00B35ECC" w:rsidRDefault="00B35ECC" w:rsidP="00E310F2">
      <w:pPr>
        <w:jc w:val="both"/>
        <w:rPr>
          <w:rFonts w:ascii="Times New Roman" w:hAnsi="Times New Roman"/>
          <w:sz w:val="24"/>
          <w:szCs w:val="24"/>
          <w:lang w:val="sr-Cyrl-CS"/>
        </w:rPr>
      </w:pPr>
    </w:p>
    <w:p w:rsidR="00B35ECC" w:rsidRDefault="00B35ECC" w:rsidP="00E310F2">
      <w:pPr>
        <w:jc w:val="both"/>
        <w:rPr>
          <w:rFonts w:ascii="Times New Roman" w:hAnsi="Times New Roman"/>
          <w:sz w:val="24"/>
          <w:szCs w:val="24"/>
          <w:lang w:val="sr-Cyrl-CS"/>
        </w:rPr>
      </w:pP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 xml:space="preserve">          На основу члана 57. става 1. и члана 60. става 1. тачке 2. Закона о јавним набавкама ("Службени гласник РС," бр.124/12, 14/15,68/15), </w:t>
      </w:r>
      <w:r>
        <w:rPr>
          <w:rFonts w:ascii="Times New Roman" w:hAnsi="Times New Roman"/>
          <w:sz w:val="24"/>
          <w:szCs w:val="24"/>
        </w:rPr>
        <w:t xml:space="preserve"> </w:t>
      </w:r>
      <w:r>
        <w:rPr>
          <w:rFonts w:ascii="Times New Roman" w:hAnsi="Times New Roman"/>
          <w:sz w:val="24"/>
          <w:szCs w:val="24"/>
          <w:lang w:val="sr-Cyrl-CS"/>
        </w:rPr>
        <w:t>Одлуке о покретању поступ</w:t>
      </w:r>
      <w:r w:rsidR="00052E3A">
        <w:rPr>
          <w:rFonts w:ascii="Times New Roman" w:hAnsi="Times New Roman"/>
          <w:sz w:val="24"/>
          <w:szCs w:val="24"/>
          <w:lang w:val="sr-Cyrl-CS"/>
        </w:rPr>
        <w:t>ка јавне набавке број 1</w:t>
      </w:r>
      <w:r w:rsidR="00052E3A">
        <w:rPr>
          <w:rFonts w:ascii="Times New Roman" w:hAnsi="Times New Roman"/>
          <w:sz w:val="24"/>
          <w:szCs w:val="24"/>
        </w:rPr>
        <w:t xml:space="preserve">389 </w:t>
      </w:r>
      <w:r w:rsidR="00052E3A">
        <w:rPr>
          <w:rFonts w:ascii="Times New Roman" w:hAnsi="Times New Roman"/>
          <w:sz w:val="24"/>
          <w:szCs w:val="24"/>
          <w:lang w:val="sr-Cyrl-CS"/>
        </w:rPr>
        <w:t xml:space="preserve"> од 1</w:t>
      </w:r>
      <w:r w:rsidR="00052E3A">
        <w:rPr>
          <w:rFonts w:ascii="Times New Roman" w:hAnsi="Times New Roman"/>
          <w:sz w:val="24"/>
          <w:szCs w:val="24"/>
        </w:rPr>
        <w:t>7</w:t>
      </w:r>
      <w:r w:rsidR="00052E3A">
        <w:rPr>
          <w:rFonts w:ascii="Times New Roman" w:hAnsi="Times New Roman"/>
          <w:sz w:val="24"/>
          <w:szCs w:val="24"/>
          <w:lang w:val="sr-Cyrl-CS"/>
        </w:rPr>
        <w:t>.12.201</w:t>
      </w:r>
      <w:r w:rsidR="00052E3A">
        <w:rPr>
          <w:rFonts w:ascii="Times New Roman" w:hAnsi="Times New Roman"/>
          <w:sz w:val="24"/>
          <w:szCs w:val="24"/>
        </w:rPr>
        <w:t>8</w:t>
      </w:r>
      <w:r>
        <w:rPr>
          <w:rFonts w:ascii="Times New Roman" w:hAnsi="Times New Roman"/>
          <w:sz w:val="24"/>
          <w:szCs w:val="24"/>
          <w:lang w:val="sr-Cyrl-CS"/>
        </w:rPr>
        <w:t xml:space="preserve">.године </w:t>
      </w:r>
      <w:r>
        <w:rPr>
          <w:rFonts w:ascii="Times New Roman" w:hAnsi="Times New Roman"/>
          <w:sz w:val="24"/>
          <w:szCs w:val="24"/>
          <w:lang w:val="ru-RU"/>
        </w:rPr>
        <w:t>наручилац</w:t>
      </w:r>
    </w:p>
    <w:p w:rsidR="00B35ECC" w:rsidRDefault="00B35ECC" w:rsidP="004A42D3">
      <w:pPr>
        <w:rPr>
          <w:rFonts w:ascii="Times New Roman" w:hAnsi="Times New Roman"/>
          <w:b/>
          <w:bCs/>
          <w:sz w:val="24"/>
          <w:szCs w:val="24"/>
          <w:lang w:val="ru-RU"/>
        </w:rPr>
      </w:pPr>
      <w:r>
        <w:rPr>
          <w:rFonts w:ascii="Times New Roman" w:hAnsi="Times New Roman"/>
          <w:b/>
          <w:bCs/>
          <w:sz w:val="24"/>
          <w:szCs w:val="24"/>
        </w:rPr>
        <w:t xml:space="preserve">                                                </w:t>
      </w:r>
      <w:r>
        <w:rPr>
          <w:rFonts w:ascii="Times New Roman" w:hAnsi="Times New Roman"/>
          <w:b/>
          <w:bCs/>
          <w:sz w:val="24"/>
          <w:szCs w:val="24"/>
          <w:lang w:val="ru-RU"/>
        </w:rPr>
        <w:t>ОСНОВНА ШКОЛА «АЦА АЛЕКСИЋ»</w:t>
      </w:r>
    </w:p>
    <w:p w:rsidR="00B35ECC" w:rsidRDefault="00B35ECC" w:rsidP="004A42D3">
      <w:pPr>
        <w:rPr>
          <w:rFonts w:ascii="Times New Roman" w:hAnsi="Times New Roman"/>
          <w:b/>
          <w:bCs/>
          <w:sz w:val="24"/>
          <w:szCs w:val="24"/>
          <w:lang w:val="ru-RU"/>
        </w:rPr>
      </w:pPr>
      <w:r>
        <w:rPr>
          <w:rFonts w:ascii="Times New Roman" w:hAnsi="Times New Roman"/>
          <w:b/>
          <w:bCs/>
          <w:sz w:val="24"/>
          <w:szCs w:val="24"/>
          <w:lang w:val="ru-RU"/>
        </w:rPr>
        <w:t xml:space="preserve">                                                               ЈАШЕ ПЕТРОВИЋА 6</w:t>
      </w:r>
    </w:p>
    <w:p w:rsidR="00B35ECC" w:rsidRDefault="00B35ECC" w:rsidP="00E310F2">
      <w:pPr>
        <w:jc w:val="center"/>
        <w:rPr>
          <w:rFonts w:ascii="Times New Roman" w:hAnsi="Times New Roman"/>
          <w:b/>
          <w:bCs/>
          <w:sz w:val="24"/>
          <w:szCs w:val="24"/>
          <w:lang w:val="ru-RU"/>
        </w:rPr>
      </w:pPr>
      <w:r>
        <w:rPr>
          <w:rFonts w:ascii="Times New Roman" w:hAnsi="Times New Roman"/>
          <w:b/>
          <w:bCs/>
          <w:sz w:val="24"/>
          <w:szCs w:val="24"/>
          <w:lang w:val="ru-RU"/>
        </w:rPr>
        <w:t>37230 Александровац</w:t>
      </w:r>
    </w:p>
    <w:p w:rsidR="00B35ECC" w:rsidRDefault="00B35ECC" w:rsidP="00E310F2">
      <w:pPr>
        <w:jc w:val="center"/>
        <w:rPr>
          <w:rFonts w:ascii="Times New Roman" w:hAnsi="Times New Roman"/>
          <w:b/>
          <w:bCs/>
          <w:sz w:val="24"/>
          <w:szCs w:val="24"/>
          <w:lang w:val="ru-RU"/>
        </w:rPr>
      </w:pPr>
      <w:r>
        <w:rPr>
          <w:rFonts w:ascii="Times New Roman" w:hAnsi="Times New Roman"/>
          <w:b/>
          <w:bCs/>
          <w:sz w:val="24"/>
          <w:szCs w:val="24"/>
          <w:lang w:val="ru-RU"/>
        </w:rPr>
        <w:t>објављује</w:t>
      </w:r>
    </w:p>
    <w:p w:rsidR="00B35ECC" w:rsidRDefault="00B35ECC" w:rsidP="00E310F2">
      <w:pPr>
        <w:jc w:val="center"/>
        <w:rPr>
          <w:rFonts w:ascii="Times New Roman" w:hAnsi="Times New Roman"/>
          <w:b/>
          <w:bCs/>
          <w:sz w:val="24"/>
          <w:szCs w:val="24"/>
          <w:lang w:val="ru-RU"/>
        </w:rPr>
      </w:pPr>
      <w:r>
        <w:rPr>
          <w:rFonts w:ascii="Times New Roman" w:hAnsi="Times New Roman"/>
          <w:b/>
          <w:bCs/>
          <w:sz w:val="24"/>
          <w:szCs w:val="24"/>
          <w:lang w:val="ru-RU"/>
        </w:rPr>
        <w:t>ПОЗИВ ЗА ПОДНОШЕЊЕ ПОНУДА</w:t>
      </w:r>
    </w:p>
    <w:p w:rsidR="00B35ECC" w:rsidRDefault="00B35ECC" w:rsidP="00E310F2">
      <w:pPr>
        <w:jc w:val="center"/>
        <w:rPr>
          <w:rFonts w:ascii="Times New Roman" w:hAnsi="Times New Roman"/>
          <w:b/>
          <w:bCs/>
          <w:sz w:val="24"/>
          <w:szCs w:val="24"/>
          <w:lang w:val="ru-RU"/>
        </w:rPr>
      </w:pPr>
      <w:r>
        <w:rPr>
          <w:rFonts w:ascii="Times New Roman" w:hAnsi="Times New Roman"/>
          <w:b/>
          <w:bCs/>
          <w:sz w:val="24"/>
          <w:szCs w:val="24"/>
          <w:lang w:val="ru-RU"/>
        </w:rPr>
        <w:t>ЗА НАБАВКУ ДОБАРА - ЕЛЕКТРИЧНЕ ЕНЕРГИЈЕ</w:t>
      </w:r>
    </w:p>
    <w:p w:rsidR="00B35ECC" w:rsidRDefault="00B35ECC" w:rsidP="00E310F2">
      <w:pPr>
        <w:jc w:val="center"/>
        <w:rPr>
          <w:rFonts w:ascii="Times New Roman" w:hAnsi="Times New Roman"/>
          <w:b/>
          <w:bCs/>
          <w:sz w:val="24"/>
          <w:szCs w:val="24"/>
          <w:lang w:val="ru-RU"/>
        </w:rPr>
      </w:pPr>
      <w:r>
        <w:rPr>
          <w:rFonts w:ascii="Times New Roman" w:hAnsi="Times New Roman"/>
          <w:b/>
          <w:bCs/>
          <w:sz w:val="24"/>
          <w:szCs w:val="24"/>
          <w:lang w:val="ru-RU"/>
        </w:rPr>
        <w:t>ЈАВНА НАБАВКА МАЛЕ ВРЕДНОСТИ</w:t>
      </w:r>
    </w:p>
    <w:p w:rsidR="00B35ECC" w:rsidRPr="003D5BC2" w:rsidRDefault="00B35ECC" w:rsidP="00E310F2">
      <w:pPr>
        <w:jc w:val="center"/>
        <w:rPr>
          <w:rFonts w:ascii="Times New Roman" w:hAnsi="Times New Roman"/>
          <w:b/>
          <w:bCs/>
          <w:sz w:val="24"/>
          <w:szCs w:val="24"/>
        </w:rPr>
      </w:pPr>
      <w:r>
        <w:rPr>
          <w:rFonts w:ascii="Times New Roman" w:hAnsi="Times New Roman"/>
          <w:b/>
          <w:bCs/>
          <w:sz w:val="24"/>
          <w:szCs w:val="24"/>
          <w:lang w:val="ru-RU"/>
        </w:rPr>
        <w:t xml:space="preserve">Бр. </w:t>
      </w:r>
      <w:r>
        <w:rPr>
          <w:rFonts w:ascii="Times New Roman" w:hAnsi="Times New Roman"/>
          <w:b/>
          <w:bCs/>
          <w:sz w:val="24"/>
          <w:szCs w:val="24"/>
          <w:lang w:val="sr-Cyrl-CS"/>
        </w:rPr>
        <w:t>4/201</w:t>
      </w:r>
      <w:r w:rsidR="00052E3A">
        <w:rPr>
          <w:rFonts w:ascii="Times New Roman" w:hAnsi="Times New Roman"/>
          <w:b/>
          <w:bCs/>
          <w:sz w:val="24"/>
          <w:szCs w:val="24"/>
        </w:rPr>
        <w:t>8</w:t>
      </w:r>
    </w:p>
    <w:p w:rsidR="00B35ECC" w:rsidRDefault="00B35ECC" w:rsidP="00E310F2">
      <w:pPr>
        <w:jc w:val="both"/>
        <w:rPr>
          <w:rFonts w:ascii="Times New Roman" w:hAnsi="Times New Roman"/>
          <w:b/>
          <w:bCs/>
          <w:sz w:val="24"/>
          <w:szCs w:val="24"/>
          <w:lang w:val="ru-RU"/>
        </w:rPr>
      </w:pPr>
      <w:r>
        <w:rPr>
          <w:rFonts w:ascii="Times New Roman" w:hAnsi="Times New Roman"/>
          <w:b/>
          <w:bCs/>
          <w:sz w:val="24"/>
          <w:szCs w:val="24"/>
          <w:lang w:val="ru-RU"/>
        </w:rPr>
        <w:t>Подаци о наручиоцу</w:t>
      </w:r>
    </w:p>
    <w:p w:rsidR="00B35ECC" w:rsidRDefault="00B35ECC" w:rsidP="00E310F2">
      <w:pPr>
        <w:rPr>
          <w:rFonts w:ascii="Times New Roman" w:hAnsi="Times New Roman"/>
          <w:b/>
          <w:bCs/>
          <w:sz w:val="24"/>
          <w:szCs w:val="24"/>
          <w:lang w:val="ru-RU"/>
        </w:rPr>
      </w:pPr>
      <w:r>
        <w:rPr>
          <w:rFonts w:ascii="Times New Roman" w:hAnsi="Times New Roman"/>
          <w:sz w:val="24"/>
          <w:szCs w:val="24"/>
          <w:lang w:val="ru-RU"/>
        </w:rPr>
        <w:t>Назив наручиоца..............................................................................       ОШ «АЦА АЛЕКСИЋ»</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Адреса................................................................</w:t>
      </w:r>
      <w:r>
        <w:rPr>
          <w:rFonts w:ascii="Times New Roman" w:hAnsi="Times New Roman"/>
          <w:sz w:val="24"/>
          <w:szCs w:val="24"/>
          <w:lang w:val="sr-Latn-CS"/>
        </w:rPr>
        <w:t>.............</w:t>
      </w:r>
      <w:r>
        <w:rPr>
          <w:rFonts w:ascii="Times New Roman" w:hAnsi="Times New Roman"/>
          <w:sz w:val="24"/>
          <w:szCs w:val="24"/>
          <w:lang w:val="sr-Cyrl-CS"/>
        </w:rPr>
        <w:t>Ј</w:t>
      </w:r>
      <w:r>
        <w:rPr>
          <w:rFonts w:ascii="Times New Roman" w:hAnsi="Times New Roman"/>
          <w:sz w:val="24"/>
          <w:szCs w:val="24"/>
          <w:lang w:val="ru-RU"/>
        </w:rPr>
        <w:t>аше Петровића 6 37230 Александровац</w:t>
      </w:r>
    </w:p>
    <w:p w:rsidR="00B35ECC" w:rsidRDefault="00B35ECC" w:rsidP="00E310F2">
      <w:pPr>
        <w:jc w:val="both"/>
        <w:rPr>
          <w:rFonts w:ascii="Times New Roman" w:hAnsi="Times New Roman"/>
          <w:sz w:val="24"/>
          <w:szCs w:val="24"/>
          <w:lang w:val="sr-Cyrl-CS"/>
        </w:rPr>
      </w:pPr>
      <w:r>
        <w:rPr>
          <w:rFonts w:ascii="Times New Roman" w:hAnsi="Times New Roman"/>
          <w:sz w:val="24"/>
          <w:szCs w:val="24"/>
          <w:lang w:val="ru-RU"/>
        </w:rPr>
        <w:t>ПИБ...................................................................................</w:t>
      </w:r>
      <w:r>
        <w:rPr>
          <w:rFonts w:ascii="Times New Roman" w:hAnsi="Times New Roman"/>
          <w:sz w:val="24"/>
          <w:szCs w:val="24"/>
          <w:lang w:val="sr-Latn-CS"/>
        </w:rPr>
        <w:t>...............</w:t>
      </w:r>
      <w:r>
        <w:rPr>
          <w:rFonts w:ascii="Times New Roman" w:hAnsi="Times New Roman"/>
          <w:sz w:val="24"/>
          <w:szCs w:val="24"/>
          <w:lang w:val="ru-RU"/>
        </w:rPr>
        <w:t>........................</w:t>
      </w:r>
      <w:r>
        <w:rPr>
          <w:rFonts w:ascii="Times New Roman" w:hAnsi="Times New Roman"/>
          <w:sz w:val="24"/>
          <w:szCs w:val="24"/>
          <w:lang w:val="sr-Latn-CS"/>
        </w:rPr>
        <w:t>.....</w:t>
      </w:r>
      <w:r>
        <w:rPr>
          <w:rFonts w:ascii="Times New Roman" w:hAnsi="Times New Roman"/>
          <w:sz w:val="24"/>
          <w:szCs w:val="24"/>
          <w:lang w:val="sr-Cyrl-CS"/>
        </w:rPr>
        <w:t>....100386684</w:t>
      </w:r>
    </w:p>
    <w:p w:rsidR="00B35ECC" w:rsidRDefault="00B35ECC" w:rsidP="00E310F2">
      <w:pPr>
        <w:jc w:val="both"/>
        <w:rPr>
          <w:rFonts w:ascii="Times New Roman" w:hAnsi="Times New Roman"/>
          <w:sz w:val="24"/>
          <w:szCs w:val="24"/>
          <w:lang w:val="sr-Latn-CS"/>
        </w:rPr>
      </w:pPr>
      <w:r>
        <w:rPr>
          <w:rFonts w:ascii="Times New Roman" w:hAnsi="Times New Roman"/>
          <w:sz w:val="24"/>
          <w:szCs w:val="24"/>
          <w:lang w:val="ru-RU"/>
        </w:rPr>
        <w:t>Матични број...............................................................</w:t>
      </w:r>
      <w:r>
        <w:rPr>
          <w:rFonts w:ascii="Times New Roman" w:hAnsi="Times New Roman"/>
          <w:sz w:val="24"/>
          <w:szCs w:val="24"/>
          <w:lang w:val="sr-Latn-CS"/>
        </w:rPr>
        <w:t>...............</w:t>
      </w:r>
      <w:r>
        <w:rPr>
          <w:rFonts w:ascii="Times New Roman" w:hAnsi="Times New Roman"/>
          <w:sz w:val="24"/>
          <w:szCs w:val="24"/>
          <w:lang w:val="ru-RU"/>
        </w:rPr>
        <w:t>..............................</w:t>
      </w:r>
      <w:r>
        <w:rPr>
          <w:rFonts w:ascii="Times New Roman" w:hAnsi="Times New Roman"/>
          <w:sz w:val="24"/>
          <w:szCs w:val="24"/>
          <w:lang w:val="sr-Latn-CS"/>
        </w:rPr>
        <w:t>.....</w:t>
      </w:r>
      <w:r>
        <w:rPr>
          <w:rFonts w:ascii="Times New Roman" w:hAnsi="Times New Roman"/>
          <w:sz w:val="24"/>
          <w:szCs w:val="24"/>
          <w:lang w:val="sr-Cyrl-CS"/>
        </w:rPr>
        <w:t>.</w:t>
      </w:r>
      <w:r>
        <w:rPr>
          <w:rFonts w:ascii="Times New Roman" w:hAnsi="Times New Roman"/>
          <w:sz w:val="24"/>
          <w:szCs w:val="24"/>
          <w:lang w:val="sr-Latn-CS"/>
        </w:rPr>
        <w:t>..</w:t>
      </w:r>
      <w:r>
        <w:rPr>
          <w:rFonts w:ascii="Times New Roman" w:hAnsi="Times New Roman"/>
          <w:sz w:val="24"/>
          <w:szCs w:val="24"/>
          <w:lang w:val="sr-Cyrl-CS"/>
        </w:rPr>
        <w:t>07100060</w:t>
      </w:r>
    </w:p>
    <w:p w:rsidR="00B35ECC" w:rsidRPr="00226C49" w:rsidRDefault="00B35ECC" w:rsidP="00E310F2">
      <w:pPr>
        <w:jc w:val="both"/>
        <w:rPr>
          <w:rFonts w:ascii="Times New Roman" w:hAnsi="Times New Roman"/>
          <w:sz w:val="24"/>
          <w:szCs w:val="24"/>
        </w:rPr>
      </w:pPr>
      <w:r>
        <w:rPr>
          <w:rFonts w:ascii="Times New Roman" w:hAnsi="Times New Roman"/>
          <w:sz w:val="24"/>
          <w:szCs w:val="24"/>
          <w:lang w:val="sr-Cyrl-CS"/>
        </w:rPr>
        <w:t>Интернет страница</w:t>
      </w:r>
      <w:r>
        <w:rPr>
          <w:rFonts w:ascii="Times New Roman" w:hAnsi="Times New Roman"/>
          <w:sz w:val="24"/>
          <w:szCs w:val="24"/>
          <w:lang w:val="ru-RU"/>
        </w:rPr>
        <w:t>............................................................................</w:t>
      </w:r>
      <w:r>
        <w:rPr>
          <w:rFonts w:ascii="Times New Roman" w:hAnsi="Times New Roman"/>
          <w:sz w:val="24"/>
          <w:szCs w:val="24"/>
          <w:lang w:val="sr-Latn-CS"/>
        </w:rPr>
        <w:t xml:space="preserve">.........  </w:t>
      </w:r>
      <w:r>
        <w:t>www.aca-aleksic.edu.rs</w:t>
      </w:r>
    </w:p>
    <w:p w:rsidR="00B35ECC" w:rsidRPr="00DB7C69" w:rsidRDefault="00B35ECC" w:rsidP="00E310F2">
      <w:pPr>
        <w:jc w:val="both"/>
        <w:rPr>
          <w:rFonts w:ascii="Times New Roman" w:hAnsi="Times New Roman"/>
          <w:sz w:val="24"/>
          <w:szCs w:val="24"/>
          <w:lang w:val="sr-Latn-CS"/>
        </w:rPr>
      </w:pPr>
      <w:r>
        <w:rPr>
          <w:rFonts w:ascii="Times New Roman" w:hAnsi="Times New Roman"/>
          <w:sz w:val="24"/>
          <w:szCs w:val="24"/>
          <w:lang w:val="sr-Cyrl-CS"/>
        </w:rPr>
        <w:t>Е  mail адреса</w:t>
      </w:r>
      <w:r>
        <w:rPr>
          <w:rFonts w:ascii="Times New Roman" w:hAnsi="Times New Roman"/>
          <w:sz w:val="24"/>
          <w:szCs w:val="24"/>
          <w:lang w:val="ru-RU"/>
        </w:rPr>
        <w:t>...........................................................................</w:t>
      </w:r>
      <w:r>
        <w:rPr>
          <w:rFonts w:ascii="Times New Roman" w:hAnsi="Times New Roman"/>
          <w:sz w:val="24"/>
          <w:szCs w:val="24"/>
          <w:lang w:val="sr-Latn-CS"/>
        </w:rPr>
        <w:t>................</w:t>
      </w:r>
      <w:r>
        <w:rPr>
          <w:rFonts w:ascii="Times New Roman" w:hAnsi="Times New Roman"/>
          <w:sz w:val="24"/>
          <w:szCs w:val="24"/>
        </w:rPr>
        <w:t>osaleksicaca@</w:t>
      </w:r>
      <w:r>
        <w:rPr>
          <w:rFonts w:ascii="Times New Roman" w:hAnsi="Times New Roman"/>
          <w:sz w:val="24"/>
          <w:szCs w:val="24"/>
          <w:lang w:val="sr-Latn-CS"/>
        </w:rPr>
        <w:t>gmail.com</w:t>
      </w:r>
    </w:p>
    <w:p w:rsidR="00B35ECC" w:rsidRDefault="00B35ECC" w:rsidP="00E310F2">
      <w:pPr>
        <w:jc w:val="both"/>
        <w:rPr>
          <w:rFonts w:ascii="Times New Roman" w:hAnsi="Times New Roman"/>
          <w:sz w:val="24"/>
          <w:szCs w:val="24"/>
          <w:lang w:val="ru-RU"/>
        </w:rPr>
      </w:pPr>
      <w:r>
        <w:rPr>
          <w:rFonts w:ascii="Times New Roman" w:hAnsi="Times New Roman"/>
          <w:b/>
          <w:bCs/>
          <w:sz w:val="24"/>
          <w:szCs w:val="24"/>
          <w:lang w:val="ru-RU"/>
        </w:rPr>
        <w:t xml:space="preserve">Категорија наручиоца: </w:t>
      </w:r>
      <w:r>
        <w:rPr>
          <w:rFonts w:ascii="Times New Roman" w:hAnsi="Times New Roman"/>
          <w:sz w:val="24"/>
          <w:szCs w:val="24"/>
          <w:lang w:val="ru-RU"/>
        </w:rPr>
        <w:t>просвета</w:t>
      </w:r>
    </w:p>
    <w:p w:rsidR="00B35ECC" w:rsidRDefault="00B35ECC" w:rsidP="00E310F2">
      <w:pPr>
        <w:jc w:val="both"/>
        <w:rPr>
          <w:rFonts w:ascii="Times New Roman" w:hAnsi="Times New Roman"/>
          <w:b/>
          <w:bCs/>
          <w:sz w:val="24"/>
          <w:szCs w:val="24"/>
          <w:lang w:val="ru-RU"/>
        </w:rPr>
      </w:pPr>
      <w:r>
        <w:rPr>
          <w:rFonts w:ascii="Times New Roman" w:hAnsi="Times New Roman"/>
          <w:b/>
          <w:bCs/>
          <w:sz w:val="24"/>
          <w:szCs w:val="24"/>
          <w:lang w:val="ru-RU"/>
        </w:rPr>
        <w:t>Врста поступка јавне набавке</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B35ECC" w:rsidRDefault="00B35ECC" w:rsidP="00E310F2">
      <w:pPr>
        <w:jc w:val="both"/>
        <w:rPr>
          <w:rFonts w:ascii="Times New Roman" w:hAnsi="Times New Roman"/>
          <w:sz w:val="24"/>
          <w:szCs w:val="24"/>
          <w:lang w:val="ru-RU"/>
        </w:rPr>
      </w:pPr>
      <w:r>
        <w:rPr>
          <w:rFonts w:ascii="Times New Roman" w:hAnsi="Times New Roman"/>
          <w:b/>
          <w:bCs/>
          <w:sz w:val="24"/>
          <w:szCs w:val="24"/>
          <w:lang w:val="ru-RU"/>
        </w:rPr>
        <w:t>Предмет јавне набавке</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 xml:space="preserve">Предмет јавне набавке број </w:t>
      </w:r>
      <w:r>
        <w:rPr>
          <w:rFonts w:ascii="Times New Roman" w:hAnsi="Times New Roman"/>
          <w:sz w:val="24"/>
          <w:szCs w:val="24"/>
        </w:rPr>
        <w:t>4</w:t>
      </w:r>
      <w:r>
        <w:rPr>
          <w:rFonts w:ascii="Times New Roman" w:hAnsi="Times New Roman"/>
          <w:sz w:val="24"/>
          <w:szCs w:val="24"/>
          <w:lang w:val="sr-Latn-CS"/>
        </w:rPr>
        <w:t>/201</w:t>
      </w:r>
      <w:r w:rsidR="00052E3A">
        <w:rPr>
          <w:rFonts w:ascii="Times New Roman" w:hAnsi="Times New Roman"/>
          <w:sz w:val="24"/>
          <w:szCs w:val="24"/>
        </w:rPr>
        <w:t>8</w:t>
      </w:r>
      <w:r>
        <w:rPr>
          <w:rFonts w:ascii="Times New Roman" w:hAnsi="Times New Roman"/>
          <w:sz w:val="24"/>
          <w:szCs w:val="24"/>
          <w:lang w:val="sr-Latn-CS"/>
        </w:rPr>
        <w:t xml:space="preserve"> </w:t>
      </w:r>
      <w:r>
        <w:rPr>
          <w:rFonts w:ascii="Times New Roman" w:hAnsi="Times New Roman"/>
          <w:sz w:val="24"/>
          <w:szCs w:val="24"/>
          <w:lang w:val="ru-RU"/>
        </w:rPr>
        <w:t>су добра - електрична енергија.</w:t>
      </w:r>
    </w:p>
    <w:p w:rsidR="00B35ECC" w:rsidRDefault="00B35ECC" w:rsidP="00E310F2">
      <w:pPr>
        <w:jc w:val="both"/>
        <w:rPr>
          <w:rFonts w:ascii="Times New Roman" w:hAnsi="Times New Roman"/>
          <w:b/>
          <w:bCs/>
          <w:sz w:val="24"/>
          <w:szCs w:val="24"/>
          <w:lang w:val="ru-RU"/>
        </w:rPr>
      </w:pPr>
      <w:r>
        <w:rPr>
          <w:rFonts w:ascii="Times New Roman" w:hAnsi="Times New Roman"/>
          <w:b/>
          <w:bCs/>
          <w:sz w:val="24"/>
          <w:szCs w:val="24"/>
          <w:lang w:val="ru-RU"/>
        </w:rPr>
        <w:t xml:space="preserve">Назив и ознака из општег речника набавке: </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09310000 -  електрична енергија</w:t>
      </w:r>
    </w:p>
    <w:p w:rsidR="00B35ECC" w:rsidRDefault="00B35ECC" w:rsidP="00E310F2">
      <w:pPr>
        <w:jc w:val="both"/>
        <w:rPr>
          <w:rFonts w:ascii="Times New Roman" w:hAnsi="Times New Roman"/>
          <w:b/>
          <w:bCs/>
          <w:sz w:val="24"/>
          <w:szCs w:val="24"/>
          <w:lang w:val="ru-RU"/>
        </w:rPr>
      </w:pPr>
      <w:r>
        <w:rPr>
          <w:rFonts w:ascii="Times New Roman" w:hAnsi="Times New Roman"/>
          <w:b/>
          <w:bCs/>
          <w:sz w:val="24"/>
          <w:szCs w:val="24"/>
          <w:lang w:val="ru-RU"/>
        </w:rPr>
        <w:t>Начин преузимања конкурсне документације</w:t>
      </w:r>
    </w:p>
    <w:p w:rsidR="00B35ECC" w:rsidRPr="00A67F56" w:rsidRDefault="00B35ECC" w:rsidP="00E310F2">
      <w:pPr>
        <w:jc w:val="both"/>
        <w:rPr>
          <w:rFonts w:ascii="Times New Roman" w:hAnsi="Times New Roman"/>
          <w:sz w:val="24"/>
          <w:szCs w:val="24"/>
        </w:rPr>
      </w:pPr>
      <w:r>
        <w:rPr>
          <w:rFonts w:ascii="Times New Roman" w:hAnsi="Times New Roman"/>
          <w:sz w:val="24"/>
          <w:szCs w:val="24"/>
          <w:lang w:val="ru-RU"/>
        </w:rPr>
        <w:t>Конкурсна документација се може преузети преко интернет странице наручиоца или са Портала Управе за јавне набавке</w:t>
      </w:r>
    </w:p>
    <w:p w:rsidR="00B35ECC" w:rsidRDefault="00B35ECC" w:rsidP="00E310F2">
      <w:pPr>
        <w:jc w:val="both"/>
        <w:rPr>
          <w:rFonts w:ascii="Times New Roman" w:hAnsi="Times New Roman"/>
          <w:b/>
          <w:bCs/>
          <w:sz w:val="24"/>
          <w:szCs w:val="24"/>
          <w:lang w:val="ru-RU"/>
        </w:rPr>
      </w:pPr>
      <w:r>
        <w:rPr>
          <w:rFonts w:ascii="Times New Roman" w:hAnsi="Times New Roman"/>
          <w:b/>
          <w:bCs/>
          <w:sz w:val="24"/>
          <w:szCs w:val="24"/>
          <w:lang w:val="ru-RU"/>
        </w:rPr>
        <w:t>Критеријум за доделу уговора</w:t>
      </w:r>
    </w:p>
    <w:p w:rsidR="00B35ECC" w:rsidRDefault="00B35ECC" w:rsidP="00E310F2">
      <w:pPr>
        <w:jc w:val="both"/>
        <w:rPr>
          <w:rFonts w:ascii="Times New Roman" w:hAnsi="Times New Roman"/>
          <w:b/>
          <w:bCs/>
          <w:sz w:val="24"/>
          <w:szCs w:val="24"/>
        </w:rPr>
      </w:pPr>
      <w:r>
        <w:rPr>
          <w:rFonts w:ascii="Times New Roman" w:hAnsi="Times New Roman"/>
          <w:sz w:val="24"/>
          <w:szCs w:val="24"/>
          <w:lang w:val="ru-RU"/>
        </w:rPr>
        <w:t xml:space="preserve">Избор најповољније понуде ће се извршити применом критеријума </w:t>
      </w:r>
      <w:r>
        <w:rPr>
          <w:rFonts w:ascii="Times New Roman" w:hAnsi="Times New Roman"/>
          <w:b/>
          <w:bCs/>
          <w:sz w:val="24"/>
          <w:szCs w:val="24"/>
          <w:lang w:val="ru-RU"/>
        </w:rPr>
        <w:t xml:space="preserve">„Најнижа понуђена цена“. </w:t>
      </w:r>
    </w:p>
    <w:p w:rsidR="00B35ECC" w:rsidRDefault="00B35ECC" w:rsidP="00E310F2">
      <w:pPr>
        <w:jc w:val="both"/>
        <w:rPr>
          <w:rFonts w:ascii="Times New Roman" w:hAnsi="Times New Roman"/>
          <w:b/>
          <w:bCs/>
          <w:sz w:val="24"/>
          <w:szCs w:val="24"/>
          <w:lang w:val="ru-RU"/>
        </w:rPr>
      </w:pPr>
      <w:r>
        <w:rPr>
          <w:rFonts w:ascii="Times New Roman" w:hAnsi="Times New Roman"/>
          <w:b/>
          <w:bCs/>
          <w:sz w:val="24"/>
          <w:szCs w:val="24"/>
          <w:lang w:val="ru-RU"/>
        </w:rPr>
        <w:t>НАЧИН  ПОДНОШЕЊА ПОНУДЕ И РОК ЗА ПОДНОШЕЊЕ ПОНУДЕ</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 xml:space="preserve">        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 xml:space="preserve">        На полеђини коверте или на кутији навести назив</w:t>
      </w:r>
      <w:r>
        <w:rPr>
          <w:rFonts w:ascii="Times New Roman" w:hAnsi="Times New Roman"/>
          <w:sz w:val="24"/>
          <w:szCs w:val="24"/>
          <w:lang w:val="sr-Cyrl-CS"/>
        </w:rPr>
        <w:t xml:space="preserve"> и адресу</w:t>
      </w:r>
      <w:r>
        <w:rPr>
          <w:rFonts w:ascii="Times New Roman" w:hAnsi="Times New Roman"/>
          <w:sz w:val="24"/>
          <w:szCs w:val="24"/>
          <w:lang w:val="ru-RU"/>
        </w:rPr>
        <w:t xml:space="preserve"> понуђача. </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 xml:space="preserve">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35ECC" w:rsidRDefault="00B35ECC" w:rsidP="00E310F2">
      <w:pPr>
        <w:rPr>
          <w:rFonts w:ascii="Times New Roman" w:hAnsi="Times New Roman"/>
          <w:i/>
          <w:iCs/>
          <w:color w:val="FF0000"/>
          <w:sz w:val="24"/>
          <w:szCs w:val="24"/>
          <w:u w:val="single"/>
          <w:lang w:val="ru-RU"/>
        </w:rPr>
      </w:pPr>
      <w:r>
        <w:rPr>
          <w:rFonts w:ascii="Times New Roman" w:hAnsi="Times New Roman"/>
          <w:sz w:val="24"/>
          <w:szCs w:val="24"/>
          <w:lang w:val="ru-RU"/>
        </w:rPr>
        <w:t xml:space="preserve">        Понуду доставити на адресу: </w:t>
      </w:r>
      <w:r>
        <w:rPr>
          <w:rFonts w:ascii="Times New Roman" w:hAnsi="Times New Roman"/>
          <w:b/>
          <w:bCs/>
          <w:sz w:val="24"/>
          <w:szCs w:val="24"/>
          <w:lang w:val="sr-Cyrl-CS"/>
        </w:rPr>
        <w:t xml:space="preserve">Основна школа „Аца Алексић“ , Јаше Петровића 6, 37230 Александровац </w:t>
      </w:r>
      <w:r>
        <w:rPr>
          <w:rFonts w:ascii="Times New Roman" w:hAnsi="Times New Roman"/>
          <w:i/>
          <w:iCs/>
          <w:sz w:val="24"/>
          <w:szCs w:val="24"/>
          <w:lang w:val="ru-RU"/>
        </w:rPr>
        <w:t xml:space="preserve">, </w:t>
      </w:r>
      <w:r>
        <w:rPr>
          <w:rFonts w:ascii="Times New Roman" w:hAnsi="Times New Roman"/>
          <w:sz w:val="24"/>
          <w:szCs w:val="24"/>
          <w:lang w:val="ru-RU"/>
        </w:rPr>
        <w:t xml:space="preserve">са назнаком: </w:t>
      </w:r>
      <w:r>
        <w:rPr>
          <w:rFonts w:ascii="Times New Roman" w:hAnsi="Times New Roman"/>
          <w:b/>
          <w:bCs/>
          <w:sz w:val="24"/>
          <w:szCs w:val="24"/>
          <w:lang w:val="ru-RU"/>
        </w:rPr>
        <w:t>,,Понуда за јавну набавку</w:t>
      </w:r>
      <w:r>
        <w:rPr>
          <w:rFonts w:ascii="Times New Roman" w:hAnsi="Times New Roman"/>
          <w:b/>
          <w:bCs/>
          <w:sz w:val="24"/>
          <w:szCs w:val="24"/>
          <w:lang w:val="sr-Latn-CS"/>
        </w:rPr>
        <w:t xml:space="preserve"> </w:t>
      </w:r>
      <w:r>
        <w:rPr>
          <w:rFonts w:ascii="Times New Roman" w:hAnsi="Times New Roman"/>
          <w:b/>
          <w:bCs/>
          <w:sz w:val="24"/>
          <w:szCs w:val="24"/>
          <w:lang w:val="ru-RU"/>
        </w:rPr>
        <w:t>електричне</w:t>
      </w:r>
      <w:r>
        <w:rPr>
          <w:rFonts w:ascii="Times New Roman" w:hAnsi="Times New Roman"/>
          <w:b/>
          <w:bCs/>
          <w:sz w:val="24"/>
          <w:szCs w:val="24"/>
        </w:rPr>
        <w:t xml:space="preserve"> </w:t>
      </w:r>
      <w:r>
        <w:rPr>
          <w:rFonts w:ascii="Times New Roman" w:hAnsi="Times New Roman"/>
          <w:b/>
          <w:bCs/>
          <w:sz w:val="24"/>
          <w:szCs w:val="24"/>
          <w:lang w:val="ru-RU"/>
        </w:rPr>
        <w:t>енергије</w:t>
      </w:r>
      <w:r>
        <w:rPr>
          <w:rFonts w:ascii="Times New Roman" w:hAnsi="Times New Roman"/>
          <w:b/>
          <w:bCs/>
          <w:sz w:val="24"/>
          <w:szCs w:val="24"/>
        </w:rPr>
        <w:t xml:space="preserve"> </w:t>
      </w:r>
      <w:r>
        <w:rPr>
          <w:rFonts w:ascii="Times New Roman" w:hAnsi="Times New Roman"/>
          <w:b/>
          <w:bCs/>
          <w:sz w:val="24"/>
          <w:szCs w:val="24"/>
          <w:lang w:val="ru-RU"/>
        </w:rPr>
        <w:t xml:space="preserve">ЈН бр </w:t>
      </w:r>
      <w:r>
        <w:rPr>
          <w:rFonts w:ascii="Times New Roman" w:hAnsi="Times New Roman"/>
          <w:b/>
          <w:bCs/>
          <w:sz w:val="24"/>
          <w:szCs w:val="24"/>
          <w:lang w:val="sr-Latn-CS"/>
        </w:rPr>
        <w:t>.</w:t>
      </w:r>
      <w:r>
        <w:rPr>
          <w:rFonts w:ascii="Times New Roman" w:hAnsi="Times New Roman"/>
          <w:b/>
          <w:bCs/>
          <w:sz w:val="24"/>
          <w:szCs w:val="24"/>
          <w:lang w:val="sr-Cyrl-CS"/>
        </w:rPr>
        <w:t>4/201</w:t>
      </w:r>
      <w:r w:rsidR="00052E3A">
        <w:rPr>
          <w:rFonts w:ascii="Times New Roman" w:hAnsi="Times New Roman"/>
          <w:b/>
          <w:bCs/>
          <w:sz w:val="24"/>
          <w:szCs w:val="24"/>
        </w:rPr>
        <w:t>8</w:t>
      </w:r>
      <w:r>
        <w:rPr>
          <w:rFonts w:ascii="Times New Roman" w:hAnsi="Times New Roman"/>
          <w:b/>
          <w:bCs/>
          <w:sz w:val="24"/>
          <w:szCs w:val="24"/>
          <w:lang w:val="ru-RU"/>
        </w:rPr>
        <w:t>- НЕ ОТВАРАТИ”.</w:t>
      </w:r>
      <w:r>
        <w:rPr>
          <w:rFonts w:ascii="Times New Roman" w:hAnsi="Times New Roman"/>
          <w:sz w:val="24"/>
          <w:szCs w:val="24"/>
          <w:lang w:val="ru-RU"/>
        </w:rPr>
        <w:t xml:space="preserve">Понуда се сматра благовременом уколико је примљена од стране наручиоца до </w:t>
      </w:r>
      <w:r>
        <w:rPr>
          <w:rFonts w:ascii="Times New Roman" w:hAnsi="Times New Roman"/>
          <w:b/>
          <w:sz w:val="28"/>
          <w:szCs w:val="28"/>
        </w:rPr>
        <w:t>27.12.</w:t>
      </w:r>
      <w:r w:rsidRPr="00DE3E86">
        <w:rPr>
          <w:rFonts w:ascii="Times New Roman" w:hAnsi="Times New Roman"/>
          <w:b/>
          <w:bCs/>
          <w:sz w:val="28"/>
          <w:szCs w:val="28"/>
          <w:u w:val="single"/>
          <w:lang w:val="sr-Cyrl-CS"/>
        </w:rPr>
        <w:t>201</w:t>
      </w:r>
      <w:r w:rsidR="00052E3A">
        <w:rPr>
          <w:rFonts w:ascii="Times New Roman" w:hAnsi="Times New Roman"/>
          <w:b/>
          <w:bCs/>
          <w:sz w:val="28"/>
          <w:szCs w:val="28"/>
          <w:u w:val="single"/>
        </w:rPr>
        <w:t>8.</w:t>
      </w:r>
      <w:r w:rsidRPr="00DE3E86">
        <w:rPr>
          <w:rFonts w:ascii="Times New Roman" w:hAnsi="Times New Roman"/>
          <w:b/>
          <w:bCs/>
          <w:sz w:val="28"/>
          <w:szCs w:val="28"/>
          <w:u w:val="single"/>
          <w:lang w:val="ru-RU"/>
        </w:rPr>
        <w:t xml:space="preserve"> године, до 12.00 часова</w:t>
      </w:r>
      <w:r>
        <w:rPr>
          <w:rFonts w:ascii="Times New Roman" w:hAnsi="Times New Roman"/>
          <w:i/>
          <w:iCs/>
          <w:sz w:val="24"/>
          <w:szCs w:val="24"/>
          <w:u w:val="single"/>
          <w:lang w:val="ru-RU"/>
        </w:rPr>
        <w:t>.</w:t>
      </w:r>
    </w:p>
    <w:p w:rsidR="00B35ECC" w:rsidRDefault="00B35ECC" w:rsidP="00E310F2">
      <w:pPr>
        <w:autoSpaceDE w:val="0"/>
        <w:autoSpaceDN w:val="0"/>
        <w:adjustRightInd w:val="0"/>
        <w:spacing w:line="240" w:lineRule="auto"/>
        <w:jc w:val="both"/>
        <w:rPr>
          <w:rFonts w:ascii="Times New Roman" w:hAnsi="Times New Roman"/>
          <w:sz w:val="24"/>
          <w:szCs w:val="24"/>
          <w:lang w:val="ru-RU"/>
        </w:rPr>
      </w:pPr>
      <w:r>
        <w:rPr>
          <w:rFonts w:ascii="Times New Roman" w:hAnsi="Times New Roman"/>
          <w:sz w:val="24"/>
          <w:szCs w:val="24"/>
          <w:lang w:val="ru-RU"/>
        </w:rPr>
        <w:t xml:space="preserve">        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w:t>
      </w:r>
    </w:p>
    <w:p w:rsidR="00B35ECC" w:rsidRDefault="00B35ECC" w:rsidP="00E310F2">
      <w:pPr>
        <w:autoSpaceDE w:val="0"/>
        <w:autoSpaceDN w:val="0"/>
        <w:adjustRightInd w:val="0"/>
        <w:spacing w:line="240" w:lineRule="auto"/>
        <w:jc w:val="both"/>
        <w:rPr>
          <w:rFonts w:ascii="Times New Roman" w:hAnsi="Times New Roman"/>
          <w:sz w:val="24"/>
          <w:szCs w:val="24"/>
          <w:lang w:val="ru-RU"/>
        </w:rPr>
      </w:pPr>
      <w:r>
        <w:rPr>
          <w:rFonts w:ascii="Times New Roman" w:hAnsi="Times New Roman"/>
          <w:sz w:val="24"/>
          <w:szCs w:val="24"/>
          <w:lang w:val="ru-RU"/>
        </w:rPr>
        <w:t xml:space="preserve">        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35ECC" w:rsidRDefault="00B35ECC" w:rsidP="00E310F2">
      <w:pPr>
        <w:autoSpaceDE w:val="0"/>
        <w:autoSpaceDN w:val="0"/>
        <w:adjustRightInd w:val="0"/>
        <w:spacing w:line="240" w:lineRule="auto"/>
        <w:jc w:val="both"/>
        <w:rPr>
          <w:rFonts w:ascii="Times New Roman" w:hAnsi="Times New Roman"/>
          <w:sz w:val="24"/>
          <w:szCs w:val="24"/>
          <w:lang w:val="ru-RU"/>
        </w:rPr>
      </w:pPr>
      <w:r>
        <w:rPr>
          <w:rFonts w:ascii="Times New Roman" w:hAnsi="Times New Roman"/>
          <w:sz w:val="24"/>
          <w:szCs w:val="24"/>
          <w:lang w:val="ru-RU"/>
        </w:rPr>
        <w:t xml:space="preserve">        У року за подношење понуде понуђач може да измени, допуни или опозове своју понуду, на начин који је одређен Законом и у конкурсној документацији .</w:t>
      </w:r>
    </w:p>
    <w:p w:rsidR="00B35ECC" w:rsidRDefault="00B35ECC" w:rsidP="00E310F2">
      <w:pPr>
        <w:autoSpaceDE w:val="0"/>
        <w:autoSpaceDN w:val="0"/>
        <w:adjustRightInd w:val="0"/>
        <w:spacing w:line="240" w:lineRule="auto"/>
        <w:jc w:val="both"/>
        <w:rPr>
          <w:rFonts w:ascii="Times New Roman" w:hAnsi="Times New Roman"/>
          <w:b/>
          <w:bCs/>
          <w:sz w:val="24"/>
          <w:szCs w:val="24"/>
          <w:lang w:val="ru-RU"/>
        </w:rPr>
      </w:pPr>
      <w:r>
        <w:rPr>
          <w:rFonts w:ascii="Times New Roman" w:hAnsi="Times New Roman"/>
          <w:b/>
          <w:bCs/>
          <w:sz w:val="24"/>
          <w:szCs w:val="24"/>
          <w:lang w:val="ru-RU"/>
        </w:rPr>
        <w:t>МЕСТО, ВРЕМЕ И НАЧИН ОТВАРАЊА ПОНУДА</w:t>
      </w:r>
    </w:p>
    <w:p w:rsidR="00B35ECC" w:rsidRPr="0015284F" w:rsidRDefault="00B35ECC" w:rsidP="00E310F2">
      <w:pPr>
        <w:autoSpaceDE w:val="0"/>
        <w:autoSpaceDN w:val="0"/>
        <w:adjustRightInd w:val="0"/>
        <w:spacing w:line="240" w:lineRule="auto"/>
        <w:jc w:val="both"/>
        <w:rPr>
          <w:rFonts w:ascii="Times New Roman" w:hAnsi="Times New Roman"/>
          <w:sz w:val="24"/>
          <w:szCs w:val="24"/>
          <w:u w:val="single"/>
          <w:lang w:val="sr-Cyrl-CS"/>
        </w:rPr>
      </w:pPr>
      <w:r>
        <w:rPr>
          <w:rFonts w:ascii="Times New Roman" w:hAnsi="Times New Roman"/>
          <w:sz w:val="24"/>
          <w:szCs w:val="24"/>
          <w:lang w:val="ru-RU"/>
        </w:rPr>
        <w:t xml:space="preserve">     </w:t>
      </w:r>
      <w:r>
        <w:rPr>
          <w:rFonts w:ascii="Times New Roman" w:hAnsi="Times New Roman"/>
          <w:sz w:val="24"/>
          <w:szCs w:val="24"/>
        </w:rPr>
        <w:t xml:space="preserve">    </w:t>
      </w:r>
      <w:r>
        <w:rPr>
          <w:rFonts w:ascii="Times New Roman" w:hAnsi="Times New Roman"/>
          <w:sz w:val="24"/>
          <w:szCs w:val="24"/>
          <w:lang w:val="ru-RU"/>
        </w:rPr>
        <w:t xml:space="preserve">  Отварање понуда се спроводи након истека рока за подношење понуда, дана </w:t>
      </w:r>
      <w:r>
        <w:rPr>
          <w:rFonts w:ascii="Times New Roman" w:hAnsi="Times New Roman"/>
          <w:b/>
          <w:sz w:val="28"/>
          <w:szCs w:val="28"/>
        </w:rPr>
        <w:t>27</w:t>
      </w:r>
      <w:r w:rsidRPr="00DE3E86">
        <w:rPr>
          <w:rFonts w:ascii="Times New Roman" w:hAnsi="Times New Roman"/>
          <w:sz w:val="28"/>
          <w:szCs w:val="28"/>
        </w:rPr>
        <w:t>.</w:t>
      </w:r>
      <w:r>
        <w:rPr>
          <w:rFonts w:ascii="Times New Roman" w:hAnsi="Times New Roman"/>
          <w:b/>
          <w:bCs/>
          <w:sz w:val="28"/>
          <w:szCs w:val="28"/>
          <w:u w:val="single"/>
        </w:rPr>
        <w:t xml:space="preserve"> 12</w:t>
      </w:r>
      <w:r w:rsidRPr="00DE3E86">
        <w:rPr>
          <w:rFonts w:ascii="Times New Roman" w:hAnsi="Times New Roman"/>
          <w:b/>
          <w:bCs/>
          <w:sz w:val="28"/>
          <w:szCs w:val="28"/>
          <w:u w:val="single"/>
        </w:rPr>
        <w:t>.</w:t>
      </w:r>
      <w:r w:rsidRPr="00DE3E86">
        <w:rPr>
          <w:rFonts w:ascii="Times New Roman" w:hAnsi="Times New Roman"/>
          <w:b/>
          <w:bCs/>
          <w:sz w:val="28"/>
          <w:szCs w:val="28"/>
          <w:u w:val="single"/>
          <w:lang w:val="ru-RU"/>
        </w:rPr>
        <w:t>20</w:t>
      </w:r>
      <w:r w:rsidR="00052E3A">
        <w:rPr>
          <w:rFonts w:ascii="Times New Roman" w:hAnsi="Times New Roman"/>
          <w:b/>
          <w:bCs/>
          <w:sz w:val="28"/>
          <w:szCs w:val="28"/>
          <w:u w:val="single"/>
        </w:rPr>
        <w:t>18</w:t>
      </w:r>
      <w:r w:rsidRPr="00DE3E86">
        <w:rPr>
          <w:rFonts w:ascii="Times New Roman" w:hAnsi="Times New Roman"/>
          <w:b/>
          <w:bCs/>
          <w:sz w:val="28"/>
          <w:szCs w:val="28"/>
          <w:u w:val="single"/>
          <w:lang w:val="ru-RU"/>
        </w:rPr>
        <w:t>.</w:t>
      </w:r>
      <w:r>
        <w:rPr>
          <w:rFonts w:ascii="Times New Roman" w:hAnsi="Times New Roman"/>
          <w:b/>
          <w:bCs/>
          <w:sz w:val="24"/>
          <w:szCs w:val="24"/>
          <w:u w:val="single"/>
          <w:lang w:val="ru-RU"/>
        </w:rPr>
        <w:t>године</w:t>
      </w:r>
      <w:r>
        <w:rPr>
          <w:rFonts w:ascii="Times New Roman" w:hAnsi="Times New Roman"/>
          <w:sz w:val="24"/>
          <w:szCs w:val="24"/>
          <w:u w:val="single"/>
          <w:lang w:val="ru-RU"/>
        </w:rPr>
        <w:t xml:space="preserve"> са почетком </w:t>
      </w:r>
      <w:r w:rsidRPr="00DE3E86">
        <w:rPr>
          <w:rFonts w:ascii="Times New Roman" w:hAnsi="Times New Roman"/>
          <w:sz w:val="28"/>
          <w:szCs w:val="28"/>
          <w:u w:val="single"/>
          <w:lang w:val="ru-RU"/>
        </w:rPr>
        <w:t xml:space="preserve">у </w:t>
      </w:r>
      <w:r w:rsidRPr="00DE3E86">
        <w:rPr>
          <w:rFonts w:ascii="Times New Roman" w:hAnsi="Times New Roman"/>
          <w:b/>
          <w:sz w:val="28"/>
          <w:szCs w:val="28"/>
          <w:u w:val="single"/>
          <w:lang w:val="ru-RU"/>
        </w:rPr>
        <w:t>1</w:t>
      </w:r>
      <w:r w:rsidRPr="00DE3E86">
        <w:rPr>
          <w:rFonts w:ascii="Times New Roman" w:hAnsi="Times New Roman"/>
          <w:b/>
          <w:sz w:val="28"/>
          <w:szCs w:val="28"/>
          <w:u w:val="single"/>
        </w:rPr>
        <w:t>3,00</w:t>
      </w:r>
      <w:r w:rsidRPr="00DE3E86">
        <w:rPr>
          <w:rFonts w:ascii="Times New Roman" w:hAnsi="Times New Roman"/>
          <w:sz w:val="28"/>
          <w:szCs w:val="28"/>
          <w:u w:val="single"/>
          <w:lang w:val="ru-RU"/>
        </w:rPr>
        <w:t xml:space="preserve"> часова</w:t>
      </w:r>
      <w:r>
        <w:rPr>
          <w:rFonts w:ascii="Times New Roman" w:hAnsi="Times New Roman"/>
          <w:sz w:val="24"/>
          <w:szCs w:val="24"/>
          <w:lang w:val="ru-RU"/>
        </w:rPr>
        <w:t xml:space="preserve"> у просторијама на адреси наручиоца : </w:t>
      </w:r>
      <w:r>
        <w:rPr>
          <w:rFonts w:ascii="Times New Roman" w:hAnsi="Times New Roman"/>
          <w:b/>
          <w:bCs/>
          <w:sz w:val="24"/>
          <w:szCs w:val="24"/>
          <w:lang w:val="sr-Cyrl-CS"/>
        </w:rPr>
        <w:t xml:space="preserve">Основна школа „Аца Алексић“ , Јаше Петровића 6, 37230 Александровац </w:t>
      </w:r>
      <w:r>
        <w:rPr>
          <w:rFonts w:ascii="Times New Roman" w:hAnsi="Times New Roman"/>
          <w:i/>
          <w:iCs/>
          <w:sz w:val="24"/>
          <w:szCs w:val="24"/>
          <w:lang w:val="ru-RU"/>
        </w:rPr>
        <w:t>.</w:t>
      </w:r>
    </w:p>
    <w:p w:rsidR="00B35ECC" w:rsidRDefault="00B35ECC" w:rsidP="00E310F2">
      <w:pPr>
        <w:autoSpaceDE w:val="0"/>
        <w:autoSpaceDN w:val="0"/>
        <w:adjustRightInd w:val="0"/>
        <w:spacing w:line="240" w:lineRule="auto"/>
        <w:jc w:val="both"/>
        <w:rPr>
          <w:rFonts w:ascii="Times New Roman" w:hAnsi="Times New Roman"/>
          <w:sz w:val="24"/>
          <w:szCs w:val="24"/>
          <w:lang w:val="ru-RU"/>
        </w:rPr>
      </w:pPr>
      <w:r>
        <w:rPr>
          <w:rFonts w:ascii="Times New Roman" w:hAnsi="Times New Roman"/>
          <w:sz w:val="24"/>
          <w:szCs w:val="24"/>
          <w:lang w:val="ru-RU"/>
        </w:rPr>
        <w:t xml:space="preserve">      Отварање понуда је јавно и може присуствовати свако заинтересовано лице, активно могу учествовати само законски заступници и овлашћени представници понуђача.</w:t>
      </w:r>
    </w:p>
    <w:p w:rsidR="00B35ECC" w:rsidRDefault="00B35ECC" w:rsidP="00E310F2">
      <w:pPr>
        <w:autoSpaceDE w:val="0"/>
        <w:autoSpaceDN w:val="0"/>
        <w:adjustRightInd w:val="0"/>
        <w:spacing w:line="240" w:lineRule="auto"/>
        <w:jc w:val="both"/>
        <w:rPr>
          <w:rFonts w:ascii="Times New Roman" w:hAnsi="Times New Roman"/>
          <w:b/>
          <w:bCs/>
          <w:sz w:val="24"/>
          <w:szCs w:val="24"/>
          <w:lang w:val="ru-RU"/>
        </w:rPr>
      </w:pPr>
      <w:r>
        <w:rPr>
          <w:rFonts w:ascii="Times New Roman" w:hAnsi="Times New Roman"/>
          <w:b/>
          <w:bCs/>
          <w:sz w:val="24"/>
          <w:szCs w:val="24"/>
          <w:lang w:val="ru-RU"/>
        </w:rPr>
        <w:t>УСЛОВИ ПОД КОЈИМА ПРЕДСТАВНИЦИ  ПОНУЂАЧА МОГУ УЧЕСТВОВАТИ У ПОСТУПКУ ОТВАРАЊА ПОНУДА</w:t>
      </w:r>
    </w:p>
    <w:p w:rsidR="00B35ECC" w:rsidRDefault="00B35ECC" w:rsidP="00E310F2">
      <w:pPr>
        <w:autoSpaceDE w:val="0"/>
        <w:autoSpaceDN w:val="0"/>
        <w:adjustRightInd w:val="0"/>
        <w:spacing w:line="240" w:lineRule="auto"/>
        <w:jc w:val="both"/>
        <w:rPr>
          <w:rFonts w:ascii="Times New Roman" w:hAnsi="Times New Roman"/>
          <w:sz w:val="24"/>
          <w:szCs w:val="24"/>
          <w:lang w:val="ru-RU"/>
        </w:rPr>
      </w:pPr>
      <w:r>
        <w:rPr>
          <w:rFonts w:ascii="Times New Roman" w:hAnsi="Times New Roman"/>
          <w:sz w:val="24"/>
          <w:szCs w:val="24"/>
          <w:lang w:val="ru-RU"/>
        </w:rPr>
        <w:t xml:space="preserve">        Пре почетка поступка отварања понуда, овлашћени представници понуђача дужни су да Комисији за јавну набавку Наручиоца предају овлашћења за учешће у поступку отварања понуда. Овлашћење мора да садржи; име и презиме овлашћеног представника, број личне карте и ЈМБГ, потпис и печат овлашћеног лица. Без оваквог овлашћења, представник има право само на присуство и не може преузимати активне радње у поступку (потписивање записника, истицање приговора на отварање понуда и  друго).</w:t>
      </w:r>
    </w:p>
    <w:p w:rsidR="00B35ECC" w:rsidRDefault="00B35ECC" w:rsidP="00E310F2">
      <w:pPr>
        <w:autoSpaceDE w:val="0"/>
        <w:autoSpaceDN w:val="0"/>
        <w:adjustRightInd w:val="0"/>
        <w:spacing w:line="240" w:lineRule="auto"/>
        <w:jc w:val="both"/>
        <w:rPr>
          <w:rFonts w:ascii="Times New Roman" w:hAnsi="Times New Roman"/>
          <w:b/>
          <w:bCs/>
          <w:sz w:val="24"/>
          <w:szCs w:val="24"/>
          <w:lang w:val="ru-RU"/>
        </w:rPr>
      </w:pPr>
      <w:r>
        <w:rPr>
          <w:rFonts w:ascii="Times New Roman" w:hAnsi="Times New Roman"/>
          <w:b/>
          <w:bCs/>
          <w:sz w:val="24"/>
          <w:szCs w:val="24"/>
          <w:lang w:val="ru-RU"/>
        </w:rPr>
        <w:t>РОК ЗА ДОНОШЕЊЕ ОДЛУКЕ</w:t>
      </w:r>
    </w:p>
    <w:p w:rsidR="00B35ECC" w:rsidRDefault="00B35ECC" w:rsidP="00E310F2">
      <w:pPr>
        <w:autoSpaceDE w:val="0"/>
        <w:autoSpaceDN w:val="0"/>
        <w:adjustRightInd w:val="0"/>
        <w:spacing w:line="240" w:lineRule="auto"/>
        <w:ind w:right="-60"/>
        <w:jc w:val="both"/>
        <w:rPr>
          <w:rFonts w:ascii="Times New Roman" w:hAnsi="Times New Roman"/>
          <w:sz w:val="24"/>
          <w:szCs w:val="24"/>
          <w:lang w:val="ru-RU"/>
        </w:rPr>
      </w:pPr>
      <w:r>
        <w:rPr>
          <w:rFonts w:ascii="Times New Roman" w:hAnsi="Times New Roman"/>
          <w:sz w:val="24"/>
          <w:szCs w:val="24"/>
          <w:lang w:val="ru-RU"/>
        </w:rPr>
        <w:t xml:space="preserve">       Одлука о додели уговора биће донета у року од </w:t>
      </w:r>
      <w:r>
        <w:rPr>
          <w:rFonts w:ascii="Times New Roman" w:hAnsi="Times New Roman"/>
          <w:sz w:val="24"/>
          <w:szCs w:val="24"/>
        </w:rPr>
        <w:t>5</w:t>
      </w:r>
      <w:r>
        <w:rPr>
          <w:rFonts w:ascii="Times New Roman" w:hAnsi="Times New Roman"/>
          <w:sz w:val="24"/>
          <w:szCs w:val="24"/>
          <w:lang w:val="ru-RU"/>
        </w:rPr>
        <w:t xml:space="preserve"> (</w:t>
      </w:r>
      <w:r>
        <w:rPr>
          <w:rFonts w:ascii="Times New Roman" w:hAnsi="Times New Roman"/>
          <w:sz w:val="24"/>
          <w:szCs w:val="24"/>
        </w:rPr>
        <w:t>пет</w:t>
      </w:r>
      <w:r>
        <w:rPr>
          <w:rFonts w:ascii="Times New Roman" w:hAnsi="Times New Roman"/>
          <w:sz w:val="24"/>
          <w:szCs w:val="24"/>
          <w:lang w:val="ru-RU"/>
        </w:rPr>
        <w:t>) дана од дана отварања понуда. Одлуку о додели уговора наручилац ће објавити  у року од 3 (три) дана од дана доношења на порталу Управе за јавне набавке.</w:t>
      </w:r>
    </w:p>
    <w:p w:rsidR="00B35ECC" w:rsidRDefault="00B35ECC" w:rsidP="00E310F2">
      <w:pPr>
        <w:ind w:right="-900"/>
        <w:jc w:val="both"/>
        <w:rPr>
          <w:rFonts w:ascii="Times New Roman" w:hAnsi="Times New Roman"/>
          <w:b/>
          <w:bCs/>
          <w:sz w:val="24"/>
          <w:szCs w:val="24"/>
          <w:lang w:val="sr-Latn-CS"/>
        </w:rPr>
      </w:pPr>
      <w:r>
        <w:rPr>
          <w:rFonts w:ascii="Times New Roman" w:hAnsi="Times New Roman"/>
          <w:b/>
          <w:bCs/>
          <w:sz w:val="24"/>
          <w:szCs w:val="24"/>
          <w:lang w:val="ru-RU"/>
        </w:rPr>
        <w:t xml:space="preserve">НАЧИН И РОК ЗА ПОДНОШЕЊЕ ЗАХТЕВА ЗА ЗАШТИТУ ПРАВА ПОНУЂАЧА </w:t>
      </w:r>
    </w:p>
    <w:p w:rsidR="00B35ECC" w:rsidRDefault="00B35ECC" w:rsidP="00E310F2">
      <w:pPr>
        <w:pStyle w:val="ListParagraph"/>
        <w:numPr>
          <w:ilvl w:val="0"/>
          <w:numId w:val="1"/>
        </w:numPr>
        <w:suppressAutoHyphens w:val="0"/>
        <w:autoSpaceDE w:val="0"/>
        <w:autoSpaceDN w:val="0"/>
        <w:adjustRightInd w:val="0"/>
        <w:spacing w:line="240" w:lineRule="auto"/>
        <w:ind w:right="-900"/>
        <w:jc w:val="both"/>
        <w:rPr>
          <w:rFonts w:ascii="Times New Roman" w:hAnsi="Times New Roman"/>
          <w:bCs/>
          <w:lang w:val="ru-RU"/>
        </w:rPr>
      </w:pPr>
      <w:r>
        <w:rPr>
          <w:bCs/>
          <w:lang w:val="ru-RU"/>
        </w:rPr>
        <w:t>Поступак заштите права понуђача регулисан је одредбама члана 148.- 159.ЗЈН-а.</w:t>
      </w:r>
    </w:p>
    <w:p w:rsidR="00B35ECC" w:rsidRDefault="00B35ECC" w:rsidP="00E310F2">
      <w:pPr>
        <w:pStyle w:val="ListParagraph"/>
        <w:numPr>
          <w:ilvl w:val="0"/>
          <w:numId w:val="1"/>
        </w:numPr>
        <w:suppressAutoHyphens w:val="0"/>
        <w:autoSpaceDE w:val="0"/>
        <w:autoSpaceDN w:val="0"/>
        <w:adjustRightInd w:val="0"/>
        <w:spacing w:line="240" w:lineRule="auto"/>
        <w:ind w:right="-60"/>
        <w:jc w:val="both"/>
        <w:rPr>
          <w:bCs/>
          <w:lang w:val="ru-RU"/>
        </w:rPr>
      </w:pPr>
      <w:r>
        <w:rPr>
          <w:bCs/>
          <w:lang w:val="ru-RU"/>
        </w:rPr>
        <w:t>Захтев за заштиту права може да поднесе понуђач, заинтересовано лице које има интерес за доделу уговора и који је претрпео или би могао да претрпи штету због поступања наручиоца противно одредбама ЗЈН.</w:t>
      </w:r>
    </w:p>
    <w:p w:rsidR="00B35ECC" w:rsidRDefault="00B35ECC" w:rsidP="00E310F2">
      <w:pPr>
        <w:pStyle w:val="ListParagraph"/>
        <w:numPr>
          <w:ilvl w:val="0"/>
          <w:numId w:val="1"/>
        </w:numPr>
        <w:suppressAutoHyphens w:val="0"/>
        <w:autoSpaceDE w:val="0"/>
        <w:autoSpaceDN w:val="0"/>
        <w:adjustRightInd w:val="0"/>
        <w:spacing w:line="240" w:lineRule="auto"/>
        <w:ind w:right="-240"/>
        <w:jc w:val="both"/>
        <w:rPr>
          <w:bCs/>
          <w:lang w:val="ru-RU"/>
        </w:rPr>
      </w:pPr>
      <w:r>
        <w:rPr>
          <w:bCs/>
          <w:lang w:val="ru-RU"/>
        </w:rPr>
        <w:t>Захтев за заштиту права подноси се наручиоцу. Копију захтева за заштиту права подносилац истовремено доставља Републичкој комисији.</w:t>
      </w:r>
    </w:p>
    <w:p w:rsidR="00B35ECC" w:rsidRDefault="00B35ECC" w:rsidP="00E310F2">
      <w:pPr>
        <w:ind w:left="720"/>
        <w:jc w:val="both"/>
        <w:rPr>
          <w:rFonts w:ascii="Times New Roman" w:hAnsi="Times New Roman"/>
          <w:sz w:val="24"/>
          <w:szCs w:val="24"/>
          <w:lang w:val="ru-RU"/>
        </w:rPr>
      </w:pPr>
      <w:r>
        <w:rPr>
          <w:rFonts w:ascii="Times New Roman" w:hAnsi="Times New Roman"/>
          <w:sz w:val="24"/>
          <w:szCs w:val="24"/>
          <w:lang w:val="ru-RU"/>
        </w:rPr>
        <w:t xml:space="preserve">Захтев за заштиту права се доставља непосредно, електронском поштом </w:t>
      </w:r>
      <w:r>
        <w:rPr>
          <w:rFonts w:ascii="Times New Roman" w:hAnsi="Times New Roman"/>
          <w:sz w:val="24"/>
          <w:szCs w:val="24"/>
          <w:lang w:val="sr-Cyrl-CS"/>
        </w:rPr>
        <w:t xml:space="preserve">на </w:t>
      </w:r>
      <w:r>
        <w:rPr>
          <w:rFonts w:ascii="Times New Roman" w:hAnsi="Times New Roman"/>
          <w:sz w:val="24"/>
          <w:szCs w:val="24"/>
        </w:rPr>
        <w:t>e</w:t>
      </w:r>
      <w:r>
        <w:rPr>
          <w:rFonts w:ascii="Times New Roman" w:hAnsi="Times New Roman"/>
          <w:sz w:val="24"/>
          <w:szCs w:val="24"/>
          <w:lang w:val="sr-Cyrl-CS"/>
        </w:rPr>
        <w:t>-</w:t>
      </w:r>
      <w:r>
        <w:rPr>
          <w:rFonts w:ascii="Times New Roman" w:hAnsi="Times New Roman"/>
          <w:sz w:val="24"/>
          <w:szCs w:val="24"/>
        </w:rPr>
        <w:t>mail</w:t>
      </w:r>
      <w:r>
        <w:rPr>
          <w:rFonts w:ascii="Times New Roman" w:hAnsi="Times New Roman"/>
          <w:sz w:val="24"/>
          <w:szCs w:val="24"/>
          <w:lang w:val="sr-Cyrl-CS"/>
        </w:rPr>
        <w:t xml:space="preserve"> </w:t>
      </w:r>
      <w:r>
        <w:rPr>
          <w:rFonts w:ascii="Times New Roman" w:hAnsi="Times New Roman"/>
          <w:sz w:val="24"/>
          <w:szCs w:val="24"/>
        </w:rPr>
        <w:t>osaleksicaca@</w:t>
      </w:r>
      <w:r>
        <w:rPr>
          <w:rFonts w:ascii="Times New Roman" w:hAnsi="Times New Roman"/>
          <w:sz w:val="24"/>
          <w:szCs w:val="24"/>
          <w:lang w:val="sr-Latn-CS"/>
        </w:rPr>
        <w:t>gmail.com</w:t>
      </w:r>
      <w:r>
        <w:rPr>
          <w:rFonts w:ascii="Times New Roman" w:hAnsi="Times New Roman"/>
          <w:sz w:val="24"/>
          <w:szCs w:val="24"/>
          <w:lang w:val="sr-Cyrl-CS"/>
        </w:rPr>
        <w:t xml:space="preserve"> и</w:t>
      </w:r>
      <w:r>
        <w:rPr>
          <w:rFonts w:ascii="Times New Roman" w:hAnsi="Times New Roman"/>
          <w:sz w:val="24"/>
          <w:szCs w:val="24"/>
          <w:lang w:val="ru-RU"/>
        </w:rPr>
        <w:t>ли препорученом пошиљком са повратницом.</w:t>
      </w:r>
    </w:p>
    <w:p w:rsidR="00B35ECC" w:rsidRDefault="00B35ECC" w:rsidP="00E310F2">
      <w:pPr>
        <w:pStyle w:val="ListParagraph"/>
        <w:numPr>
          <w:ilvl w:val="0"/>
          <w:numId w:val="1"/>
        </w:numPr>
        <w:suppressAutoHyphens w:val="0"/>
        <w:autoSpaceDE w:val="0"/>
        <w:autoSpaceDN w:val="0"/>
        <w:adjustRightInd w:val="0"/>
        <w:spacing w:line="240" w:lineRule="auto"/>
        <w:ind w:right="-240"/>
        <w:jc w:val="both"/>
        <w:rPr>
          <w:rFonts w:ascii="Times New Roman" w:hAnsi="Times New Roman"/>
          <w:bCs/>
          <w:lang w:val="ru-RU"/>
        </w:rPr>
      </w:pPr>
      <w:r>
        <w:rPr>
          <w:bCs/>
          <w:lang w:val="ru-RU"/>
        </w:rPr>
        <w:t>Захтев за заштиту права може се поднети у току целог поступка јавне набавке, против сваке радње наручиоца, осим ако ЗЈН-ом није другачије одређено.</w:t>
      </w:r>
    </w:p>
    <w:p w:rsidR="00B35ECC" w:rsidRDefault="00B35ECC" w:rsidP="00E310F2">
      <w:pPr>
        <w:pStyle w:val="ListParagraph"/>
        <w:numPr>
          <w:ilvl w:val="0"/>
          <w:numId w:val="1"/>
        </w:numPr>
        <w:suppressAutoHyphens w:val="0"/>
        <w:autoSpaceDE w:val="0"/>
        <w:autoSpaceDN w:val="0"/>
        <w:adjustRightInd w:val="0"/>
        <w:spacing w:line="240" w:lineRule="auto"/>
        <w:ind w:right="-60"/>
        <w:jc w:val="both"/>
        <w:rPr>
          <w:bCs/>
          <w:lang w:val="ru-RU"/>
        </w:rPr>
      </w:pPr>
      <w:r>
        <w:rPr>
          <w:bCs/>
          <w:lang w:val="ru-RU"/>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чл.63 став 2. ЗЈН указао наручиоцу на евентуалне недостатке и неправилности , а наручилац  исте није отклонио.</w:t>
      </w:r>
    </w:p>
    <w:p w:rsidR="00B35ECC" w:rsidRDefault="00B35ECC" w:rsidP="00E310F2">
      <w:pPr>
        <w:pStyle w:val="ListParagraph"/>
        <w:numPr>
          <w:ilvl w:val="0"/>
          <w:numId w:val="1"/>
        </w:numPr>
        <w:suppressAutoHyphens w:val="0"/>
        <w:autoSpaceDE w:val="0"/>
        <w:autoSpaceDN w:val="0"/>
        <w:adjustRightInd w:val="0"/>
        <w:spacing w:line="240" w:lineRule="auto"/>
        <w:ind w:right="-60"/>
        <w:jc w:val="both"/>
        <w:rPr>
          <w:bCs/>
          <w:lang w:val="ru-RU"/>
        </w:rPr>
      </w:pPr>
      <w:r>
        <w:rPr>
          <w:bCs/>
          <w:lang w:val="ru-RU"/>
        </w:rPr>
        <w:t>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Управе за јавне набавке.</w:t>
      </w:r>
    </w:p>
    <w:p w:rsidR="00B35ECC" w:rsidRDefault="00B35ECC" w:rsidP="00E310F2">
      <w:pPr>
        <w:pStyle w:val="ListParagraph"/>
        <w:numPr>
          <w:ilvl w:val="0"/>
          <w:numId w:val="1"/>
        </w:numPr>
        <w:suppressAutoHyphens w:val="0"/>
        <w:autoSpaceDE w:val="0"/>
        <w:autoSpaceDN w:val="0"/>
        <w:adjustRightInd w:val="0"/>
        <w:spacing w:line="240" w:lineRule="auto"/>
        <w:ind w:right="-240"/>
        <w:jc w:val="both"/>
        <w:rPr>
          <w:bCs/>
          <w:lang w:val="ru-RU"/>
        </w:rPr>
      </w:pPr>
      <w:r>
        <w:rPr>
          <w:bCs/>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B35ECC" w:rsidRDefault="00B35ECC" w:rsidP="00E310F2">
      <w:pPr>
        <w:pStyle w:val="ListParagraph"/>
        <w:numPr>
          <w:ilvl w:val="0"/>
          <w:numId w:val="1"/>
        </w:numPr>
        <w:suppressAutoHyphens w:val="0"/>
        <w:spacing w:after="200" w:line="276" w:lineRule="auto"/>
        <w:ind w:right="-60"/>
        <w:jc w:val="both"/>
        <w:rPr>
          <w:bCs/>
          <w:lang w:val="ru-RU"/>
        </w:rPr>
      </w:pPr>
      <w:r>
        <w:rPr>
          <w:bCs/>
          <w:lang w:val="ru-RU"/>
        </w:rPr>
        <w:t>Подносилац захтева је дужан да на рачун буџета Републике Србије уплати таксу у изн</w:t>
      </w:r>
      <w:r>
        <w:rPr>
          <w:bCs/>
        </w:rPr>
        <w:t>o</w:t>
      </w:r>
      <w:r>
        <w:rPr>
          <w:bCs/>
          <w:lang w:val="ru-RU"/>
        </w:rPr>
        <w:t xml:space="preserve">су од 60.000,00 динара на број жиро рачуна: 840-30678845-06, шифра плаћања: 153, позив на број </w:t>
      </w:r>
      <w:r>
        <w:rPr>
          <w:bCs/>
          <w:lang w:val="sr-Cyrl-CS"/>
        </w:rPr>
        <w:t>5</w:t>
      </w:r>
      <w:r>
        <w:rPr>
          <w:bCs/>
          <w:lang w:val="ru-RU"/>
        </w:rPr>
        <w:t>, сврха уплате: Републичка административна такса са назнаком јавне набавке на коју се односи (број или назив конкретне јавне набавке), корисник: буџет Републике Србије.</w:t>
      </w:r>
    </w:p>
    <w:p w:rsidR="00B35ECC" w:rsidRDefault="00B35ECC" w:rsidP="00E310F2">
      <w:pPr>
        <w:jc w:val="both"/>
        <w:rPr>
          <w:rFonts w:ascii="Times New Roman" w:hAnsi="Times New Roman"/>
          <w:b/>
          <w:bCs/>
          <w:sz w:val="24"/>
          <w:szCs w:val="24"/>
          <w:lang w:val="ru-RU"/>
        </w:rPr>
      </w:pPr>
      <w:r>
        <w:rPr>
          <w:rFonts w:ascii="Times New Roman" w:hAnsi="Times New Roman"/>
          <w:b/>
          <w:bCs/>
          <w:sz w:val="24"/>
          <w:szCs w:val="24"/>
          <w:lang w:val="ru-RU"/>
        </w:rPr>
        <w:t>РОК У КОЈЕМ ЋЕ УГОВОР БИТИ ЗАКЉУЧЕН</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 xml:space="preserve">       Уговор о јавној набавци ће бити закључен са понуђачем којем је додељен уговор у року од 8 дана од дана протека рока за подношење захт</w:t>
      </w:r>
      <w:r>
        <w:rPr>
          <w:rFonts w:ascii="Times New Roman" w:hAnsi="Times New Roman"/>
          <w:sz w:val="24"/>
          <w:szCs w:val="24"/>
          <w:lang w:val="sr-Cyrl-CS"/>
        </w:rPr>
        <w:t>е</w:t>
      </w:r>
      <w:r>
        <w:rPr>
          <w:rFonts w:ascii="Times New Roman" w:hAnsi="Times New Roman"/>
          <w:sz w:val="24"/>
          <w:szCs w:val="24"/>
          <w:lang w:val="ru-RU"/>
        </w:rPr>
        <w:t xml:space="preserve">ва за заштиту права из члана 149. Закона. </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 xml:space="preserve">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B35ECC" w:rsidRDefault="00B35ECC" w:rsidP="00E310F2">
      <w:pPr>
        <w:jc w:val="both"/>
        <w:rPr>
          <w:rFonts w:ascii="Times New Roman" w:hAnsi="Times New Roman"/>
          <w:sz w:val="24"/>
          <w:szCs w:val="24"/>
          <w:lang w:val="ru-RU"/>
        </w:rPr>
      </w:pPr>
    </w:p>
    <w:p w:rsidR="00B35ECC" w:rsidRDefault="00B35ECC" w:rsidP="00E310F2">
      <w:pPr>
        <w:jc w:val="both"/>
        <w:rPr>
          <w:rFonts w:ascii="Times New Roman" w:hAnsi="Times New Roman"/>
          <w:sz w:val="24"/>
          <w:szCs w:val="24"/>
          <w:lang w:val="ru-RU"/>
        </w:rPr>
      </w:pPr>
    </w:p>
    <w:p w:rsidR="00B35ECC" w:rsidRPr="009D664F" w:rsidRDefault="00B35ECC" w:rsidP="00E310F2">
      <w:pPr>
        <w:jc w:val="both"/>
        <w:rPr>
          <w:rFonts w:ascii="Times New Roman" w:hAnsi="Times New Roman"/>
          <w:sz w:val="24"/>
          <w:szCs w:val="24"/>
          <w:lang w:val="sr-Cyrl-CS"/>
        </w:rPr>
      </w:pPr>
      <w:r>
        <w:rPr>
          <w:rFonts w:ascii="Times New Roman" w:hAnsi="Times New Roman"/>
          <w:sz w:val="24"/>
          <w:szCs w:val="24"/>
        </w:rPr>
        <w:t xml:space="preserve">                                                                                                  </w:t>
      </w:r>
      <w:r>
        <w:rPr>
          <w:rFonts w:ascii="Times New Roman" w:hAnsi="Times New Roman"/>
          <w:sz w:val="24"/>
          <w:szCs w:val="24"/>
          <w:lang w:val="sr-Cyrl-CS"/>
        </w:rPr>
        <w:t>КОМИСИЈА ЗА ЈАВНЕ НАБАВКЕ</w:t>
      </w:r>
    </w:p>
    <w:p w:rsidR="00B35ECC" w:rsidRDefault="00B35ECC" w:rsidP="00E310F2">
      <w:pPr>
        <w:jc w:val="both"/>
        <w:rPr>
          <w:rFonts w:ascii="Times New Roman" w:hAnsi="Times New Roman"/>
          <w:sz w:val="24"/>
          <w:szCs w:val="24"/>
          <w:lang w:val="ru-RU"/>
        </w:rPr>
      </w:pPr>
    </w:p>
    <w:p w:rsidR="00B35ECC" w:rsidRDefault="00B35ECC" w:rsidP="00E310F2">
      <w:pPr>
        <w:jc w:val="both"/>
        <w:rPr>
          <w:rFonts w:ascii="Times New Roman" w:hAnsi="Times New Roman"/>
          <w:sz w:val="24"/>
          <w:szCs w:val="24"/>
          <w:lang w:val="ru-RU"/>
        </w:rPr>
      </w:pPr>
    </w:p>
    <w:p w:rsidR="00B35ECC" w:rsidRDefault="00B35ECC" w:rsidP="00E310F2">
      <w:pPr>
        <w:jc w:val="both"/>
        <w:rPr>
          <w:rFonts w:ascii="Times New Roman" w:hAnsi="Times New Roman"/>
          <w:sz w:val="24"/>
          <w:szCs w:val="24"/>
          <w:lang w:val="ru-RU"/>
        </w:rPr>
      </w:pPr>
    </w:p>
    <w:p w:rsidR="00B35ECC" w:rsidRDefault="00B35ECC" w:rsidP="00E310F2">
      <w:pPr>
        <w:jc w:val="both"/>
        <w:rPr>
          <w:rFonts w:ascii="Times New Roman" w:hAnsi="Times New Roman"/>
          <w:sz w:val="24"/>
          <w:szCs w:val="24"/>
          <w:lang w:val="ru-RU"/>
        </w:rPr>
      </w:pPr>
    </w:p>
    <w:p w:rsidR="00B35ECC" w:rsidRDefault="00B35ECC" w:rsidP="00E310F2">
      <w:pPr>
        <w:jc w:val="both"/>
        <w:rPr>
          <w:rFonts w:ascii="Times New Roman" w:hAnsi="Times New Roman"/>
          <w:sz w:val="24"/>
          <w:szCs w:val="24"/>
          <w:lang w:val="ru-RU"/>
        </w:rPr>
      </w:pPr>
    </w:p>
    <w:p w:rsidR="00B35ECC" w:rsidRDefault="00B35ECC" w:rsidP="00E310F2">
      <w:pPr>
        <w:shd w:val="clear" w:color="auto" w:fill="C6D9F1"/>
        <w:jc w:val="center"/>
        <w:rPr>
          <w:rFonts w:ascii="Times New Roman" w:hAnsi="Times New Roman"/>
          <w:b/>
          <w:bCs/>
          <w:i/>
          <w:iCs/>
          <w:sz w:val="24"/>
          <w:szCs w:val="24"/>
          <w:lang w:val="ru-RU"/>
        </w:rPr>
      </w:pPr>
      <w:r>
        <w:rPr>
          <w:rFonts w:ascii="Times New Roman" w:hAnsi="Times New Roman"/>
          <w:b/>
          <w:bCs/>
          <w:i/>
          <w:iCs/>
          <w:sz w:val="24"/>
          <w:szCs w:val="24"/>
        </w:rPr>
        <w:t>I</w:t>
      </w:r>
      <w:r>
        <w:rPr>
          <w:rFonts w:ascii="Times New Roman" w:hAnsi="Times New Roman"/>
          <w:b/>
          <w:bCs/>
          <w:i/>
          <w:iCs/>
          <w:sz w:val="24"/>
          <w:szCs w:val="24"/>
          <w:lang w:val="ru-RU"/>
        </w:rPr>
        <w:t xml:space="preserve">  ОПШТИ ПОДАЦИ О ЈАВНОЈ НАБАВЦИ</w:t>
      </w:r>
    </w:p>
    <w:p w:rsidR="00B35ECC" w:rsidRDefault="00B35ECC" w:rsidP="00E310F2">
      <w:pPr>
        <w:shd w:val="clear" w:color="auto" w:fill="C6D9F1"/>
        <w:jc w:val="center"/>
        <w:rPr>
          <w:rFonts w:ascii="Times New Roman" w:hAnsi="Times New Roman"/>
          <w:b/>
          <w:bCs/>
          <w:i/>
          <w:iCs/>
          <w:sz w:val="24"/>
          <w:szCs w:val="24"/>
          <w:lang w:val="ru-RU"/>
        </w:rPr>
      </w:pPr>
    </w:p>
    <w:p w:rsidR="00B35ECC" w:rsidRDefault="00B35ECC" w:rsidP="00E310F2">
      <w:pPr>
        <w:jc w:val="both"/>
        <w:rPr>
          <w:rFonts w:ascii="Times New Roman" w:hAnsi="Times New Roman"/>
          <w:b/>
          <w:bCs/>
          <w:sz w:val="24"/>
          <w:szCs w:val="24"/>
          <w:lang w:val="ru-RU"/>
        </w:rPr>
      </w:pPr>
      <w:r>
        <w:rPr>
          <w:rFonts w:ascii="Times New Roman" w:hAnsi="Times New Roman"/>
          <w:b/>
          <w:bCs/>
          <w:sz w:val="24"/>
          <w:szCs w:val="24"/>
          <w:lang w:val="ru-RU"/>
        </w:rPr>
        <w:t>1. Подаци о наручиоцу</w:t>
      </w:r>
    </w:p>
    <w:p w:rsidR="00B35ECC" w:rsidRDefault="00B35ECC" w:rsidP="00E310F2">
      <w:pPr>
        <w:rPr>
          <w:rFonts w:ascii="Times New Roman" w:hAnsi="Times New Roman"/>
          <w:b/>
          <w:bCs/>
          <w:sz w:val="24"/>
          <w:szCs w:val="24"/>
          <w:lang w:val="ru-RU"/>
        </w:rPr>
      </w:pPr>
      <w:r>
        <w:rPr>
          <w:rFonts w:ascii="Times New Roman" w:hAnsi="Times New Roman"/>
          <w:sz w:val="24"/>
          <w:szCs w:val="24"/>
          <w:lang w:val="ru-RU"/>
        </w:rPr>
        <w:t>Назив наручиоца.......................</w:t>
      </w:r>
      <w:r>
        <w:rPr>
          <w:rFonts w:ascii="Times New Roman" w:hAnsi="Times New Roman"/>
          <w:sz w:val="24"/>
          <w:szCs w:val="24"/>
          <w:lang w:val="sr-Latn-CS"/>
        </w:rPr>
        <w:t>.</w:t>
      </w:r>
      <w:r>
        <w:rPr>
          <w:rFonts w:ascii="Times New Roman" w:hAnsi="Times New Roman"/>
          <w:sz w:val="24"/>
          <w:szCs w:val="24"/>
          <w:lang w:val="sr-Cyrl-CS"/>
        </w:rPr>
        <w:t>..</w:t>
      </w:r>
      <w:r>
        <w:rPr>
          <w:rFonts w:ascii="Times New Roman" w:hAnsi="Times New Roman"/>
          <w:sz w:val="24"/>
          <w:szCs w:val="24"/>
          <w:lang w:val="sr-Latn-CS"/>
        </w:rPr>
        <w:t>.....</w:t>
      </w:r>
      <w:r>
        <w:rPr>
          <w:rFonts w:ascii="Times New Roman" w:hAnsi="Times New Roman"/>
          <w:sz w:val="24"/>
          <w:szCs w:val="24"/>
          <w:lang w:val="ru-RU"/>
        </w:rPr>
        <w:t>.</w:t>
      </w:r>
      <w:r>
        <w:rPr>
          <w:rFonts w:ascii="Times New Roman" w:hAnsi="Times New Roman"/>
          <w:sz w:val="24"/>
          <w:szCs w:val="24"/>
          <w:lang w:val="sr-Latn-CS"/>
        </w:rPr>
        <w:t>....</w:t>
      </w:r>
      <w:r>
        <w:rPr>
          <w:rFonts w:ascii="Times New Roman" w:hAnsi="Times New Roman"/>
          <w:sz w:val="24"/>
          <w:szCs w:val="24"/>
          <w:lang w:val="ru-RU"/>
        </w:rPr>
        <w:t>.....................</w:t>
      </w:r>
      <w:r w:rsidRPr="00AB48A7">
        <w:rPr>
          <w:rFonts w:ascii="Times New Roman" w:hAnsi="Times New Roman"/>
          <w:b/>
          <w:sz w:val="24"/>
          <w:szCs w:val="24"/>
          <w:lang w:val="ru-RU"/>
        </w:rPr>
        <w:t>ОСНОВНА ШКОЛА</w:t>
      </w:r>
      <w:r>
        <w:rPr>
          <w:rFonts w:ascii="Times New Roman" w:hAnsi="Times New Roman"/>
          <w:b/>
          <w:bCs/>
          <w:sz w:val="24"/>
          <w:szCs w:val="24"/>
          <w:lang w:val="ru-RU"/>
        </w:rPr>
        <w:t xml:space="preserve">"АЦА АЛЕКСИЋ» </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Адреса..........................................................</w:t>
      </w:r>
      <w:r>
        <w:rPr>
          <w:rFonts w:ascii="Times New Roman" w:hAnsi="Times New Roman"/>
          <w:sz w:val="24"/>
          <w:szCs w:val="24"/>
          <w:lang w:val="sr-Latn-CS"/>
        </w:rPr>
        <w:t>........</w:t>
      </w:r>
      <w:r>
        <w:rPr>
          <w:rFonts w:ascii="Times New Roman" w:hAnsi="Times New Roman"/>
          <w:sz w:val="24"/>
          <w:szCs w:val="24"/>
          <w:lang w:val="ru-RU"/>
        </w:rPr>
        <w:t>............Јаше</w:t>
      </w:r>
      <w:r>
        <w:rPr>
          <w:rFonts w:ascii="Times New Roman" w:hAnsi="Times New Roman"/>
          <w:sz w:val="24"/>
          <w:szCs w:val="24"/>
          <w:lang w:val="sr-Latn-CS"/>
        </w:rPr>
        <w:t xml:space="preserve"> </w:t>
      </w:r>
      <w:r>
        <w:rPr>
          <w:rFonts w:ascii="Times New Roman" w:hAnsi="Times New Roman"/>
          <w:sz w:val="24"/>
          <w:szCs w:val="24"/>
          <w:lang w:val="ru-RU"/>
        </w:rPr>
        <w:t>Петровића 6, 37230 Александровац</w:t>
      </w:r>
    </w:p>
    <w:p w:rsidR="00B35ECC" w:rsidRDefault="00B35ECC" w:rsidP="00E310F2">
      <w:pPr>
        <w:jc w:val="both"/>
        <w:rPr>
          <w:rFonts w:ascii="Times New Roman" w:hAnsi="Times New Roman"/>
          <w:sz w:val="24"/>
          <w:szCs w:val="24"/>
          <w:lang w:val="sr-Cyrl-CS"/>
        </w:rPr>
      </w:pPr>
      <w:r>
        <w:rPr>
          <w:rFonts w:ascii="Times New Roman" w:hAnsi="Times New Roman"/>
          <w:sz w:val="24"/>
          <w:szCs w:val="24"/>
          <w:lang w:val="ru-RU"/>
        </w:rPr>
        <w:t>ПИБ..................................................................................</w:t>
      </w:r>
      <w:r>
        <w:rPr>
          <w:rFonts w:ascii="Times New Roman" w:hAnsi="Times New Roman"/>
          <w:sz w:val="24"/>
          <w:szCs w:val="24"/>
          <w:lang w:val="sr-Latn-CS"/>
        </w:rPr>
        <w:t>...............</w:t>
      </w:r>
      <w:r>
        <w:rPr>
          <w:rFonts w:ascii="Times New Roman" w:hAnsi="Times New Roman"/>
          <w:sz w:val="24"/>
          <w:szCs w:val="24"/>
          <w:lang w:val="ru-RU"/>
        </w:rPr>
        <w:t>........................</w:t>
      </w:r>
      <w:r>
        <w:rPr>
          <w:rFonts w:ascii="Times New Roman" w:hAnsi="Times New Roman"/>
          <w:sz w:val="24"/>
          <w:szCs w:val="24"/>
          <w:lang w:val="sr-Latn-CS"/>
        </w:rPr>
        <w:t>.....</w:t>
      </w:r>
      <w:r>
        <w:rPr>
          <w:rFonts w:ascii="Times New Roman" w:hAnsi="Times New Roman"/>
          <w:sz w:val="24"/>
          <w:szCs w:val="24"/>
          <w:lang w:val="sr-Cyrl-CS"/>
        </w:rPr>
        <w:t>.....</w:t>
      </w:r>
      <w:r>
        <w:rPr>
          <w:rFonts w:ascii="Times New Roman" w:hAnsi="Times New Roman"/>
          <w:sz w:val="24"/>
          <w:szCs w:val="24"/>
          <w:lang w:val="ru-RU"/>
        </w:rPr>
        <w:t>..</w:t>
      </w:r>
      <w:r>
        <w:rPr>
          <w:rFonts w:ascii="Times New Roman" w:hAnsi="Times New Roman"/>
          <w:sz w:val="24"/>
          <w:szCs w:val="24"/>
          <w:lang w:val="sr-Cyrl-CS"/>
        </w:rPr>
        <w:t>100386684</w:t>
      </w:r>
    </w:p>
    <w:p w:rsidR="00B35ECC" w:rsidRDefault="00B35ECC" w:rsidP="00E310F2">
      <w:pPr>
        <w:jc w:val="both"/>
        <w:rPr>
          <w:rFonts w:ascii="Times New Roman" w:hAnsi="Times New Roman"/>
          <w:sz w:val="24"/>
          <w:szCs w:val="24"/>
          <w:lang w:val="sr-Latn-CS"/>
        </w:rPr>
      </w:pPr>
      <w:r>
        <w:rPr>
          <w:rFonts w:ascii="Times New Roman" w:hAnsi="Times New Roman"/>
          <w:sz w:val="24"/>
          <w:szCs w:val="24"/>
          <w:lang w:val="ru-RU"/>
        </w:rPr>
        <w:t>Матични број...........................................................................................................</w:t>
      </w:r>
      <w:r>
        <w:rPr>
          <w:rFonts w:ascii="Times New Roman" w:hAnsi="Times New Roman"/>
          <w:sz w:val="24"/>
          <w:szCs w:val="24"/>
          <w:lang w:val="sr-Latn-CS"/>
        </w:rPr>
        <w:t>.....</w:t>
      </w:r>
      <w:r>
        <w:rPr>
          <w:rFonts w:ascii="Times New Roman" w:hAnsi="Times New Roman"/>
          <w:sz w:val="24"/>
          <w:szCs w:val="24"/>
          <w:lang w:val="sr-Cyrl-CS"/>
        </w:rPr>
        <w:t>.</w:t>
      </w:r>
      <w:r>
        <w:rPr>
          <w:rFonts w:ascii="Times New Roman" w:hAnsi="Times New Roman"/>
          <w:sz w:val="24"/>
          <w:szCs w:val="24"/>
          <w:lang w:val="sr-Latn-CS"/>
        </w:rPr>
        <w:t>...</w:t>
      </w:r>
      <w:r>
        <w:rPr>
          <w:rFonts w:ascii="Times New Roman" w:hAnsi="Times New Roman"/>
          <w:sz w:val="24"/>
          <w:szCs w:val="24"/>
          <w:lang w:val="sr-Cyrl-CS"/>
        </w:rPr>
        <w:t>...07100060</w:t>
      </w:r>
    </w:p>
    <w:p w:rsidR="00B35ECC" w:rsidRPr="00C3600D" w:rsidRDefault="00B35ECC" w:rsidP="00E310F2">
      <w:pPr>
        <w:jc w:val="both"/>
        <w:rPr>
          <w:rFonts w:ascii="Times New Roman" w:hAnsi="Times New Roman"/>
          <w:sz w:val="24"/>
          <w:szCs w:val="24"/>
          <w:lang w:val="sr-Cyrl-CS"/>
        </w:rPr>
      </w:pPr>
      <w:r>
        <w:rPr>
          <w:rFonts w:ascii="Times New Roman" w:hAnsi="Times New Roman"/>
          <w:sz w:val="24"/>
          <w:szCs w:val="24"/>
          <w:lang w:val="sr-Cyrl-CS"/>
        </w:rPr>
        <w:t>Интернет страница</w:t>
      </w:r>
      <w:r>
        <w:rPr>
          <w:rFonts w:ascii="Times New Roman" w:hAnsi="Times New Roman"/>
          <w:sz w:val="24"/>
          <w:szCs w:val="24"/>
          <w:lang w:val="ru-RU"/>
        </w:rPr>
        <w:t>.....................................................</w:t>
      </w:r>
      <w:r>
        <w:rPr>
          <w:rFonts w:ascii="Times New Roman" w:hAnsi="Times New Roman"/>
          <w:sz w:val="24"/>
          <w:szCs w:val="24"/>
          <w:lang w:val="sr-Latn-CS"/>
        </w:rPr>
        <w:t>.....</w:t>
      </w:r>
      <w:r>
        <w:rPr>
          <w:rFonts w:ascii="Times New Roman" w:hAnsi="Times New Roman"/>
          <w:sz w:val="24"/>
          <w:szCs w:val="24"/>
          <w:lang w:val="sr-Cyrl-CS"/>
        </w:rPr>
        <w:t>.......</w:t>
      </w:r>
      <w:r>
        <w:rPr>
          <w:rFonts w:ascii="Times New Roman" w:hAnsi="Times New Roman"/>
          <w:sz w:val="24"/>
          <w:szCs w:val="24"/>
          <w:lang w:val="ru-RU"/>
        </w:rPr>
        <w:t>.........</w:t>
      </w:r>
      <w:r>
        <w:rPr>
          <w:rFonts w:ascii="Times New Roman" w:hAnsi="Times New Roman"/>
          <w:sz w:val="24"/>
          <w:szCs w:val="24"/>
          <w:lang w:val="sr-Latn-CS"/>
        </w:rPr>
        <w:t>.....................</w:t>
      </w:r>
      <w:r>
        <w:rPr>
          <w:rFonts w:ascii="Times New Roman" w:hAnsi="Times New Roman"/>
          <w:sz w:val="24"/>
          <w:szCs w:val="24"/>
          <w:lang w:val="ru-RU"/>
        </w:rPr>
        <w:t xml:space="preserve">.  </w:t>
      </w:r>
      <w:r>
        <w:t>www.aca-aleksic.edu.rs</w:t>
      </w:r>
    </w:p>
    <w:p w:rsidR="00B35ECC" w:rsidRPr="00194B1D" w:rsidRDefault="00B35ECC" w:rsidP="00E310F2">
      <w:pPr>
        <w:jc w:val="both"/>
        <w:rPr>
          <w:rFonts w:ascii="Times New Roman" w:hAnsi="Times New Roman"/>
          <w:sz w:val="24"/>
          <w:szCs w:val="24"/>
          <w:lang w:val="sr-Latn-CS"/>
        </w:rPr>
      </w:pPr>
      <w:r>
        <w:rPr>
          <w:rFonts w:ascii="Times New Roman" w:hAnsi="Times New Roman"/>
          <w:sz w:val="24"/>
          <w:szCs w:val="24"/>
          <w:lang w:val="sr-Latn-CS"/>
        </w:rPr>
        <w:t>E</w:t>
      </w:r>
      <w:r>
        <w:rPr>
          <w:rFonts w:ascii="Times New Roman" w:hAnsi="Times New Roman"/>
          <w:sz w:val="24"/>
          <w:szCs w:val="24"/>
          <w:lang w:val="sr-Cyrl-CS"/>
        </w:rPr>
        <w:t>mai</w:t>
      </w:r>
      <w:r>
        <w:rPr>
          <w:rFonts w:ascii="Times New Roman" w:hAnsi="Times New Roman"/>
          <w:sz w:val="24"/>
          <w:szCs w:val="24"/>
        </w:rPr>
        <w:t xml:space="preserve">l </w:t>
      </w:r>
      <w:r>
        <w:rPr>
          <w:rFonts w:ascii="Times New Roman" w:hAnsi="Times New Roman"/>
          <w:sz w:val="24"/>
          <w:szCs w:val="24"/>
          <w:lang w:val="sr-Cyrl-CS"/>
        </w:rPr>
        <w:t>адреса</w:t>
      </w:r>
      <w:r>
        <w:rPr>
          <w:rFonts w:ascii="Times New Roman" w:hAnsi="Times New Roman"/>
          <w:sz w:val="24"/>
          <w:szCs w:val="24"/>
          <w:lang w:val="ru-RU"/>
        </w:rPr>
        <w:t>..................................................................</w:t>
      </w:r>
      <w:r>
        <w:rPr>
          <w:rFonts w:ascii="Times New Roman" w:hAnsi="Times New Roman"/>
          <w:sz w:val="24"/>
          <w:szCs w:val="24"/>
          <w:lang w:val="sr-Latn-CS"/>
        </w:rPr>
        <w:t>..............................</w:t>
      </w:r>
      <w:r>
        <w:rPr>
          <w:rFonts w:ascii="Times New Roman" w:hAnsi="Times New Roman"/>
          <w:sz w:val="24"/>
          <w:szCs w:val="24"/>
          <w:lang w:val="ru-RU"/>
        </w:rPr>
        <w:t>.... о</w:t>
      </w:r>
      <w:r>
        <w:rPr>
          <w:rFonts w:ascii="Times New Roman" w:hAnsi="Times New Roman"/>
          <w:sz w:val="24"/>
          <w:szCs w:val="24"/>
          <w:lang w:val="sr-Latn-CS"/>
        </w:rPr>
        <w:t>sacaaleksic</w:t>
      </w:r>
      <w:r>
        <w:rPr>
          <w:rFonts w:ascii="Times New Roman" w:hAnsi="Times New Roman"/>
          <w:sz w:val="24"/>
          <w:szCs w:val="24"/>
        </w:rPr>
        <w:t>@</w:t>
      </w:r>
      <w:r>
        <w:rPr>
          <w:rFonts w:ascii="Times New Roman" w:hAnsi="Times New Roman"/>
          <w:sz w:val="24"/>
          <w:szCs w:val="24"/>
          <w:lang w:val="sr-Latn-CS"/>
        </w:rPr>
        <w:t>gmail.com</w:t>
      </w:r>
    </w:p>
    <w:p w:rsidR="00B35ECC" w:rsidRDefault="00B35ECC" w:rsidP="00E310F2">
      <w:pPr>
        <w:jc w:val="both"/>
        <w:rPr>
          <w:rFonts w:ascii="Times New Roman" w:hAnsi="Times New Roman"/>
          <w:sz w:val="24"/>
          <w:szCs w:val="24"/>
          <w:lang w:val="ru-RU"/>
        </w:rPr>
      </w:pPr>
      <w:r>
        <w:rPr>
          <w:rFonts w:ascii="Times New Roman" w:hAnsi="Times New Roman"/>
          <w:b/>
          <w:bCs/>
          <w:sz w:val="24"/>
          <w:szCs w:val="24"/>
          <w:lang w:val="ru-RU"/>
        </w:rPr>
        <w:t xml:space="preserve">2.Категорија наручиоца: </w:t>
      </w:r>
      <w:r>
        <w:rPr>
          <w:rFonts w:ascii="Times New Roman" w:hAnsi="Times New Roman"/>
          <w:sz w:val="24"/>
          <w:szCs w:val="24"/>
          <w:lang w:val="ru-RU"/>
        </w:rPr>
        <w:t>просвета</w:t>
      </w:r>
    </w:p>
    <w:p w:rsidR="00B35ECC" w:rsidRDefault="00B35ECC" w:rsidP="00E310F2">
      <w:pPr>
        <w:jc w:val="both"/>
        <w:rPr>
          <w:rFonts w:ascii="Times New Roman" w:hAnsi="Times New Roman"/>
          <w:b/>
          <w:bCs/>
          <w:sz w:val="24"/>
          <w:szCs w:val="24"/>
          <w:lang w:val="ru-RU"/>
        </w:rPr>
      </w:pPr>
      <w:r>
        <w:rPr>
          <w:rFonts w:ascii="Times New Roman" w:hAnsi="Times New Roman"/>
          <w:b/>
          <w:bCs/>
          <w:sz w:val="24"/>
          <w:szCs w:val="24"/>
          <w:lang w:val="ru-RU"/>
        </w:rPr>
        <w:t>3. Врста поступка јавне набавке</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B35ECC" w:rsidRDefault="00B35ECC" w:rsidP="00E310F2">
      <w:pPr>
        <w:jc w:val="both"/>
        <w:rPr>
          <w:rFonts w:ascii="Times New Roman" w:hAnsi="Times New Roman"/>
          <w:sz w:val="24"/>
          <w:szCs w:val="24"/>
          <w:lang w:val="ru-RU"/>
        </w:rPr>
      </w:pPr>
      <w:r>
        <w:rPr>
          <w:rFonts w:ascii="Times New Roman" w:hAnsi="Times New Roman"/>
          <w:b/>
          <w:bCs/>
          <w:sz w:val="24"/>
          <w:szCs w:val="24"/>
          <w:lang w:val="ru-RU"/>
        </w:rPr>
        <w:t>4. Предмет јавне набавке</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 xml:space="preserve">Предмет јавне набавке број </w:t>
      </w:r>
      <w:r>
        <w:rPr>
          <w:rFonts w:ascii="Times New Roman" w:hAnsi="Times New Roman"/>
          <w:sz w:val="24"/>
          <w:szCs w:val="24"/>
        </w:rPr>
        <w:t>4</w:t>
      </w:r>
      <w:r>
        <w:rPr>
          <w:rFonts w:ascii="Times New Roman" w:hAnsi="Times New Roman"/>
          <w:sz w:val="24"/>
          <w:szCs w:val="24"/>
          <w:lang w:val="sr-Cyrl-CS"/>
        </w:rPr>
        <w:t>/201</w:t>
      </w:r>
      <w:r w:rsidR="00052E3A">
        <w:rPr>
          <w:rFonts w:ascii="Times New Roman" w:hAnsi="Times New Roman"/>
          <w:sz w:val="24"/>
          <w:szCs w:val="24"/>
        </w:rPr>
        <w:t>8</w:t>
      </w:r>
      <w:r>
        <w:rPr>
          <w:rFonts w:ascii="Times New Roman" w:hAnsi="Times New Roman"/>
          <w:sz w:val="24"/>
          <w:szCs w:val="24"/>
        </w:rPr>
        <w:t xml:space="preserve"> </w:t>
      </w:r>
      <w:r>
        <w:rPr>
          <w:rFonts w:ascii="Times New Roman" w:hAnsi="Times New Roman"/>
          <w:sz w:val="24"/>
          <w:szCs w:val="24"/>
          <w:lang w:val="ru-RU"/>
        </w:rPr>
        <w:t>су добра - електрична енергија.</w:t>
      </w:r>
    </w:p>
    <w:p w:rsidR="00B35ECC" w:rsidRDefault="00B35ECC" w:rsidP="00E310F2">
      <w:pPr>
        <w:rPr>
          <w:rFonts w:ascii="Times New Roman" w:hAnsi="Times New Roman"/>
          <w:b/>
          <w:bCs/>
          <w:sz w:val="24"/>
          <w:szCs w:val="24"/>
          <w:lang w:val="ru-RU"/>
        </w:rPr>
      </w:pPr>
      <w:r>
        <w:rPr>
          <w:rFonts w:ascii="Times New Roman" w:hAnsi="Times New Roman"/>
          <w:b/>
          <w:bCs/>
          <w:sz w:val="24"/>
          <w:szCs w:val="24"/>
          <w:lang w:val="ru-RU"/>
        </w:rPr>
        <w:t xml:space="preserve">5. Критријум за доделу уговора </w:t>
      </w:r>
    </w:p>
    <w:p w:rsidR="00B35ECC" w:rsidRDefault="00052E3A" w:rsidP="00E310F2">
      <w:pPr>
        <w:rPr>
          <w:rFonts w:ascii="Times New Roman" w:hAnsi="Times New Roman"/>
          <w:sz w:val="24"/>
          <w:szCs w:val="24"/>
          <w:lang w:val="ru-RU"/>
        </w:rPr>
      </w:pPr>
      <w:r>
        <w:rPr>
          <w:rFonts w:ascii="Times New Roman" w:hAnsi="Times New Roman"/>
          <w:sz w:val="24"/>
          <w:szCs w:val="24"/>
        </w:rPr>
        <w:t xml:space="preserve">  </w:t>
      </w:r>
      <w:r w:rsidR="00B35ECC">
        <w:rPr>
          <w:rFonts w:ascii="Times New Roman" w:hAnsi="Times New Roman"/>
          <w:sz w:val="24"/>
          <w:szCs w:val="24"/>
          <w:lang w:val="ru-RU"/>
        </w:rPr>
        <w:t>Најниже понуђена цена.</w:t>
      </w:r>
    </w:p>
    <w:p w:rsidR="00B35ECC" w:rsidRDefault="00B35ECC" w:rsidP="00E310F2">
      <w:pPr>
        <w:jc w:val="both"/>
        <w:rPr>
          <w:rFonts w:ascii="Times New Roman" w:hAnsi="Times New Roman"/>
          <w:b/>
          <w:bCs/>
          <w:sz w:val="24"/>
          <w:szCs w:val="24"/>
          <w:lang w:val="ru-RU"/>
        </w:rPr>
      </w:pPr>
      <w:r>
        <w:rPr>
          <w:rFonts w:ascii="Times New Roman" w:hAnsi="Times New Roman"/>
          <w:b/>
          <w:bCs/>
          <w:sz w:val="24"/>
          <w:szCs w:val="24"/>
          <w:lang w:val="ru-RU"/>
        </w:rPr>
        <w:t xml:space="preserve">6. Назив и ознака из општег речника набавке: </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09310000 -  електрична енергија</w:t>
      </w:r>
    </w:p>
    <w:p w:rsidR="00B35ECC" w:rsidRDefault="00B35ECC" w:rsidP="00E310F2">
      <w:pPr>
        <w:jc w:val="both"/>
        <w:rPr>
          <w:rFonts w:ascii="Times New Roman" w:hAnsi="Times New Roman"/>
          <w:b/>
          <w:bCs/>
          <w:sz w:val="24"/>
          <w:szCs w:val="24"/>
          <w:lang w:val="ru-RU"/>
        </w:rPr>
      </w:pPr>
      <w:r>
        <w:rPr>
          <w:rFonts w:ascii="Times New Roman" w:hAnsi="Times New Roman"/>
          <w:b/>
          <w:bCs/>
          <w:sz w:val="24"/>
          <w:szCs w:val="24"/>
          <w:lang w:val="ru-RU"/>
        </w:rPr>
        <w:t>7. Начин преузимања конкурсне документације</w:t>
      </w:r>
    </w:p>
    <w:p w:rsidR="00B35ECC" w:rsidRPr="00AB48A7" w:rsidRDefault="00B35ECC" w:rsidP="00E310F2">
      <w:pPr>
        <w:jc w:val="both"/>
        <w:rPr>
          <w:rFonts w:ascii="Times New Roman" w:hAnsi="Times New Roman"/>
          <w:sz w:val="24"/>
          <w:szCs w:val="24"/>
        </w:rPr>
      </w:pPr>
      <w:r>
        <w:rPr>
          <w:rFonts w:ascii="Times New Roman" w:hAnsi="Times New Roman"/>
          <w:sz w:val="24"/>
          <w:szCs w:val="24"/>
          <w:lang w:val="ru-RU"/>
        </w:rPr>
        <w:t xml:space="preserve">Конкурсна документација се може преузети преко интернет странице наручиоца или са Портала Управе за јавне набавке </w:t>
      </w:r>
    </w:p>
    <w:p w:rsidR="00B35ECC" w:rsidRDefault="00B35ECC" w:rsidP="00E310F2">
      <w:pPr>
        <w:jc w:val="both"/>
        <w:rPr>
          <w:rFonts w:ascii="Times New Roman" w:hAnsi="Times New Roman"/>
          <w:b/>
          <w:bCs/>
          <w:sz w:val="24"/>
          <w:szCs w:val="24"/>
          <w:lang w:val="ru-RU"/>
        </w:rPr>
      </w:pPr>
      <w:r>
        <w:rPr>
          <w:rFonts w:ascii="Times New Roman" w:hAnsi="Times New Roman"/>
          <w:b/>
          <w:bCs/>
          <w:sz w:val="24"/>
          <w:szCs w:val="24"/>
          <w:lang w:val="ru-RU"/>
        </w:rPr>
        <w:t>8. Контакт лице  ;</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sr-Cyrl-CS"/>
        </w:rPr>
        <w:t xml:space="preserve">Тања Ћирковић, </w:t>
      </w:r>
      <w:r>
        <w:rPr>
          <w:rFonts w:ascii="Times New Roman" w:hAnsi="Times New Roman"/>
          <w:sz w:val="24"/>
          <w:szCs w:val="24"/>
          <w:lang w:val="ru-RU"/>
        </w:rPr>
        <w:t>секретар</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Телефон 037 3552-151</w:t>
      </w:r>
    </w:p>
    <w:p w:rsidR="00B35ECC" w:rsidRDefault="00B35ECC" w:rsidP="00E310F2">
      <w:pPr>
        <w:jc w:val="both"/>
        <w:rPr>
          <w:rFonts w:ascii="Times New Roman" w:hAnsi="Times New Roman"/>
          <w:sz w:val="24"/>
          <w:szCs w:val="24"/>
          <w:lang w:val="sr-Latn-CS"/>
        </w:rPr>
      </w:pPr>
      <w:r>
        <w:rPr>
          <w:rFonts w:ascii="Times New Roman" w:hAnsi="Times New Roman"/>
          <w:sz w:val="24"/>
          <w:szCs w:val="24"/>
          <w:lang w:val="sr-Cyrl-CS"/>
        </w:rPr>
        <w:t xml:space="preserve">Е - mail адреса </w:t>
      </w:r>
      <w:r>
        <w:rPr>
          <w:rFonts w:ascii="Times New Roman" w:hAnsi="Times New Roman"/>
          <w:sz w:val="24"/>
          <w:szCs w:val="24"/>
          <w:lang w:val="ru-RU"/>
        </w:rPr>
        <w:t>о</w:t>
      </w:r>
      <w:r>
        <w:rPr>
          <w:rFonts w:ascii="Times New Roman" w:hAnsi="Times New Roman"/>
          <w:sz w:val="24"/>
          <w:szCs w:val="24"/>
          <w:lang w:val="sr-Latn-CS"/>
        </w:rPr>
        <w:t>saleksicaca</w:t>
      </w:r>
      <w:r>
        <w:rPr>
          <w:rFonts w:ascii="Times New Roman" w:hAnsi="Times New Roman"/>
          <w:sz w:val="24"/>
          <w:szCs w:val="24"/>
        </w:rPr>
        <w:t>@</w:t>
      </w:r>
      <w:r>
        <w:rPr>
          <w:rFonts w:ascii="Times New Roman" w:hAnsi="Times New Roman"/>
          <w:sz w:val="24"/>
          <w:szCs w:val="24"/>
          <w:lang w:val="sr-Latn-CS"/>
        </w:rPr>
        <w:t>gmail.com</w:t>
      </w:r>
    </w:p>
    <w:p w:rsidR="00B35ECC" w:rsidRDefault="00B35ECC" w:rsidP="00E310F2">
      <w:pPr>
        <w:jc w:val="both"/>
        <w:rPr>
          <w:rFonts w:ascii="Times New Roman" w:hAnsi="Times New Roman"/>
          <w:sz w:val="24"/>
          <w:szCs w:val="24"/>
          <w:lang w:val="sr-Latn-CS"/>
        </w:rPr>
      </w:pPr>
      <w:r>
        <w:rPr>
          <w:rFonts w:ascii="Times New Roman" w:hAnsi="Times New Roman"/>
          <w:sz w:val="24"/>
          <w:szCs w:val="24"/>
          <w:lang w:val="ru-RU"/>
        </w:rPr>
        <w:t>Факс 037/3552-151</w:t>
      </w:r>
    </w:p>
    <w:p w:rsidR="00B35ECC" w:rsidRDefault="00B35ECC" w:rsidP="00E310F2">
      <w:pPr>
        <w:jc w:val="both"/>
        <w:rPr>
          <w:rFonts w:ascii="Times New Roman" w:hAnsi="Times New Roman"/>
          <w:sz w:val="24"/>
          <w:szCs w:val="24"/>
          <w:lang w:val="sr-Cyrl-CS"/>
        </w:rPr>
      </w:pPr>
    </w:p>
    <w:p w:rsidR="00B35ECC" w:rsidRDefault="00B35ECC" w:rsidP="00E310F2">
      <w:pPr>
        <w:shd w:val="clear" w:color="auto" w:fill="C6D9F1"/>
        <w:jc w:val="center"/>
        <w:rPr>
          <w:rFonts w:ascii="Times New Roman" w:hAnsi="Times New Roman"/>
          <w:b/>
          <w:bCs/>
          <w:i/>
          <w:iCs/>
          <w:sz w:val="24"/>
          <w:szCs w:val="24"/>
          <w:lang w:val="ru-RU"/>
        </w:rPr>
      </w:pPr>
      <w:r>
        <w:rPr>
          <w:rFonts w:ascii="Times New Roman" w:hAnsi="Times New Roman"/>
          <w:b/>
          <w:bCs/>
          <w:i/>
          <w:iCs/>
          <w:sz w:val="24"/>
          <w:szCs w:val="24"/>
        </w:rPr>
        <w:t>II</w:t>
      </w:r>
      <w:r>
        <w:rPr>
          <w:rFonts w:ascii="Times New Roman" w:hAnsi="Times New Roman"/>
          <w:b/>
          <w:bCs/>
          <w:i/>
          <w:iCs/>
          <w:sz w:val="24"/>
          <w:szCs w:val="24"/>
          <w:lang w:val="ru-RU"/>
        </w:rPr>
        <w:t xml:space="preserve">  ПОДАЦИ О ПРЕДМЕТУ ЈАВНЕ НАБАВКЕ</w:t>
      </w:r>
    </w:p>
    <w:p w:rsidR="00B35ECC" w:rsidRDefault="00B35ECC" w:rsidP="00E310F2">
      <w:pPr>
        <w:shd w:val="clear" w:color="auto" w:fill="C6D9F1"/>
        <w:jc w:val="center"/>
        <w:rPr>
          <w:rFonts w:ascii="Times New Roman" w:hAnsi="Times New Roman"/>
          <w:b/>
          <w:bCs/>
          <w:i/>
          <w:iCs/>
          <w:sz w:val="24"/>
          <w:szCs w:val="24"/>
          <w:lang w:val="ru-RU"/>
        </w:rPr>
      </w:pPr>
    </w:p>
    <w:p w:rsidR="00B35ECC" w:rsidRDefault="00B35ECC" w:rsidP="00E310F2">
      <w:pPr>
        <w:jc w:val="both"/>
        <w:rPr>
          <w:rFonts w:ascii="Times New Roman" w:hAnsi="Times New Roman"/>
          <w:sz w:val="24"/>
          <w:szCs w:val="24"/>
          <w:lang w:val="ru-RU"/>
        </w:rPr>
      </w:pPr>
      <w:r>
        <w:rPr>
          <w:rFonts w:ascii="Times New Roman" w:hAnsi="Times New Roman"/>
          <w:b/>
          <w:bCs/>
          <w:sz w:val="24"/>
          <w:szCs w:val="24"/>
          <w:lang w:val="ru-RU"/>
        </w:rPr>
        <w:t>1. Предмет јавне набавке</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Предмет јавне набавке број 4</w:t>
      </w:r>
      <w:r>
        <w:rPr>
          <w:rFonts w:ascii="Times New Roman" w:hAnsi="Times New Roman"/>
          <w:sz w:val="24"/>
          <w:szCs w:val="24"/>
          <w:lang w:val="sr-Cyrl-CS"/>
        </w:rPr>
        <w:t>/201</w:t>
      </w:r>
      <w:r w:rsidR="00052E3A">
        <w:rPr>
          <w:rFonts w:ascii="Times New Roman" w:hAnsi="Times New Roman"/>
          <w:sz w:val="24"/>
          <w:szCs w:val="24"/>
        </w:rPr>
        <w:t>8</w:t>
      </w:r>
      <w:r>
        <w:rPr>
          <w:rFonts w:ascii="Times New Roman" w:hAnsi="Times New Roman"/>
          <w:sz w:val="24"/>
          <w:szCs w:val="24"/>
          <w:lang w:val="sr-Latn-CS"/>
        </w:rPr>
        <w:t>:</w:t>
      </w:r>
      <w:r>
        <w:rPr>
          <w:rFonts w:ascii="Times New Roman" w:hAnsi="Times New Roman"/>
          <w:sz w:val="24"/>
          <w:szCs w:val="24"/>
          <w:lang w:val="ru-RU"/>
        </w:rPr>
        <w:t xml:space="preserve"> Електрична енергија.</w:t>
      </w:r>
    </w:p>
    <w:p w:rsidR="00B35ECC" w:rsidRDefault="00B35ECC" w:rsidP="00E310F2">
      <w:pPr>
        <w:jc w:val="both"/>
        <w:rPr>
          <w:rFonts w:ascii="Times New Roman" w:hAnsi="Times New Roman"/>
          <w:b/>
          <w:bCs/>
          <w:sz w:val="24"/>
          <w:szCs w:val="24"/>
          <w:lang w:val="ru-RU"/>
        </w:rPr>
      </w:pPr>
      <w:r>
        <w:rPr>
          <w:rFonts w:ascii="Times New Roman" w:hAnsi="Times New Roman"/>
          <w:b/>
          <w:bCs/>
          <w:sz w:val="24"/>
          <w:szCs w:val="24"/>
          <w:lang w:val="ru-RU"/>
        </w:rPr>
        <w:t xml:space="preserve">2. Назив и ознака из општег речника набавке: </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0931000000 -  електрична енергија.</w:t>
      </w:r>
    </w:p>
    <w:p w:rsidR="00B35ECC" w:rsidRDefault="00B35ECC" w:rsidP="00E310F2">
      <w:pPr>
        <w:jc w:val="both"/>
        <w:rPr>
          <w:rFonts w:ascii="Times New Roman" w:hAnsi="Times New Roman"/>
          <w:sz w:val="24"/>
          <w:szCs w:val="24"/>
          <w:lang w:val="ru-RU"/>
        </w:rPr>
      </w:pPr>
      <w:r>
        <w:rPr>
          <w:rFonts w:ascii="Times New Roman" w:hAnsi="Times New Roman"/>
          <w:b/>
          <w:bCs/>
          <w:sz w:val="24"/>
          <w:szCs w:val="24"/>
          <w:lang w:val="ru-RU"/>
        </w:rPr>
        <w:t>3</w:t>
      </w:r>
      <w:r>
        <w:rPr>
          <w:rFonts w:ascii="Times New Roman" w:hAnsi="Times New Roman"/>
          <w:b/>
          <w:bCs/>
          <w:sz w:val="24"/>
          <w:szCs w:val="24"/>
          <w:lang w:val="sr-Cyrl-CS"/>
        </w:rPr>
        <w:t>.Партије</w:t>
      </w:r>
      <w:r>
        <w:rPr>
          <w:rFonts w:ascii="Times New Roman" w:hAnsi="Times New Roman"/>
          <w:b/>
          <w:bCs/>
          <w:sz w:val="24"/>
          <w:szCs w:val="24"/>
          <w:lang w:val="ru-RU"/>
        </w:rPr>
        <w:t xml:space="preserve"> : </w:t>
      </w:r>
      <w:r>
        <w:rPr>
          <w:rFonts w:ascii="Times New Roman" w:hAnsi="Times New Roman"/>
          <w:sz w:val="24"/>
          <w:szCs w:val="24"/>
          <w:lang w:val="ru-RU"/>
        </w:rPr>
        <w:t>Предмет набавке није обликован по партијама.</w:t>
      </w:r>
    </w:p>
    <w:p w:rsidR="00B35ECC" w:rsidRDefault="00B35ECC" w:rsidP="00E310F2">
      <w:pPr>
        <w:jc w:val="center"/>
        <w:rPr>
          <w:rFonts w:ascii="Times New Roman" w:hAnsi="Times New Roman"/>
          <w:i/>
          <w:iCs/>
          <w:sz w:val="24"/>
          <w:szCs w:val="24"/>
          <w:lang w:val="ru-RU"/>
        </w:rPr>
      </w:pPr>
    </w:p>
    <w:p w:rsidR="00B35ECC" w:rsidRDefault="00B35ECC" w:rsidP="00E310F2">
      <w:pPr>
        <w:shd w:val="clear" w:color="auto" w:fill="C6D9F1"/>
        <w:jc w:val="center"/>
        <w:rPr>
          <w:rFonts w:ascii="Times New Roman" w:hAnsi="Times New Roman"/>
          <w:b/>
          <w:bCs/>
          <w:i/>
          <w:iCs/>
          <w:sz w:val="24"/>
          <w:szCs w:val="24"/>
          <w:lang w:val="ru-RU"/>
        </w:rPr>
      </w:pPr>
      <w:r>
        <w:rPr>
          <w:rFonts w:ascii="Times New Roman" w:hAnsi="Times New Roman"/>
          <w:b/>
          <w:bCs/>
          <w:i/>
          <w:iCs/>
          <w:sz w:val="24"/>
          <w:szCs w:val="24"/>
        </w:rPr>
        <w:t>III</w:t>
      </w:r>
      <w:r>
        <w:rPr>
          <w:rFonts w:ascii="Times New Roman" w:hAnsi="Times New Roman"/>
          <w:b/>
          <w:bCs/>
          <w:i/>
          <w:iCs/>
          <w:sz w:val="24"/>
          <w:szCs w:val="24"/>
          <w:lang w:val="ru-RU"/>
        </w:rPr>
        <w:t xml:space="preserve">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B35ECC" w:rsidRDefault="00B35ECC" w:rsidP="00E310F2">
      <w:pPr>
        <w:jc w:val="both"/>
        <w:rPr>
          <w:rFonts w:ascii="Times New Roman" w:hAnsi="Times New Roman"/>
          <w:b/>
          <w:bCs/>
          <w:sz w:val="24"/>
          <w:szCs w:val="24"/>
          <w:lang w:val="ru-RU"/>
        </w:rPr>
      </w:pPr>
      <w:r>
        <w:rPr>
          <w:rFonts w:ascii="Times New Roman" w:hAnsi="Times New Roman"/>
          <w:b/>
          <w:bCs/>
          <w:sz w:val="24"/>
          <w:szCs w:val="24"/>
          <w:lang w:val="ru-RU"/>
        </w:rPr>
        <w:t>1. Врста и количина добара</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Електрична енергија ( закључење уговора о потпуном снабдевању ).</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Количина електричне енергије  одређиваће се на основу остварене потрошње купца (наручиоца) на месту примопредаје током периода снабдевања.</w:t>
      </w:r>
    </w:p>
    <w:p w:rsidR="00B35ECC" w:rsidRDefault="00B35ECC" w:rsidP="00E310F2">
      <w:pPr>
        <w:jc w:val="both"/>
        <w:rPr>
          <w:rFonts w:ascii="Times New Roman" w:hAnsi="Times New Roman"/>
          <w:sz w:val="24"/>
          <w:szCs w:val="24"/>
          <w:lang w:val="ru-RU"/>
        </w:rPr>
      </w:pPr>
      <w:r>
        <w:rPr>
          <w:rFonts w:ascii="Times New Roman" w:hAnsi="Times New Roman"/>
          <w:b/>
          <w:bCs/>
          <w:sz w:val="24"/>
          <w:szCs w:val="24"/>
          <w:lang w:val="ru-RU"/>
        </w:rPr>
        <w:t xml:space="preserve">2. Оквирни обим динамике испоруке: </w:t>
      </w:r>
      <w:r>
        <w:rPr>
          <w:rFonts w:ascii="Times New Roman" w:hAnsi="Times New Roman"/>
          <w:sz w:val="24"/>
          <w:szCs w:val="24"/>
          <w:lang w:val="ru-RU"/>
        </w:rPr>
        <w:t>Према предвиђеном плану потрошње за уговорени период из табеле (у прилогу).</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Снабдевач је балансно одговоран за место предаје купцу (наручиоцу).</w:t>
      </w:r>
    </w:p>
    <w:p w:rsidR="00B35ECC" w:rsidRDefault="00B35ECC" w:rsidP="00E310F2">
      <w:pPr>
        <w:jc w:val="both"/>
        <w:rPr>
          <w:rFonts w:ascii="Times New Roman" w:hAnsi="Times New Roman"/>
          <w:b/>
          <w:bCs/>
          <w:sz w:val="24"/>
          <w:szCs w:val="24"/>
          <w:lang w:val="ru-RU"/>
        </w:rPr>
      </w:pPr>
      <w:r>
        <w:rPr>
          <w:rFonts w:ascii="Times New Roman" w:hAnsi="Times New Roman"/>
          <w:b/>
          <w:bCs/>
          <w:sz w:val="24"/>
          <w:szCs w:val="24"/>
          <w:lang w:val="ru-RU"/>
        </w:rPr>
        <w:t>3. Врста продаје</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Стална и гарантована.</w:t>
      </w:r>
    </w:p>
    <w:p w:rsidR="00B35ECC" w:rsidRDefault="00B35ECC" w:rsidP="00E310F2">
      <w:pPr>
        <w:jc w:val="both"/>
        <w:rPr>
          <w:rFonts w:ascii="Times New Roman" w:hAnsi="Times New Roman"/>
          <w:b/>
          <w:bCs/>
          <w:sz w:val="24"/>
          <w:szCs w:val="24"/>
          <w:lang w:val="ru-RU"/>
        </w:rPr>
      </w:pPr>
      <w:r>
        <w:rPr>
          <w:rFonts w:ascii="Times New Roman" w:hAnsi="Times New Roman"/>
          <w:b/>
          <w:bCs/>
          <w:sz w:val="24"/>
          <w:szCs w:val="24"/>
          <w:lang w:val="ru-RU"/>
        </w:rPr>
        <w:t>4. Техничке карактеристике</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У складу са документом правила о раду тржишта ("Сл.гласник РС",бр.120/2012)</w:t>
      </w:r>
    </w:p>
    <w:p w:rsidR="00B35ECC" w:rsidRDefault="00B35ECC" w:rsidP="00E310F2">
      <w:pPr>
        <w:jc w:val="both"/>
        <w:rPr>
          <w:rFonts w:ascii="Times New Roman" w:hAnsi="Times New Roman"/>
          <w:b/>
          <w:bCs/>
          <w:sz w:val="24"/>
          <w:szCs w:val="24"/>
          <w:lang w:val="ru-RU"/>
        </w:rPr>
      </w:pPr>
      <w:r>
        <w:rPr>
          <w:rFonts w:ascii="Times New Roman" w:hAnsi="Times New Roman"/>
          <w:b/>
          <w:bCs/>
          <w:sz w:val="24"/>
          <w:szCs w:val="24"/>
          <w:lang w:val="ru-RU"/>
        </w:rPr>
        <w:t>5. Квалитет добра</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 xml:space="preserve"> Врста и ниво квалитета испоруке електричне енергије у складу са Правилима о раду преносног система и изменама и допунама Правила о раду преносног система ("Сл.гласник РС",бр.3/2012) и Правилима о раду дистрибутивног система  и Уредбе о условима испоруке електричне енергије.</w:t>
      </w:r>
    </w:p>
    <w:p w:rsidR="00B35ECC" w:rsidRDefault="00B35ECC" w:rsidP="00E310F2">
      <w:pPr>
        <w:jc w:val="both"/>
        <w:rPr>
          <w:rFonts w:ascii="Times New Roman" w:hAnsi="Times New Roman"/>
          <w:b/>
          <w:bCs/>
          <w:sz w:val="24"/>
          <w:szCs w:val="24"/>
          <w:lang w:val="sr-Latn-CS"/>
        </w:rPr>
      </w:pPr>
      <w:r>
        <w:rPr>
          <w:rFonts w:ascii="Times New Roman" w:hAnsi="Times New Roman"/>
          <w:b/>
          <w:bCs/>
          <w:sz w:val="24"/>
          <w:szCs w:val="24"/>
          <w:lang w:val="ru-RU"/>
        </w:rPr>
        <w:t>6. Капацитет испоруке</w:t>
      </w:r>
    </w:p>
    <w:p w:rsidR="00B35ECC" w:rsidRDefault="00B35ECC" w:rsidP="00E310F2">
      <w:pPr>
        <w:widowControl w:val="0"/>
        <w:overflowPunct w:val="0"/>
        <w:autoSpaceDE w:val="0"/>
        <w:autoSpaceDN w:val="0"/>
        <w:adjustRightInd w:val="0"/>
        <w:spacing w:line="216" w:lineRule="auto"/>
        <w:jc w:val="both"/>
        <w:rPr>
          <w:rFonts w:ascii="Times New Roman" w:hAnsi="Times New Roman"/>
          <w:sz w:val="24"/>
          <w:szCs w:val="24"/>
          <w:lang w:val="ru-RU"/>
        </w:rPr>
      </w:pPr>
      <w:r>
        <w:rPr>
          <w:rFonts w:ascii="Times New Roman" w:hAnsi="Times New Roman"/>
          <w:sz w:val="24"/>
          <w:szCs w:val="24"/>
          <w:lang w:val="ru-RU"/>
        </w:rPr>
        <w:t>Према спецификацији у Прилогу1-на бази месечних</w:t>
      </w:r>
      <w:r>
        <w:rPr>
          <w:rFonts w:ascii="Times New Roman" w:hAnsi="Times New Roman"/>
          <w:sz w:val="24"/>
          <w:szCs w:val="24"/>
          <w:lang w:val="sr-Latn-CS"/>
        </w:rPr>
        <w:t xml:space="preserve"> </w:t>
      </w:r>
      <w:r>
        <w:rPr>
          <w:rFonts w:ascii="Times New Roman" w:hAnsi="Times New Roman"/>
          <w:sz w:val="24"/>
          <w:szCs w:val="24"/>
          <w:lang w:val="ru-RU"/>
        </w:rPr>
        <w:t xml:space="preserve">дијаграма потрошње </w:t>
      </w:r>
    </w:p>
    <w:p w:rsidR="00B35ECC" w:rsidRDefault="00B35ECC" w:rsidP="00E310F2">
      <w:pPr>
        <w:jc w:val="both"/>
        <w:rPr>
          <w:rFonts w:ascii="Times New Roman" w:hAnsi="Times New Roman"/>
          <w:b/>
          <w:bCs/>
          <w:sz w:val="24"/>
          <w:szCs w:val="24"/>
          <w:lang w:val="ru-RU"/>
        </w:rPr>
      </w:pPr>
      <w:r>
        <w:rPr>
          <w:rFonts w:ascii="Times New Roman" w:hAnsi="Times New Roman"/>
          <w:b/>
          <w:bCs/>
          <w:sz w:val="24"/>
          <w:szCs w:val="24"/>
          <w:lang w:val="ru-RU"/>
        </w:rPr>
        <w:t>7. Период испоруке</w:t>
      </w:r>
    </w:p>
    <w:p w:rsidR="00B35ECC" w:rsidRDefault="00B35ECC" w:rsidP="00E310F2">
      <w:pPr>
        <w:numPr>
          <w:ilvl w:val="0"/>
          <w:numId w:val="2"/>
        </w:numPr>
        <w:spacing w:after="0" w:line="240" w:lineRule="auto"/>
        <w:rPr>
          <w:rFonts w:ascii="Times New Roman" w:hAnsi="Times New Roman"/>
          <w:b/>
          <w:sz w:val="24"/>
          <w:szCs w:val="24"/>
          <w:lang w:val="sr-Cyrl-CS"/>
        </w:rPr>
      </w:pPr>
      <w:r>
        <w:rPr>
          <w:rFonts w:ascii="Times New Roman" w:hAnsi="Times New Roman"/>
          <w:b/>
          <w:sz w:val="24"/>
          <w:szCs w:val="24"/>
          <w:lang w:val="ru-RU"/>
        </w:rPr>
        <w:t>Од дана закључења уговора  до</w:t>
      </w:r>
      <w:r>
        <w:rPr>
          <w:rFonts w:ascii="Times New Roman" w:hAnsi="Times New Roman"/>
          <w:b/>
          <w:sz w:val="24"/>
          <w:szCs w:val="24"/>
        </w:rPr>
        <w:t xml:space="preserve"> </w:t>
      </w:r>
      <w:r>
        <w:rPr>
          <w:rFonts w:ascii="Times New Roman" w:hAnsi="Times New Roman"/>
          <w:b/>
          <w:sz w:val="24"/>
          <w:szCs w:val="24"/>
          <w:lang w:val="ru-RU"/>
        </w:rPr>
        <w:t>31.12.201</w:t>
      </w:r>
      <w:r w:rsidR="00052E3A">
        <w:rPr>
          <w:rFonts w:ascii="Times New Roman" w:hAnsi="Times New Roman"/>
          <w:b/>
          <w:sz w:val="24"/>
          <w:szCs w:val="24"/>
        </w:rPr>
        <w:t>9</w:t>
      </w:r>
      <w:r>
        <w:rPr>
          <w:rFonts w:ascii="Times New Roman" w:hAnsi="Times New Roman"/>
          <w:sz w:val="24"/>
          <w:szCs w:val="24"/>
          <w:lang w:val="ru-RU"/>
        </w:rPr>
        <w:t>. године ,  свакодневно од 00:00 часова до 24:00 часа</w:t>
      </w:r>
      <w:r>
        <w:rPr>
          <w:rFonts w:ascii="Times New Roman" w:hAnsi="Times New Roman"/>
          <w:sz w:val="24"/>
          <w:szCs w:val="24"/>
          <w:lang w:val="sr-Latn-CS"/>
        </w:rPr>
        <w:t xml:space="preserve">, односно </w:t>
      </w:r>
      <w:r>
        <w:rPr>
          <w:rFonts w:ascii="Times New Roman" w:hAnsi="Times New Roman"/>
          <w:b/>
          <w:sz w:val="24"/>
          <w:szCs w:val="24"/>
          <w:lang w:val="sr-Cyrl-CS"/>
        </w:rPr>
        <w:t>од дана завршетка законске процедуре у случајевима промене досадашњег снабдевача (очитава</w:t>
      </w:r>
      <w:r>
        <w:rPr>
          <w:rFonts w:ascii="Times New Roman" w:hAnsi="Times New Roman"/>
          <w:b/>
          <w:sz w:val="24"/>
          <w:szCs w:val="24"/>
          <w:lang w:val="sr-Latn-CS"/>
        </w:rPr>
        <w:t>њ</w:t>
      </w:r>
      <w:r>
        <w:rPr>
          <w:rFonts w:ascii="Times New Roman" w:hAnsi="Times New Roman"/>
          <w:b/>
          <w:sz w:val="24"/>
          <w:szCs w:val="24"/>
          <w:lang w:val="sr-Cyrl-CS"/>
        </w:rPr>
        <w:t>ем бројила) у периоду од 00:00 до 24:00“</w:t>
      </w:r>
    </w:p>
    <w:p w:rsidR="00B35ECC" w:rsidRDefault="00B35ECC" w:rsidP="00E310F2">
      <w:pPr>
        <w:jc w:val="both"/>
        <w:rPr>
          <w:rFonts w:ascii="Times New Roman" w:hAnsi="Times New Roman"/>
          <w:sz w:val="24"/>
          <w:szCs w:val="24"/>
          <w:lang w:val="ru-RU"/>
        </w:rPr>
      </w:pPr>
    </w:p>
    <w:p w:rsidR="00B35ECC" w:rsidRDefault="00B35ECC" w:rsidP="00E310F2">
      <w:pPr>
        <w:jc w:val="both"/>
        <w:rPr>
          <w:rFonts w:ascii="Times New Roman" w:hAnsi="Times New Roman"/>
          <w:b/>
          <w:bCs/>
          <w:sz w:val="24"/>
          <w:szCs w:val="24"/>
          <w:lang w:val="ru-RU"/>
        </w:rPr>
      </w:pPr>
      <w:r>
        <w:rPr>
          <w:rFonts w:ascii="Times New Roman" w:hAnsi="Times New Roman"/>
          <w:b/>
          <w:bCs/>
          <w:sz w:val="24"/>
          <w:szCs w:val="24"/>
          <w:lang w:val="ru-RU"/>
        </w:rPr>
        <w:t>8. Место испоруке</w:t>
      </w:r>
    </w:p>
    <w:p w:rsidR="00B35ECC" w:rsidRDefault="00B35ECC" w:rsidP="00E310F2">
      <w:pPr>
        <w:jc w:val="both"/>
        <w:rPr>
          <w:rFonts w:ascii="Times New Roman" w:hAnsi="Times New Roman"/>
          <w:color w:val="FF6600"/>
          <w:sz w:val="24"/>
          <w:szCs w:val="24"/>
          <w:lang w:val="sr-Latn-CS"/>
        </w:rPr>
      </w:pPr>
      <w:r>
        <w:rPr>
          <w:rFonts w:ascii="Times New Roman" w:hAnsi="Times New Roman"/>
          <w:sz w:val="24"/>
          <w:szCs w:val="24"/>
          <w:lang w:val="ru-RU"/>
        </w:rPr>
        <w:t>Мерно место купца наручиоца прикљученог на дистрибутивни систем у категорији широке потрошње</w:t>
      </w:r>
      <w:r>
        <w:rPr>
          <w:rFonts w:ascii="Times New Roman" w:hAnsi="Times New Roman"/>
          <w:sz w:val="24"/>
          <w:szCs w:val="24"/>
          <w:lang w:val="sr-Latn-CS"/>
        </w:rPr>
        <w:t>.</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Понуђач је дужан да уз понуду достави изјаву  потисан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поступати у складу са чланом 141.став 5. Закона о енергетици, односно да ће одмах по потписивању уговора закључити:</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 xml:space="preserve">     1. Уговор о приступу систему са оператором система на који је објекат крајњег купца прикључен и</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 xml:space="preserve">     2. Уговор којим преузима билансну одговорност за место примопредаје крајњег купца</w:t>
      </w:r>
    </w:p>
    <w:p w:rsidR="00B35ECC" w:rsidRDefault="00B35ECC" w:rsidP="00E310F2">
      <w:pPr>
        <w:jc w:val="both"/>
        <w:rPr>
          <w:rFonts w:ascii="Times New Roman" w:hAnsi="Times New Roman"/>
          <w:b/>
          <w:bCs/>
          <w:sz w:val="24"/>
          <w:szCs w:val="24"/>
          <w:lang w:val="ru-RU"/>
        </w:rPr>
      </w:pPr>
      <w:r>
        <w:rPr>
          <w:rFonts w:ascii="Times New Roman" w:hAnsi="Times New Roman"/>
          <w:b/>
          <w:bCs/>
          <w:sz w:val="24"/>
          <w:szCs w:val="24"/>
          <w:lang w:val="ru-RU"/>
        </w:rPr>
        <w:t>9. Начин спровођења контроле и обезбеђивање гаранције квалитета</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У складу са одредбама докумената из  тачке 4. овог поглавља конкурсне документације.</w:t>
      </w:r>
    </w:p>
    <w:p w:rsidR="00B35ECC" w:rsidRDefault="00B35ECC" w:rsidP="007F4CAE">
      <w:pPr>
        <w:rPr>
          <w:lang w:val="sr-Cyrl-CS"/>
        </w:rPr>
      </w:pPr>
      <w:r>
        <w:rPr>
          <w:rFonts w:ascii="Times New Roman" w:hAnsi="Times New Roman"/>
          <w:b/>
          <w:bCs/>
          <w:sz w:val="24"/>
          <w:szCs w:val="24"/>
          <w:lang w:val="ru-RU"/>
        </w:rPr>
        <w:t xml:space="preserve">ТАБЕЛА МЕРНИХ МЕСТА НАРУЧИОЦА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2436"/>
        <w:gridCol w:w="1233"/>
        <w:gridCol w:w="19"/>
        <w:gridCol w:w="1092"/>
        <w:gridCol w:w="94"/>
        <w:gridCol w:w="824"/>
        <w:gridCol w:w="824"/>
        <w:gridCol w:w="825"/>
        <w:gridCol w:w="1125"/>
      </w:tblGrid>
      <w:tr w:rsidR="00B35ECC" w:rsidTr="008571E8">
        <w:trPr>
          <w:trHeight w:val="390"/>
        </w:trPr>
        <w:tc>
          <w:tcPr>
            <w:tcW w:w="1897" w:type="dxa"/>
            <w:vMerge w:val="restart"/>
          </w:tcPr>
          <w:p w:rsidR="00B35ECC" w:rsidRPr="00BF74B6" w:rsidRDefault="00B35ECC">
            <w:pPr>
              <w:jc w:val="both"/>
              <w:rPr>
                <w:b/>
                <w:sz w:val="24"/>
                <w:szCs w:val="24"/>
                <w:lang w:val="sr-Cyrl-CS"/>
              </w:rPr>
            </w:pPr>
            <w:r w:rsidRPr="00BF74B6">
              <w:rPr>
                <w:b/>
                <w:lang w:val="sr-Cyrl-CS"/>
              </w:rPr>
              <w:t>Адреса мерног места</w:t>
            </w:r>
          </w:p>
        </w:tc>
        <w:tc>
          <w:tcPr>
            <w:tcW w:w="2436" w:type="dxa"/>
            <w:vMerge w:val="restart"/>
          </w:tcPr>
          <w:p w:rsidR="00B35ECC" w:rsidRPr="00BF74B6" w:rsidRDefault="00B35ECC">
            <w:pPr>
              <w:jc w:val="both"/>
              <w:rPr>
                <w:b/>
                <w:sz w:val="24"/>
                <w:szCs w:val="24"/>
                <w:lang w:val="sr-Cyrl-CS"/>
              </w:rPr>
            </w:pPr>
            <w:r w:rsidRPr="00BF74B6">
              <w:rPr>
                <w:b/>
                <w:lang w:val="sr-Cyrl-CS"/>
              </w:rPr>
              <w:t>Број бројила</w:t>
            </w:r>
          </w:p>
        </w:tc>
        <w:tc>
          <w:tcPr>
            <w:tcW w:w="1252" w:type="dxa"/>
            <w:gridSpan w:val="2"/>
            <w:vMerge w:val="restart"/>
          </w:tcPr>
          <w:p w:rsidR="00B35ECC" w:rsidRPr="00BF74B6" w:rsidRDefault="00B35ECC">
            <w:pPr>
              <w:jc w:val="both"/>
              <w:rPr>
                <w:b/>
                <w:sz w:val="24"/>
                <w:szCs w:val="24"/>
                <w:lang w:val="sr-Cyrl-CS"/>
              </w:rPr>
            </w:pPr>
            <w:r w:rsidRPr="00BF74B6">
              <w:rPr>
                <w:b/>
                <w:lang w:val="sr-Cyrl-CS"/>
              </w:rPr>
              <w:t xml:space="preserve">Категорија </w:t>
            </w:r>
          </w:p>
        </w:tc>
        <w:tc>
          <w:tcPr>
            <w:tcW w:w="1186" w:type="dxa"/>
            <w:gridSpan w:val="2"/>
            <w:vMerge w:val="restart"/>
          </w:tcPr>
          <w:p w:rsidR="00B35ECC" w:rsidRPr="00BF74B6" w:rsidRDefault="00B35ECC">
            <w:pPr>
              <w:jc w:val="both"/>
              <w:rPr>
                <w:b/>
                <w:sz w:val="24"/>
                <w:szCs w:val="24"/>
                <w:lang w:val="sr-Cyrl-CS"/>
              </w:rPr>
            </w:pPr>
            <w:r w:rsidRPr="00BF74B6">
              <w:rPr>
                <w:b/>
                <w:lang w:val="sr-Cyrl-CS"/>
              </w:rPr>
              <w:t>Одобрена снага</w:t>
            </w:r>
          </w:p>
        </w:tc>
        <w:tc>
          <w:tcPr>
            <w:tcW w:w="2473" w:type="dxa"/>
            <w:gridSpan w:val="3"/>
          </w:tcPr>
          <w:p w:rsidR="00B35ECC" w:rsidRPr="00BF74B6" w:rsidRDefault="00B35ECC" w:rsidP="00510C3D">
            <w:pPr>
              <w:jc w:val="both"/>
              <w:rPr>
                <w:b/>
                <w:sz w:val="20"/>
                <w:szCs w:val="20"/>
                <w:lang w:val="sr-Cyrl-CS"/>
              </w:rPr>
            </w:pPr>
            <w:r w:rsidRPr="00BF74B6">
              <w:rPr>
                <w:b/>
                <w:sz w:val="20"/>
                <w:szCs w:val="20"/>
                <w:lang w:val="sr-Cyrl-CS"/>
              </w:rPr>
              <w:t xml:space="preserve">Просечна потрошња за </w:t>
            </w:r>
            <w:r>
              <w:rPr>
                <w:b/>
                <w:sz w:val="20"/>
                <w:szCs w:val="20"/>
                <w:lang w:val="sr-Cyrl-CS"/>
              </w:rPr>
              <w:t xml:space="preserve"> календарску годину</w:t>
            </w:r>
          </w:p>
        </w:tc>
        <w:tc>
          <w:tcPr>
            <w:tcW w:w="1125" w:type="dxa"/>
            <w:vMerge w:val="restart"/>
          </w:tcPr>
          <w:p w:rsidR="00B35ECC" w:rsidRPr="00BF74B6" w:rsidRDefault="00B35ECC">
            <w:pPr>
              <w:jc w:val="both"/>
              <w:rPr>
                <w:b/>
                <w:sz w:val="24"/>
                <w:szCs w:val="24"/>
                <w:lang w:val="sr-Cyrl-CS"/>
              </w:rPr>
            </w:pPr>
            <w:r w:rsidRPr="00BF74B6">
              <w:rPr>
                <w:b/>
                <w:lang w:val="sr-Cyrl-CS"/>
              </w:rPr>
              <w:t>Јединица мере</w:t>
            </w:r>
          </w:p>
        </w:tc>
      </w:tr>
      <w:tr w:rsidR="00B35ECC" w:rsidTr="00085AB2">
        <w:trPr>
          <w:trHeight w:val="160"/>
        </w:trPr>
        <w:tc>
          <w:tcPr>
            <w:tcW w:w="0" w:type="auto"/>
            <w:vMerge/>
            <w:vAlign w:val="center"/>
          </w:tcPr>
          <w:p w:rsidR="00B35ECC" w:rsidRDefault="00B35ECC">
            <w:pPr>
              <w:rPr>
                <w:sz w:val="24"/>
                <w:szCs w:val="24"/>
                <w:lang w:val="sr-Cyrl-CS"/>
              </w:rPr>
            </w:pPr>
          </w:p>
        </w:tc>
        <w:tc>
          <w:tcPr>
            <w:tcW w:w="0" w:type="auto"/>
            <w:vMerge/>
            <w:vAlign w:val="center"/>
          </w:tcPr>
          <w:p w:rsidR="00B35ECC" w:rsidRDefault="00B35ECC">
            <w:pPr>
              <w:rPr>
                <w:sz w:val="24"/>
                <w:szCs w:val="24"/>
                <w:lang w:val="sr-Cyrl-CS"/>
              </w:rPr>
            </w:pPr>
          </w:p>
        </w:tc>
        <w:tc>
          <w:tcPr>
            <w:tcW w:w="0" w:type="auto"/>
            <w:gridSpan w:val="2"/>
            <w:vMerge/>
            <w:vAlign w:val="center"/>
          </w:tcPr>
          <w:p w:rsidR="00B35ECC" w:rsidRDefault="00B35ECC">
            <w:pPr>
              <w:rPr>
                <w:sz w:val="24"/>
                <w:szCs w:val="24"/>
                <w:lang w:val="sr-Cyrl-CS"/>
              </w:rPr>
            </w:pPr>
          </w:p>
        </w:tc>
        <w:tc>
          <w:tcPr>
            <w:tcW w:w="0" w:type="auto"/>
            <w:gridSpan w:val="2"/>
            <w:vMerge/>
            <w:vAlign w:val="center"/>
          </w:tcPr>
          <w:p w:rsidR="00B35ECC" w:rsidRDefault="00B35ECC">
            <w:pPr>
              <w:rPr>
                <w:sz w:val="24"/>
                <w:szCs w:val="24"/>
                <w:lang w:val="sr-Cyrl-CS"/>
              </w:rPr>
            </w:pPr>
          </w:p>
        </w:tc>
        <w:tc>
          <w:tcPr>
            <w:tcW w:w="824" w:type="dxa"/>
          </w:tcPr>
          <w:p w:rsidR="00B35ECC" w:rsidRDefault="00B35ECC">
            <w:pPr>
              <w:jc w:val="both"/>
              <w:rPr>
                <w:sz w:val="20"/>
                <w:szCs w:val="20"/>
                <w:lang w:val="sr-Cyrl-CS"/>
              </w:rPr>
            </w:pPr>
            <w:r>
              <w:rPr>
                <w:sz w:val="20"/>
                <w:szCs w:val="20"/>
                <w:lang w:val="sr-Cyrl-CS"/>
              </w:rPr>
              <w:t>Нижа тарифа</w:t>
            </w:r>
          </w:p>
        </w:tc>
        <w:tc>
          <w:tcPr>
            <w:tcW w:w="824" w:type="dxa"/>
          </w:tcPr>
          <w:p w:rsidR="00B35ECC" w:rsidRDefault="00B35ECC">
            <w:pPr>
              <w:jc w:val="both"/>
              <w:rPr>
                <w:sz w:val="20"/>
                <w:szCs w:val="20"/>
                <w:lang w:val="sr-Cyrl-CS"/>
              </w:rPr>
            </w:pPr>
            <w:r>
              <w:rPr>
                <w:sz w:val="20"/>
                <w:szCs w:val="20"/>
                <w:lang w:val="sr-Cyrl-CS"/>
              </w:rPr>
              <w:t>Виша тарифа</w:t>
            </w:r>
          </w:p>
        </w:tc>
        <w:tc>
          <w:tcPr>
            <w:tcW w:w="825" w:type="dxa"/>
          </w:tcPr>
          <w:p w:rsidR="00B35ECC" w:rsidRDefault="00B35ECC">
            <w:pPr>
              <w:jc w:val="both"/>
              <w:rPr>
                <w:sz w:val="20"/>
                <w:szCs w:val="20"/>
                <w:lang w:val="sr-Cyrl-CS"/>
              </w:rPr>
            </w:pPr>
            <w:r>
              <w:rPr>
                <w:sz w:val="20"/>
                <w:szCs w:val="20"/>
                <w:lang w:val="sr-Cyrl-CS"/>
              </w:rPr>
              <w:t>Укупно нижа и виша тарифа</w:t>
            </w:r>
          </w:p>
        </w:tc>
        <w:tc>
          <w:tcPr>
            <w:tcW w:w="0" w:type="auto"/>
            <w:vMerge/>
            <w:vAlign w:val="center"/>
          </w:tcPr>
          <w:p w:rsidR="00B35ECC" w:rsidRDefault="00B35ECC">
            <w:pPr>
              <w:rPr>
                <w:sz w:val="24"/>
                <w:szCs w:val="24"/>
                <w:lang w:val="sr-Cyrl-CS"/>
              </w:rPr>
            </w:pPr>
          </w:p>
        </w:tc>
      </w:tr>
      <w:tr w:rsidR="00B35ECC" w:rsidTr="008571E8">
        <w:tc>
          <w:tcPr>
            <w:tcW w:w="1897" w:type="dxa"/>
          </w:tcPr>
          <w:p w:rsidR="00B35ECC" w:rsidRDefault="00B35ECC" w:rsidP="00257E77">
            <w:pPr>
              <w:jc w:val="both"/>
              <w:rPr>
                <w:sz w:val="24"/>
                <w:szCs w:val="24"/>
                <w:lang w:val="sr-Cyrl-CS"/>
              </w:rPr>
            </w:pPr>
            <w:r>
              <w:t>Ma</w:t>
            </w:r>
            <w:r>
              <w:rPr>
                <w:lang w:val="sr-Cyrl-CS"/>
              </w:rPr>
              <w:t>тична школа у Александровцу 37230</w:t>
            </w:r>
          </w:p>
        </w:tc>
        <w:tc>
          <w:tcPr>
            <w:tcW w:w="2436" w:type="dxa"/>
          </w:tcPr>
          <w:p w:rsidR="00B35ECC" w:rsidRPr="00747E5A" w:rsidRDefault="00B35ECC">
            <w:pPr>
              <w:jc w:val="both"/>
              <w:rPr>
                <w:sz w:val="24"/>
                <w:szCs w:val="24"/>
              </w:rPr>
            </w:pPr>
            <w:r>
              <w:t>1651216</w:t>
            </w:r>
          </w:p>
        </w:tc>
        <w:tc>
          <w:tcPr>
            <w:tcW w:w="1252" w:type="dxa"/>
            <w:gridSpan w:val="2"/>
          </w:tcPr>
          <w:p w:rsidR="00B35ECC" w:rsidRDefault="00B35ECC">
            <w:pPr>
              <w:jc w:val="both"/>
              <w:rPr>
                <w:sz w:val="24"/>
                <w:szCs w:val="24"/>
                <w:lang w:val="sr-Cyrl-CS"/>
              </w:rPr>
            </w:pPr>
            <w:r>
              <w:rPr>
                <w:lang w:val="sr-Cyrl-CS"/>
              </w:rPr>
              <w:t>широка</w:t>
            </w:r>
          </w:p>
        </w:tc>
        <w:tc>
          <w:tcPr>
            <w:tcW w:w="1186" w:type="dxa"/>
            <w:gridSpan w:val="2"/>
          </w:tcPr>
          <w:p w:rsidR="00B35ECC" w:rsidRDefault="00B35ECC">
            <w:pPr>
              <w:jc w:val="both"/>
              <w:rPr>
                <w:sz w:val="24"/>
                <w:szCs w:val="24"/>
                <w:lang w:val="sr-Cyrl-CS"/>
              </w:rPr>
            </w:pPr>
            <w:r>
              <w:rPr>
                <w:lang w:val="sr-Cyrl-CS"/>
              </w:rPr>
              <w:t>17,25</w:t>
            </w:r>
          </w:p>
        </w:tc>
        <w:tc>
          <w:tcPr>
            <w:tcW w:w="824" w:type="dxa"/>
            <w:tcBorders>
              <w:top w:val="nil"/>
            </w:tcBorders>
          </w:tcPr>
          <w:p w:rsidR="00B35ECC" w:rsidRDefault="00B35ECC">
            <w:pPr>
              <w:jc w:val="both"/>
              <w:rPr>
                <w:sz w:val="24"/>
                <w:szCs w:val="24"/>
                <w:lang w:val="sr-Cyrl-CS"/>
              </w:rPr>
            </w:pPr>
          </w:p>
        </w:tc>
        <w:tc>
          <w:tcPr>
            <w:tcW w:w="824" w:type="dxa"/>
            <w:tcBorders>
              <w:top w:val="nil"/>
            </w:tcBorders>
          </w:tcPr>
          <w:p w:rsidR="00B35ECC" w:rsidRDefault="00B35ECC">
            <w:pPr>
              <w:jc w:val="both"/>
              <w:rPr>
                <w:sz w:val="24"/>
                <w:szCs w:val="24"/>
                <w:lang w:val="sr-Cyrl-CS"/>
              </w:rPr>
            </w:pPr>
          </w:p>
        </w:tc>
        <w:tc>
          <w:tcPr>
            <w:tcW w:w="825" w:type="dxa"/>
            <w:tcBorders>
              <w:top w:val="nil"/>
            </w:tcBorders>
          </w:tcPr>
          <w:p w:rsidR="00B35ECC" w:rsidRPr="00747E5A" w:rsidRDefault="00866ED5">
            <w:pPr>
              <w:jc w:val="both"/>
              <w:rPr>
                <w:sz w:val="24"/>
                <w:szCs w:val="24"/>
              </w:rPr>
            </w:pPr>
            <w:r>
              <w:rPr>
                <w:sz w:val="24"/>
                <w:szCs w:val="24"/>
              </w:rPr>
              <w:t>48960</w:t>
            </w:r>
          </w:p>
        </w:tc>
        <w:tc>
          <w:tcPr>
            <w:tcW w:w="1125" w:type="dxa"/>
            <w:tcBorders>
              <w:top w:val="nil"/>
            </w:tcBorders>
          </w:tcPr>
          <w:p w:rsidR="00B35ECC" w:rsidRDefault="00B35ECC">
            <w:pPr>
              <w:jc w:val="both"/>
              <w:rPr>
                <w:sz w:val="24"/>
                <w:szCs w:val="24"/>
              </w:rPr>
            </w:pPr>
            <w:r>
              <w:t>kwh</w:t>
            </w:r>
          </w:p>
        </w:tc>
      </w:tr>
      <w:tr w:rsidR="00B35ECC" w:rsidTr="008571E8">
        <w:tc>
          <w:tcPr>
            <w:tcW w:w="1897" w:type="dxa"/>
          </w:tcPr>
          <w:p w:rsidR="00B35ECC" w:rsidRPr="00747E5A" w:rsidRDefault="00B35ECC" w:rsidP="00747E5A">
            <w:pPr>
              <w:jc w:val="both"/>
              <w:rPr>
                <w:sz w:val="24"/>
                <w:szCs w:val="24"/>
                <w:lang w:val="sr-Cyrl-CS"/>
              </w:rPr>
            </w:pPr>
            <w:r>
              <w:rPr>
                <w:lang w:val="sr-Cyrl-CS"/>
              </w:rPr>
              <w:t>Издвојено одељ.Веља Глава</w:t>
            </w:r>
          </w:p>
        </w:tc>
        <w:tc>
          <w:tcPr>
            <w:tcW w:w="2436" w:type="dxa"/>
          </w:tcPr>
          <w:p w:rsidR="00B35ECC" w:rsidRDefault="00B35ECC">
            <w:pPr>
              <w:jc w:val="both"/>
              <w:rPr>
                <w:sz w:val="24"/>
                <w:szCs w:val="24"/>
                <w:lang w:val="sr-Cyrl-CS"/>
              </w:rPr>
            </w:pPr>
            <w:r>
              <w:rPr>
                <w:lang w:val="sr-Cyrl-CS"/>
              </w:rPr>
              <w:t>3271137</w:t>
            </w:r>
          </w:p>
        </w:tc>
        <w:tc>
          <w:tcPr>
            <w:tcW w:w="1252" w:type="dxa"/>
            <w:gridSpan w:val="2"/>
          </w:tcPr>
          <w:p w:rsidR="00B35ECC" w:rsidRDefault="00B35ECC">
            <w:pPr>
              <w:jc w:val="both"/>
              <w:rPr>
                <w:sz w:val="24"/>
                <w:szCs w:val="24"/>
                <w:lang w:val="sr-Cyrl-CS"/>
              </w:rPr>
            </w:pPr>
            <w:r>
              <w:rPr>
                <w:lang w:val="sr-Cyrl-CS"/>
              </w:rPr>
              <w:t>широка</w:t>
            </w:r>
          </w:p>
        </w:tc>
        <w:tc>
          <w:tcPr>
            <w:tcW w:w="1186" w:type="dxa"/>
            <w:gridSpan w:val="2"/>
          </w:tcPr>
          <w:p w:rsidR="00B35ECC" w:rsidRDefault="00B35ECC">
            <w:pPr>
              <w:jc w:val="both"/>
              <w:rPr>
                <w:sz w:val="24"/>
                <w:szCs w:val="24"/>
                <w:lang w:val="sr-Cyrl-CS"/>
              </w:rPr>
            </w:pPr>
            <w:r>
              <w:rPr>
                <w:lang w:val="sr-Cyrl-CS"/>
              </w:rPr>
              <w:t>5,75</w:t>
            </w:r>
          </w:p>
        </w:tc>
        <w:tc>
          <w:tcPr>
            <w:tcW w:w="824" w:type="dxa"/>
          </w:tcPr>
          <w:p w:rsidR="00B35ECC" w:rsidRDefault="00B35ECC">
            <w:pPr>
              <w:jc w:val="both"/>
              <w:rPr>
                <w:sz w:val="24"/>
                <w:szCs w:val="24"/>
                <w:lang w:val="sr-Cyrl-CS"/>
              </w:rPr>
            </w:pPr>
          </w:p>
        </w:tc>
        <w:tc>
          <w:tcPr>
            <w:tcW w:w="824" w:type="dxa"/>
          </w:tcPr>
          <w:p w:rsidR="00B35ECC" w:rsidRDefault="00B35ECC">
            <w:pPr>
              <w:jc w:val="both"/>
              <w:rPr>
                <w:sz w:val="24"/>
                <w:szCs w:val="24"/>
                <w:lang w:val="sr-Cyrl-CS"/>
              </w:rPr>
            </w:pPr>
          </w:p>
        </w:tc>
        <w:tc>
          <w:tcPr>
            <w:tcW w:w="825" w:type="dxa"/>
          </w:tcPr>
          <w:p w:rsidR="00B35ECC" w:rsidRDefault="00B35ECC">
            <w:pPr>
              <w:jc w:val="both"/>
              <w:rPr>
                <w:sz w:val="24"/>
                <w:szCs w:val="24"/>
                <w:lang w:val="sr-Cyrl-CS"/>
              </w:rPr>
            </w:pPr>
            <w:r>
              <w:rPr>
                <w:lang w:val="sr-Cyrl-CS"/>
              </w:rPr>
              <w:t>1815</w:t>
            </w:r>
          </w:p>
        </w:tc>
        <w:tc>
          <w:tcPr>
            <w:tcW w:w="1125" w:type="dxa"/>
          </w:tcPr>
          <w:p w:rsidR="00B35ECC" w:rsidRDefault="00B35ECC">
            <w:pPr>
              <w:jc w:val="both"/>
              <w:rPr>
                <w:sz w:val="24"/>
                <w:szCs w:val="24"/>
                <w:lang w:val="sr-Cyrl-CS"/>
              </w:rPr>
            </w:pPr>
            <w:r>
              <w:t>kwh</w:t>
            </w:r>
          </w:p>
        </w:tc>
      </w:tr>
      <w:tr w:rsidR="00B35ECC" w:rsidTr="008571E8">
        <w:trPr>
          <w:trHeight w:val="660"/>
        </w:trPr>
        <w:tc>
          <w:tcPr>
            <w:tcW w:w="1897" w:type="dxa"/>
          </w:tcPr>
          <w:p w:rsidR="00B35ECC" w:rsidRDefault="00B35ECC" w:rsidP="00747E5A">
            <w:pPr>
              <w:jc w:val="both"/>
              <w:rPr>
                <w:sz w:val="24"/>
                <w:szCs w:val="24"/>
                <w:lang w:val="sr-Cyrl-CS"/>
              </w:rPr>
            </w:pPr>
            <w:r>
              <w:rPr>
                <w:lang w:val="sr-Cyrl-CS"/>
              </w:rPr>
              <w:t>Издвојено одељ. Ржаница</w:t>
            </w:r>
          </w:p>
        </w:tc>
        <w:tc>
          <w:tcPr>
            <w:tcW w:w="2436" w:type="dxa"/>
          </w:tcPr>
          <w:p w:rsidR="00B35ECC" w:rsidRDefault="00B35ECC">
            <w:pPr>
              <w:jc w:val="both"/>
              <w:rPr>
                <w:sz w:val="24"/>
                <w:szCs w:val="24"/>
                <w:lang w:val="sr-Cyrl-CS"/>
              </w:rPr>
            </w:pPr>
            <w:r>
              <w:rPr>
                <w:lang w:val="sr-Cyrl-CS"/>
              </w:rPr>
              <w:t>5988852</w:t>
            </w:r>
          </w:p>
        </w:tc>
        <w:tc>
          <w:tcPr>
            <w:tcW w:w="1252" w:type="dxa"/>
            <w:gridSpan w:val="2"/>
          </w:tcPr>
          <w:p w:rsidR="00B35ECC" w:rsidRDefault="00B35ECC">
            <w:pPr>
              <w:jc w:val="both"/>
              <w:rPr>
                <w:sz w:val="24"/>
                <w:szCs w:val="24"/>
                <w:lang w:val="sr-Cyrl-CS"/>
              </w:rPr>
            </w:pPr>
            <w:r>
              <w:rPr>
                <w:lang w:val="sr-Cyrl-CS"/>
              </w:rPr>
              <w:t>широка</w:t>
            </w:r>
          </w:p>
        </w:tc>
        <w:tc>
          <w:tcPr>
            <w:tcW w:w="1186" w:type="dxa"/>
            <w:gridSpan w:val="2"/>
          </w:tcPr>
          <w:p w:rsidR="00B35ECC" w:rsidRDefault="00B35ECC">
            <w:pPr>
              <w:jc w:val="both"/>
              <w:rPr>
                <w:rFonts w:ascii="Times New Roman" w:hAnsi="Times New Roman"/>
                <w:sz w:val="24"/>
                <w:szCs w:val="24"/>
                <w:lang w:val="sr-Cyrl-CS"/>
              </w:rPr>
            </w:pPr>
            <w:r>
              <w:rPr>
                <w:lang w:val="sr-Cyrl-CS"/>
              </w:rPr>
              <w:t>5,75</w:t>
            </w:r>
          </w:p>
          <w:p w:rsidR="00B35ECC" w:rsidRDefault="00B35ECC">
            <w:pPr>
              <w:jc w:val="both"/>
              <w:rPr>
                <w:sz w:val="24"/>
                <w:szCs w:val="24"/>
                <w:lang w:val="sr-Cyrl-CS"/>
              </w:rPr>
            </w:pPr>
          </w:p>
        </w:tc>
        <w:tc>
          <w:tcPr>
            <w:tcW w:w="824" w:type="dxa"/>
          </w:tcPr>
          <w:p w:rsidR="00B35ECC" w:rsidRDefault="00B35ECC">
            <w:pPr>
              <w:jc w:val="both"/>
              <w:rPr>
                <w:sz w:val="24"/>
                <w:szCs w:val="24"/>
                <w:lang w:val="sr-Cyrl-CS"/>
              </w:rPr>
            </w:pPr>
          </w:p>
        </w:tc>
        <w:tc>
          <w:tcPr>
            <w:tcW w:w="824" w:type="dxa"/>
          </w:tcPr>
          <w:p w:rsidR="00B35ECC" w:rsidRDefault="00B35ECC">
            <w:pPr>
              <w:jc w:val="both"/>
              <w:rPr>
                <w:sz w:val="24"/>
                <w:szCs w:val="24"/>
                <w:lang w:val="sr-Cyrl-CS"/>
              </w:rPr>
            </w:pPr>
          </w:p>
        </w:tc>
        <w:tc>
          <w:tcPr>
            <w:tcW w:w="825" w:type="dxa"/>
          </w:tcPr>
          <w:p w:rsidR="00B35ECC" w:rsidRDefault="00B35ECC">
            <w:pPr>
              <w:jc w:val="both"/>
              <w:rPr>
                <w:rFonts w:ascii="Times New Roman" w:hAnsi="Times New Roman"/>
                <w:sz w:val="24"/>
                <w:szCs w:val="24"/>
                <w:lang w:val="sr-Cyrl-CS"/>
              </w:rPr>
            </w:pPr>
            <w:r>
              <w:rPr>
                <w:lang w:val="sr-Cyrl-CS"/>
              </w:rPr>
              <w:t>1832</w:t>
            </w:r>
          </w:p>
          <w:p w:rsidR="00B35ECC" w:rsidRDefault="00B35ECC">
            <w:pPr>
              <w:jc w:val="both"/>
              <w:rPr>
                <w:sz w:val="24"/>
                <w:szCs w:val="24"/>
                <w:lang w:val="sr-Cyrl-CS"/>
              </w:rPr>
            </w:pPr>
          </w:p>
        </w:tc>
        <w:tc>
          <w:tcPr>
            <w:tcW w:w="1125" w:type="dxa"/>
          </w:tcPr>
          <w:p w:rsidR="00B35ECC" w:rsidRDefault="00B35ECC">
            <w:pPr>
              <w:jc w:val="both"/>
              <w:rPr>
                <w:sz w:val="24"/>
                <w:szCs w:val="24"/>
                <w:lang w:val="sr-Cyrl-CS"/>
              </w:rPr>
            </w:pPr>
            <w:r>
              <w:t>kwh</w:t>
            </w:r>
          </w:p>
        </w:tc>
      </w:tr>
      <w:tr w:rsidR="00B35ECC" w:rsidTr="008571E8">
        <w:tc>
          <w:tcPr>
            <w:tcW w:w="1897" w:type="dxa"/>
          </w:tcPr>
          <w:p w:rsidR="00B35ECC" w:rsidRDefault="00B35ECC" w:rsidP="00747E5A">
            <w:pPr>
              <w:jc w:val="both"/>
              <w:rPr>
                <w:sz w:val="24"/>
                <w:szCs w:val="24"/>
                <w:lang w:val="sr-Cyrl-CS"/>
              </w:rPr>
            </w:pPr>
            <w:r>
              <w:rPr>
                <w:lang w:val="sr-Cyrl-CS"/>
              </w:rPr>
              <w:t>Издвојено одељ. Пуховац</w:t>
            </w:r>
          </w:p>
        </w:tc>
        <w:tc>
          <w:tcPr>
            <w:tcW w:w="2436" w:type="dxa"/>
          </w:tcPr>
          <w:p w:rsidR="00B35ECC" w:rsidRDefault="00B35ECC">
            <w:pPr>
              <w:jc w:val="both"/>
              <w:rPr>
                <w:sz w:val="24"/>
                <w:szCs w:val="24"/>
                <w:lang w:val="sr-Cyrl-CS"/>
              </w:rPr>
            </w:pPr>
            <w:r>
              <w:rPr>
                <w:lang w:val="sr-Cyrl-CS"/>
              </w:rPr>
              <w:t>3433845</w:t>
            </w:r>
          </w:p>
        </w:tc>
        <w:tc>
          <w:tcPr>
            <w:tcW w:w="1252" w:type="dxa"/>
            <w:gridSpan w:val="2"/>
          </w:tcPr>
          <w:p w:rsidR="00B35ECC" w:rsidRDefault="00B35ECC">
            <w:pPr>
              <w:jc w:val="both"/>
              <w:rPr>
                <w:sz w:val="24"/>
                <w:szCs w:val="24"/>
                <w:lang w:val="sr-Cyrl-CS"/>
              </w:rPr>
            </w:pPr>
            <w:r>
              <w:rPr>
                <w:lang w:val="sr-Cyrl-CS"/>
              </w:rPr>
              <w:t>широка</w:t>
            </w:r>
          </w:p>
        </w:tc>
        <w:tc>
          <w:tcPr>
            <w:tcW w:w="1186" w:type="dxa"/>
            <w:gridSpan w:val="2"/>
          </w:tcPr>
          <w:p w:rsidR="00B35ECC" w:rsidRDefault="00B35ECC">
            <w:pPr>
              <w:jc w:val="both"/>
              <w:rPr>
                <w:rFonts w:ascii="Times New Roman" w:hAnsi="Times New Roman"/>
                <w:sz w:val="24"/>
                <w:szCs w:val="24"/>
                <w:lang w:val="sr-Cyrl-CS"/>
              </w:rPr>
            </w:pPr>
          </w:p>
          <w:p w:rsidR="00B35ECC" w:rsidRDefault="00B35ECC">
            <w:pPr>
              <w:jc w:val="both"/>
              <w:rPr>
                <w:sz w:val="24"/>
                <w:szCs w:val="24"/>
                <w:lang w:val="sr-Cyrl-CS"/>
              </w:rPr>
            </w:pPr>
            <w:r>
              <w:rPr>
                <w:lang w:val="sr-Cyrl-CS"/>
              </w:rPr>
              <w:t>5,75</w:t>
            </w:r>
          </w:p>
        </w:tc>
        <w:tc>
          <w:tcPr>
            <w:tcW w:w="824" w:type="dxa"/>
          </w:tcPr>
          <w:p w:rsidR="00B35ECC" w:rsidRDefault="00B35ECC">
            <w:pPr>
              <w:jc w:val="both"/>
              <w:rPr>
                <w:sz w:val="24"/>
                <w:szCs w:val="24"/>
                <w:lang w:val="sr-Cyrl-CS"/>
              </w:rPr>
            </w:pPr>
          </w:p>
        </w:tc>
        <w:tc>
          <w:tcPr>
            <w:tcW w:w="824" w:type="dxa"/>
          </w:tcPr>
          <w:p w:rsidR="00B35ECC" w:rsidRDefault="00B35ECC">
            <w:pPr>
              <w:jc w:val="both"/>
              <w:rPr>
                <w:sz w:val="24"/>
                <w:szCs w:val="24"/>
                <w:lang w:val="sr-Cyrl-CS"/>
              </w:rPr>
            </w:pPr>
          </w:p>
        </w:tc>
        <w:tc>
          <w:tcPr>
            <w:tcW w:w="825" w:type="dxa"/>
          </w:tcPr>
          <w:p w:rsidR="00B35ECC" w:rsidRDefault="00B35ECC">
            <w:pPr>
              <w:jc w:val="both"/>
              <w:rPr>
                <w:rFonts w:ascii="Times New Roman" w:hAnsi="Times New Roman"/>
                <w:sz w:val="24"/>
                <w:szCs w:val="24"/>
                <w:lang w:val="sr-Cyrl-CS"/>
              </w:rPr>
            </w:pPr>
          </w:p>
          <w:p w:rsidR="00B35ECC" w:rsidRDefault="00B35ECC">
            <w:pPr>
              <w:jc w:val="both"/>
              <w:rPr>
                <w:sz w:val="24"/>
                <w:szCs w:val="24"/>
                <w:lang w:val="sr-Cyrl-CS"/>
              </w:rPr>
            </w:pPr>
            <w:r>
              <w:rPr>
                <w:sz w:val="24"/>
                <w:szCs w:val="24"/>
                <w:lang w:val="sr-Cyrl-CS"/>
              </w:rPr>
              <w:t>1087</w:t>
            </w:r>
          </w:p>
        </w:tc>
        <w:tc>
          <w:tcPr>
            <w:tcW w:w="1125" w:type="dxa"/>
          </w:tcPr>
          <w:p w:rsidR="00B35ECC" w:rsidRDefault="00B35ECC">
            <w:pPr>
              <w:jc w:val="both"/>
              <w:rPr>
                <w:sz w:val="24"/>
                <w:szCs w:val="24"/>
                <w:lang w:val="sr-Cyrl-CS"/>
              </w:rPr>
            </w:pPr>
            <w:r>
              <w:t>kwh</w:t>
            </w:r>
          </w:p>
        </w:tc>
      </w:tr>
      <w:tr w:rsidR="00B35ECC" w:rsidTr="008571E8">
        <w:tc>
          <w:tcPr>
            <w:tcW w:w="1897" w:type="dxa"/>
          </w:tcPr>
          <w:p w:rsidR="00B35ECC" w:rsidRDefault="00B35ECC" w:rsidP="00747E5A">
            <w:pPr>
              <w:jc w:val="both"/>
              <w:rPr>
                <w:sz w:val="24"/>
                <w:szCs w:val="24"/>
                <w:lang w:val="sr-Cyrl-CS"/>
              </w:rPr>
            </w:pPr>
            <w:r>
              <w:rPr>
                <w:lang w:val="sr-Cyrl-CS"/>
              </w:rPr>
              <w:t>Издвојено одељ. Латковац</w:t>
            </w:r>
          </w:p>
        </w:tc>
        <w:tc>
          <w:tcPr>
            <w:tcW w:w="2436" w:type="dxa"/>
          </w:tcPr>
          <w:p w:rsidR="00B35ECC" w:rsidRDefault="00B35ECC">
            <w:pPr>
              <w:jc w:val="both"/>
              <w:rPr>
                <w:sz w:val="24"/>
                <w:szCs w:val="24"/>
                <w:lang w:val="sr-Cyrl-CS"/>
              </w:rPr>
            </w:pPr>
            <w:r>
              <w:rPr>
                <w:sz w:val="24"/>
                <w:szCs w:val="24"/>
                <w:lang w:val="sr-Cyrl-CS"/>
              </w:rPr>
              <w:t>3323665</w:t>
            </w:r>
          </w:p>
        </w:tc>
        <w:tc>
          <w:tcPr>
            <w:tcW w:w="1252" w:type="dxa"/>
            <w:gridSpan w:val="2"/>
          </w:tcPr>
          <w:p w:rsidR="00B35ECC" w:rsidRDefault="00B35ECC">
            <w:pPr>
              <w:jc w:val="both"/>
              <w:rPr>
                <w:sz w:val="24"/>
                <w:szCs w:val="24"/>
                <w:lang w:val="sr-Cyrl-CS"/>
              </w:rPr>
            </w:pPr>
            <w:r>
              <w:rPr>
                <w:lang w:val="sr-Cyrl-CS"/>
              </w:rPr>
              <w:t>широка</w:t>
            </w:r>
          </w:p>
        </w:tc>
        <w:tc>
          <w:tcPr>
            <w:tcW w:w="1186" w:type="dxa"/>
            <w:gridSpan w:val="2"/>
          </w:tcPr>
          <w:p w:rsidR="00B35ECC" w:rsidRDefault="00B35ECC">
            <w:pPr>
              <w:jc w:val="both"/>
              <w:rPr>
                <w:sz w:val="24"/>
                <w:szCs w:val="24"/>
                <w:lang w:val="sr-Cyrl-CS"/>
              </w:rPr>
            </w:pPr>
            <w:r>
              <w:rPr>
                <w:lang w:val="sr-Cyrl-CS"/>
              </w:rPr>
              <w:t>5,75</w:t>
            </w:r>
          </w:p>
        </w:tc>
        <w:tc>
          <w:tcPr>
            <w:tcW w:w="824" w:type="dxa"/>
          </w:tcPr>
          <w:p w:rsidR="00B35ECC" w:rsidRDefault="00B35ECC">
            <w:pPr>
              <w:jc w:val="both"/>
              <w:rPr>
                <w:sz w:val="24"/>
                <w:szCs w:val="24"/>
                <w:lang w:val="sr-Cyrl-CS"/>
              </w:rPr>
            </w:pPr>
          </w:p>
        </w:tc>
        <w:tc>
          <w:tcPr>
            <w:tcW w:w="824" w:type="dxa"/>
          </w:tcPr>
          <w:p w:rsidR="00B35ECC" w:rsidRDefault="00B35ECC">
            <w:pPr>
              <w:jc w:val="both"/>
              <w:rPr>
                <w:sz w:val="24"/>
                <w:szCs w:val="24"/>
                <w:lang w:val="sr-Cyrl-CS"/>
              </w:rPr>
            </w:pPr>
          </w:p>
        </w:tc>
        <w:tc>
          <w:tcPr>
            <w:tcW w:w="825" w:type="dxa"/>
          </w:tcPr>
          <w:p w:rsidR="00B35ECC" w:rsidRDefault="00B35ECC">
            <w:pPr>
              <w:jc w:val="both"/>
              <w:rPr>
                <w:sz w:val="24"/>
                <w:szCs w:val="24"/>
                <w:lang w:val="sr-Cyrl-CS"/>
              </w:rPr>
            </w:pPr>
            <w:r>
              <w:rPr>
                <w:lang w:val="sr-Cyrl-CS"/>
              </w:rPr>
              <w:t>649</w:t>
            </w:r>
          </w:p>
        </w:tc>
        <w:tc>
          <w:tcPr>
            <w:tcW w:w="1125" w:type="dxa"/>
          </w:tcPr>
          <w:p w:rsidR="00B35ECC" w:rsidRDefault="00B35ECC">
            <w:pPr>
              <w:jc w:val="both"/>
              <w:rPr>
                <w:sz w:val="24"/>
                <w:szCs w:val="24"/>
                <w:lang w:val="sr-Cyrl-CS"/>
              </w:rPr>
            </w:pPr>
            <w:r>
              <w:t>kwh</w:t>
            </w:r>
          </w:p>
        </w:tc>
      </w:tr>
      <w:tr w:rsidR="00B35ECC" w:rsidTr="008571E8">
        <w:tc>
          <w:tcPr>
            <w:tcW w:w="1897" w:type="dxa"/>
          </w:tcPr>
          <w:p w:rsidR="00B35ECC" w:rsidRDefault="00B35ECC">
            <w:pPr>
              <w:jc w:val="both"/>
              <w:rPr>
                <w:sz w:val="24"/>
                <w:szCs w:val="24"/>
                <w:lang w:val="sr-Cyrl-CS"/>
              </w:rPr>
            </w:pPr>
            <w:r>
              <w:rPr>
                <w:lang w:val="sr-Cyrl-CS"/>
              </w:rPr>
              <w:t>Издвојено одељ. Горња Велика Врбница</w:t>
            </w:r>
          </w:p>
        </w:tc>
        <w:tc>
          <w:tcPr>
            <w:tcW w:w="2436" w:type="dxa"/>
          </w:tcPr>
          <w:p w:rsidR="00B35ECC" w:rsidRDefault="00B35ECC">
            <w:pPr>
              <w:jc w:val="both"/>
              <w:rPr>
                <w:sz w:val="24"/>
                <w:szCs w:val="24"/>
                <w:lang w:val="sr-Cyrl-CS"/>
              </w:rPr>
            </w:pPr>
            <w:r>
              <w:rPr>
                <w:lang w:val="sr-Cyrl-CS"/>
              </w:rPr>
              <w:t>5170881</w:t>
            </w:r>
          </w:p>
        </w:tc>
        <w:tc>
          <w:tcPr>
            <w:tcW w:w="1252" w:type="dxa"/>
            <w:gridSpan w:val="2"/>
          </w:tcPr>
          <w:p w:rsidR="00B35ECC" w:rsidRDefault="00B35ECC">
            <w:pPr>
              <w:jc w:val="both"/>
              <w:rPr>
                <w:sz w:val="24"/>
                <w:szCs w:val="24"/>
                <w:lang w:val="sr-Cyrl-CS"/>
              </w:rPr>
            </w:pPr>
            <w:r>
              <w:rPr>
                <w:lang w:val="sr-Cyrl-CS"/>
              </w:rPr>
              <w:t>широка</w:t>
            </w:r>
          </w:p>
        </w:tc>
        <w:tc>
          <w:tcPr>
            <w:tcW w:w="1186" w:type="dxa"/>
            <w:gridSpan w:val="2"/>
          </w:tcPr>
          <w:p w:rsidR="00B35ECC" w:rsidRDefault="00B35ECC">
            <w:pPr>
              <w:jc w:val="both"/>
              <w:rPr>
                <w:sz w:val="24"/>
                <w:szCs w:val="24"/>
                <w:lang w:val="sr-Cyrl-CS"/>
              </w:rPr>
            </w:pPr>
            <w:r>
              <w:rPr>
                <w:lang w:val="sr-Cyrl-CS"/>
              </w:rPr>
              <w:t>5,75</w:t>
            </w:r>
          </w:p>
        </w:tc>
        <w:tc>
          <w:tcPr>
            <w:tcW w:w="824" w:type="dxa"/>
          </w:tcPr>
          <w:p w:rsidR="00B35ECC" w:rsidRDefault="00B35ECC">
            <w:pPr>
              <w:jc w:val="both"/>
              <w:rPr>
                <w:sz w:val="24"/>
                <w:szCs w:val="24"/>
                <w:lang w:val="sr-Cyrl-CS"/>
              </w:rPr>
            </w:pPr>
          </w:p>
        </w:tc>
        <w:tc>
          <w:tcPr>
            <w:tcW w:w="824" w:type="dxa"/>
          </w:tcPr>
          <w:p w:rsidR="00B35ECC" w:rsidRDefault="00B35ECC">
            <w:pPr>
              <w:jc w:val="both"/>
              <w:rPr>
                <w:sz w:val="24"/>
                <w:szCs w:val="24"/>
                <w:lang w:val="sr-Cyrl-CS"/>
              </w:rPr>
            </w:pPr>
          </w:p>
        </w:tc>
        <w:tc>
          <w:tcPr>
            <w:tcW w:w="825" w:type="dxa"/>
          </w:tcPr>
          <w:p w:rsidR="00B35ECC" w:rsidRDefault="00B35ECC">
            <w:pPr>
              <w:jc w:val="both"/>
              <w:rPr>
                <w:sz w:val="24"/>
                <w:szCs w:val="24"/>
                <w:lang w:val="sr-Cyrl-CS"/>
              </w:rPr>
            </w:pPr>
            <w:r>
              <w:rPr>
                <w:sz w:val="24"/>
                <w:szCs w:val="24"/>
                <w:lang w:val="sr-Cyrl-CS"/>
              </w:rPr>
              <w:t>2240</w:t>
            </w:r>
          </w:p>
        </w:tc>
        <w:tc>
          <w:tcPr>
            <w:tcW w:w="1125" w:type="dxa"/>
          </w:tcPr>
          <w:p w:rsidR="00B35ECC" w:rsidRDefault="00B35ECC">
            <w:pPr>
              <w:jc w:val="both"/>
              <w:rPr>
                <w:sz w:val="24"/>
                <w:szCs w:val="24"/>
                <w:lang w:val="sr-Cyrl-CS"/>
              </w:rPr>
            </w:pPr>
            <w:r>
              <w:t>kwh</w:t>
            </w:r>
          </w:p>
        </w:tc>
      </w:tr>
      <w:tr w:rsidR="00B35ECC" w:rsidTr="008571E8">
        <w:tc>
          <w:tcPr>
            <w:tcW w:w="1897" w:type="dxa"/>
          </w:tcPr>
          <w:p w:rsidR="00B35ECC" w:rsidRDefault="00B35ECC" w:rsidP="00747E5A">
            <w:pPr>
              <w:jc w:val="both"/>
              <w:rPr>
                <w:sz w:val="24"/>
                <w:szCs w:val="24"/>
                <w:lang w:val="sr-Cyrl-CS"/>
              </w:rPr>
            </w:pPr>
            <w:r>
              <w:rPr>
                <w:lang w:val="sr-Cyrl-CS"/>
              </w:rPr>
              <w:t>Издвојено одељ. Лесковица</w:t>
            </w:r>
          </w:p>
        </w:tc>
        <w:tc>
          <w:tcPr>
            <w:tcW w:w="2436" w:type="dxa"/>
          </w:tcPr>
          <w:p w:rsidR="00B35ECC" w:rsidRDefault="00B35ECC">
            <w:pPr>
              <w:jc w:val="both"/>
              <w:rPr>
                <w:sz w:val="24"/>
                <w:szCs w:val="24"/>
                <w:lang w:val="sr-Cyrl-CS"/>
              </w:rPr>
            </w:pPr>
            <w:r>
              <w:rPr>
                <w:sz w:val="24"/>
                <w:szCs w:val="24"/>
                <w:lang w:val="sr-Cyrl-CS"/>
              </w:rPr>
              <w:t>25230</w:t>
            </w:r>
          </w:p>
        </w:tc>
        <w:tc>
          <w:tcPr>
            <w:tcW w:w="1252" w:type="dxa"/>
            <w:gridSpan w:val="2"/>
          </w:tcPr>
          <w:p w:rsidR="00B35ECC" w:rsidRDefault="00B35ECC">
            <w:pPr>
              <w:jc w:val="both"/>
              <w:rPr>
                <w:sz w:val="24"/>
                <w:szCs w:val="24"/>
                <w:lang w:val="sr-Cyrl-CS"/>
              </w:rPr>
            </w:pPr>
            <w:r>
              <w:rPr>
                <w:lang w:val="sr-Cyrl-CS"/>
              </w:rPr>
              <w:t>широка</w:t>
            </w:r>
          </w:p>
        </w:tc>
        <w:tc>
          <w:tcPr>
            <w:tcW w:w="1186" w:type="dxa"/>
            <w:gridSpan w:val="2"/>
          </w:tcPr>
          <w:p w:rsidR="00B35ECC" w:rsidRDefault="00B35ECC">
            <w:pPr>
              <w:jc w:val="both"/>
              <w:rPr>
                <w:sz w:val="24"/>
                <w:szCs w:val="24"/>
                <w:lang w:val="sr-Cyrl-CS"/>
              </w:rPr>
            </w:pPr>
            <w:r>
              <w:rPr>
                <w:lang w:val="sr-Cyrl-CS"/>
              </w:rPr>
              <w:t>17,25</w:t>
            </w:r>
          </w:p>
        </w:tc>
        <w:tc>
          <w:tcPr>
            <w:tcW w:w="824" w:type="dxa"/>
          </w:tcPr>
          <w:p w:rsidR="00B35ECC" w:rsidRDefault="00B35ECC">
            <w:pPr>
              <w:jc w:val="both"/>
              <w:rPr>
                <w:sz w:val="24"/>
                <w:szCs w:val="24"/>
                <w:lang w:val="sr-Cyrl-CS"/>
              </w:rPr>
            </w:pPr>
          </w:p>
        </w:tc>
        <w:tc>
          <w:tcPr>
            <w:tcW w:w="824" w:type="dxa"/>
          </w:tcPr>
          <w:p w:rsidR="00B35ECC" w:rsidRDefault="00B35ECC">
            <w:pPr>
              <w:jc w:val="both"/>
              <w:rPr>
                <w:sz w:val="24"/>
                <w:szCs w:val="24"/>
                <w:lang w:val="sr-Cyrl-CS"/>
              </w:rPr>
            </w:pPr>
          </w:p>
        </w:tc>
        <w:tc>
          <w:tcPr>
            <w:tcW w:w="825" w:type="dxa"/>
          </w:tcPr>
          <w:p w:rsidR="00B35ECC" w:rsidRDefault="00B35ECC">
            <w:pPr>
              <w:jc w:val="both"/>
              <w:rPr>
                <w:sz w:val="24"/>
                <w:szCs w:val="24"/>
                <w:lang w:val="sr-Cyrl-CS"/>
              </w:rPr>
            </w:pPr>
            <w:r>
              <w:rPr>
                <w:sz w:val="24"/>
                <w:szCs w:val="24"/>
                <w:lang w:val="sr-Cyrl-CS"/>
              </w:rPr>
              <w:t>2128</w:t>
            </w:r>
          </w:p>
        </w:tc>
        <w:tc>
          <w:tcPr>
            <w:tcW w:w="1125" w:type="dxa"/>
          </w:tcPr>
          <w:p w:rsidR="00B35ECC" w:rsidRDefault="00B35ECC">
            <w:pPr>
              <w:jc w:val="both"/>
              <w:rPr>
                <w:sz w:val="24"/>
                <w:szCs w:val="24"/>
              </w:rPr>
            </w:pPr>
            <w:r>
              <w:t>kwh</w:t>
            </w:r>
          </w:p>
        </w:tc>
      </w:tr>
      <w:tr w:rsidR="00B35ECC" w:rsidTr="008571E8">
        <w:tc>
          <w:tcPr>
            <w:tcW w:w="1897" w:type="dxa"/>
          </w:tcPr>
          <w:p w:rsidR="00B35ECC" w:rsidRDefault="00B35ECC" w:rsidP="00747E5A">
            <w:pPr>
              <w:jc w:val="both"/>
              <w:rPr>
                <w:sz w:val="24"/>
                <w:szCs w:val="24"/>
                <w:lang w:val="sr-Cyrl-CS"/>
              </w:rPr>
            </w:pPr>
            <w:r>
              <w:rPr>
                <w:lang w:val="sr-Cyrl-CS"/>
              </w:rPr>
              <w:t>Издвојено одељ. Ратаје</w:t>
            </w:r>
          </w:p>
        </w:tc>
        <w:tc>
          <w:tcPr>
            <w:tcW w:w="2436" w:type="dxa"/>
          </w:tcPr>
          <w:p w:rsidR="00B35ECC" w:rsidRDefault="00B35ECC">
            <w:pPr>
              <w:jc w:val="both"/>
              <w:rPr>
                <w:sz w:val="24"/>
                <w:szCs w:val="24"/>
                <w:lang w:val="sr-Cyrl-CS"/>
              </w:rPr>
            </w:pPr>
            <w:r>
              <w:rPr>
                <w:lang w:val="sr-Cyrl-CS"/>
              </w:rPr>
              <w:t>6152403</w:t>
            </w:r>
          </w:p>
        </w:tc>
        <w:tc>
          <w:tcPr>
            <w:tcW w:w="1252" w:type="dxa"/>
            <w:gridSpan w:val="2"/>
          </w:tcPr>
          <w:p w:rsidR="00B35ECC" w:rsidRDefault="00B35ECC">
            <w:pPr>
              <w:jc w:val="both"/>
              <w:rPr>
                <w:sz w:val="24"/>
                <w:szCs w:val="24"/>
                <w:lang w:val="sr-Cyrl-CS"/>
              </w:rPr>
            </w:pPr>
            <w:r>
              <w:rPr>
                <w:lang w:val="sr-Cyrl-CS"/>
              </w:rPr>
              <w:t>широка</w:t>
            </w:r>
          </w:p>
        </w:tc>
        <w:tc>
          <w:tcPr>
            <w:tcW w:w="1186" w:type="dxa"/>
            <w:gridSpan w:val="2"/>
          </w:tcPr>
          <w:p w:rsidR="00B35ECC" w:rsidRDefault="00B35ECC">
            <w:pPr>
              <w:jc w:val="both"/>
              <w:rPr>
                <w:sz w:val="24"/>
                <w:szCs w:val="24"/>
                <w:lang w:val="sr-Cyrl-CS"/>
              </w:rPr>
            </w:pPr>
            <w:r>
              <w:rPr>
                <w:lang w:val="sr-Cyrl-CS"/>
              </w:rPr>
              <w:t>17,25</w:t>
            </w:r>
          </w:p>
        </w:tc>
        <w:tc>
          <w:tcPr>
            <w:tcW w:w="824" w:type="dxa"/>
          </w:tcPr>
          <w:p w:rsidR="00B35ECC" w:rsidRDefault="00B35ECC">
            <w:pPr>
              <w:jc w:val="both"/>
              <w:rPr>
                <w:sz w:val="24"/>
                <w:szCs w:val="24"/>
                <w:lang w:val="sr-Cyrl-CS"/>
              </w:rPr>
            </w:pPr>
          </w:p>
        </w:tc>
        <w:tc>
          <w:tcPr>
            <w:tcW w:w="824" w:type="dxa"/>
          </w:tcPr>
          <w:p w:rsidR="00B35ECC" w:rsidRDefault="00B35ECC">
            <w:pPr>
              <w:jc w:val="both"/>
              <w:rPr>
                <w:sz w:val="24"/>
                <w:szCs w:val="24"/>
                <w:lang w:val="sr-Cyrl-CS"/>
              </w:rPr>
            </w:pPr>
          </w:p>
        </w:tc>
        <w:tc>
          <w:tcPr>
            <w:tcW w:w="825" w:type="dxa"/>
          </w:tcPr>
          <w:p w:rsidR="00B35ECC" w:rsidRDefault="009A5128">
            <w:pPr>
              <w:jc w:val="both"/>
              <w:rPr>
                <w:sz w:val="24"/>
                <w:szCs w:val="24"/>
                <w:lang w:val="sr-Cyrl-CS"/>
              </w:rPr>
            </w:pPr>
            <w:r>
              <w:rPr>
                <w:sz w:val="24"/>
                <w:szCs w:val="24"/>
                <w:lang w:val="sr-Cyrl-CS"/>
              </w:rPr>
              <w:t>6</w:t>
            </w:r>
            <w:r>
              <w:rPr>
                <w:sz w:val="24"/>
                <w:szCs w:val="24"/>
              </w:rPr>
              <w:t>2</w:t>
            </w:r>
            <w:r w:rsidR="00B35ECC">
              <w:rPr>
                <w:sz w:val="24"/>
                <w:szCs w:val="24"/>
                <w:lang w:val="sr-Cyrl-CS"/>
              </w:rPr>
              <w:t>02</w:t>
            </w:r>
          </w:p>
        </w:tc>
        <w:tc>
          <w:tcPr>
            <w:tcW w:w="1125" w:type="dxa"/>
          </w:tcPr>
          <w:p w:rsidR="00B35ECC" w:rsidRDefault="00B35ECC">
            <w:pPr>
              <w:jc w:val="both"/>
              <w:rPr>
                <w:sz w:val="24"/>
                <w:szCs w:val="24"/>
              </w:rPr>
            </w:pPr>
            <w:r>
              <w:t>kwh</w:t>
            </w:r>
          </w:p>
        </w:tc>
      </w:tr>
      <w:tr w:rsidR="00B35ECC" w:rsidTr="008571E8">
        <w:tc>
          <w:tcPr>
            <w:tcW w:w="1897" w:type="dxa"/>
          </w:tcPr>
          <w:p w:rsidR="00B35ECC" w:rsidRDefault="00B35ECC" w:rsidP="007F4CAE">
            <w:pPr>
              <w:jc w:val="both"/>
              <w:rPr>
                <w:sz w:val="24"/>
                <w:szCs w:val="24"/>
                <w:lang w:val="sr-Cyrl-CS"/>
              </w:rPr>
            </w:pPr>
            <w:r>
              <w:rPr>
                <w:lang w:val="sr-Cyrl-CS"/>
              </w:rPr>
              <w:t>Издвојено одељ. Ратаје</w:t>
            </w:r>
          </w:p>
        </w:tc>
        <w:tc>
          <w:tcPr>
            <w:tcW w:w="2436" w:type="dxa"/>
          </w:tcPr>
          <w:p w:rsidR="00B35ECC" w:rsidRDefault="00B35ECC">
            <w:pPr>
              <w:jc w:val="both"/>
              <w:rPr>
                <w:sz w:val="24"/>
                <w:szCs w:val="24"/>
                <w:lang w:val="sr-Cyrl-CS"/>
              </w:rPr>
            </w:pPr>
            <w:r>
              <w:rPr>
                <w:lang w:val="sr-Cyrl-CS"/>
              </w:rPr>
              <w:t>7483363</w:t>
            </w:r>
          </w:p>
        </w:tc>
        <w:tc>
          <w:tcPr>
            <w:tcW w:w="1252" w:type="dxa"/>
            <w:gridSpan w:val="2"/>
          </w:tcPr>
          <w:p w:rsidR="00B35ECC" w:rsidRDefault="00B35ECC">
            <w:pPr>
              <w:jc w:val="both"/>
              <w:rPr>
                <w:sz w:val="24"/>
                <w:szCs w:val="24"/>
                <w:lang w:val="sr-Cyrl-CS"/>
              </w:rPr>
            </w:pPr>
            <w:r>
              <w:rPr>
                <w:lang w:val="sr-Cyrl-CS"/>
              </w:rPr>
              <w:t>широка</w:t>
            </w:r>
          </w:p>
        </w:tc>
        <w:tc>
          <w:tcPr>
            <w:tcW w:w="1186" w:type="dxa"/>
            <w:gridSpan w:val="2"/>
          </w:tcPr>
          <w:p w:rsidR="00B35ECC" w:rsidRDefault="00B35ECC">
            <w:pPr>
              <w:jc w:val="both"/>
              <w:rPr>
                <w:sz w:val="24"/>
                <w:szCs w:val="24"/>
                <w:lang w:val="sr-Cyrl-CS"/>
              </w:rPr>
            </w:pPr>
            <w:r>
              <w:rPr>
                <w:sz w:val="24"/>
                <w:szCs w:val="24"/>
                <w:lang w:val="sr-Cyrl-CS"/>
              </w:rPr>
              <w:t>17,25</w:t>
            </w:r>
          </w:p>
        </w:tc>
        <w:tc>
          <w:tcPr>
            <w:tcW w:w="824" w:type="dxa"/>
          </w:tcPr>
          <w:p w:rsidR="00B35ECC" w:rsidRDefault="00B35ECC">
            <w:pPr>
              <w:jc w:val="both"/>
              <w:rPr>
                <w:sz w:val="24"/>
                <w:szCs w:val="24"/>
                <w:lang w:val="sr-Cyrl-CS"/>
              </w:rPr>
            </w:pPr>
          </w:p>
        </w:tc>
        <w:tc>
          <w:tcPr>
            <w:tcW w:w="824" w:type="dxa"/>
          </w:tcPr>
          <w:p w:rsidR="00B35ECC" w:rsidRDefault="00B35ECC">
            <w:pPr>
              <w:jc w:val="both"/>
              <w:rPr>
                <w:sz w:val="24"/>
                <w:szCs w:val="24"/>
                <w:lang w:val="sr-Cyrl-CS"/>
              </w:rPr>
            </w:pPr>
          </w:p>
        </w:tc>
        <w:tc>
          <w:tcPr>
            <w:tcW w:w="825" w:type="dxa"/>
          </w:tcPr>
          <w:p w:rsidR="00B35ECC" w:rsidRDefault="00B35ECC">
            <w:pPr>
              <w:jc w:val="both"/>
              <w:rPr>
                <w:sz w:val="24"/>
                <w:szCs w:val="24"/>
                <w:lang w:val="sr-Cyrl-CS"/>
              </w:rPr>
            </w:pPr>
            <w:r>
              <w:rPr>
                <w:sz w:val="24"/>
                <w:szCs w:val="24"/>
                <w:lang w:val="sr-Cyrl-CS"/>
              </w:rPr>
              <w:t>343</w:t>
            </w:r>
          </w:p>
        </w:tc>
        <w:tc>
          <w:tcPr>
            <w:tcW w:w="1125" w:type="dxa"/>
          </w:tcPr>
          <w:p w:rsidR="00B35ECC" w:rsidRDefault="00B35ECC">
            <w:pPr>
              <w:jc w:val="both"/>
              <w:rPr>
                <w:sz w:val="24"/>
                <w:szCs w:val="24"/>
              </w:rPr>
            </w:pPr>
            <w:r>
              <w:t>kwh</w:t>
            </w:r>
          </w:p>
        </w:tc>
      </w:tr>
      <w:tr w:rsidR="00B35ECC" w:rsidTr="008571E8">
        <w:tc>
          <w:tcPr>
            <w:tcW w:w="1897" w:type="dxa"/>
          </w:tcPr>
          <w:p w:rsidR="00B35ECC" w:rsidRDefault="00B35ECC" w:rsidP="007F4CAE">
            <w:pPr>
              <w:jc w:val="both"/>
              <w:rPr>
                <w:sz w:val="24"/>
                <w:szCs w:val="24"/>
                <w:lang w:val="sr-Cyrl-CS"/>
              </w:rPr>
            </w:pPr>
            <w:r>
              <w:rPr>
                <w:lang w:val="sr-Cyrl-CS"/>
              </w:rPr>
              <w:t>Издвојено одељ. Ратаје</w:t>
            </w:r>
          </w:p>
        </w:tc>
        <w:tc>
          <w:tcPr>
            <w:tcW w:w="2436" w:type="dxa"/>
          </w:tcPr>
          <w:p w:rsidR="00B35ECC" w:rsidRDefault="00B35ECC">
            <w:pPr>
              <w:jc w:val="both"/>
              <w:rPr>
                <w:sz w:val="24"/>
                <w:szCs w:val="24"/>
                <w:lang w:val="sr-Cyrl-CS"/>
              </w:rPr>
            </w:pPr>
            <w:r>
              <w:rPr>
                <w:sz w:val="24"/>
                <w:szCs w:val="24"/>
                <w:lang w:val="sr-Cyrl-CS"/>
              </w:rPr>
              <w:t>3734554</w:t>
            </w:r>
          </w:p>
        </w:tc>
        <w:tc>
          <w:tcPr>
            <w:tcW w:w="1252" w:type="dxa"/>
            <w:gridSpan w:val="2"/>
          </w:tcPr>
          <w:p w:rsidR="00B35ECC" w:rsidRDefault="00B35ECC">
            <w:pPr>
              <w:jc w:val="both"/>
              <w:rPr>
                <w:sz w:val="24"/>
                <w:szCs w:val="24"/>
                <w:lang w:val="sr-Cyrl-CS"/>
              </w:rPr>
            </w:pPr>
            <w:r>
              <w:rPr>
                <w:lang w:val="sr-Cyrl-CS"/>
              </w:rPr>
              <w:t>широка</w:t>
            </w:r>
          </w:p>
        </w:tc>
        <w:tc>
          <w:tcPr>
            <w:tcW w:w="1186" w:type="dxa"/>
            <w:gridSpan w:val="2"/>
          </w:tcPr>
          <w:p w:rsidR="00B35ECC" w:rsidRDefault="00B35ECC">
            <w:pPr>
              <w:jc w:val="both"/>
              <w:rPr>
                <w:sz w:val="24"/>
                <w:szCs w:val="24"/>
                <w:lang w:val="sr-Cyrl-CS"/>
              </w:rPr>
            </w:pPr>
            <w:r>
              <w:rPr>
                <w:sz w:val="24"/>
                <w:szCs w:val="24"/>
                <w:lang w:val="sr-Cyrl-CS"/>
              </w:rPr>
              <w:t>17,25</w:t>
            </w:r>
          </w:p>
        </w:tc>
        <w:tc>
          <w:tcPr>
            <w:tcW w:w="824" w:type="dxa"/>
          </w:tcPr>
          <w:p w:rsidR="00B35ECC" w:rsidRDefault="00B35ECC">
            <w:pPr>
              <w:jc w:val="both"/>
              <w:rPr>
                <w:sz w:val="24"/>
                <w:szCs w:val="24"/>
                <w:lang w:val="sr-Cyrl-CS"/>
              </w:rPr>
            </w:pPr>
          </w:p>
        </w:tc>
        <w:tc>
          <w:tcPr>
            <w:tcW w:w="824" w:type="dxa"/>
          </w:tcPr>
          <w:p w:rsidR="00B35ECC" w:rsidRDefault="00B35ECC">
            <w:pPr>
              <w:jc w:val="both"/>
              <w:rPr>
                <w:sz w:val="24"/>
                <w:szCs w:val="24"/>
                <w:lang w:val="sr-Cyrl-CS"/>
              </w:rPr>
            </w:pPr>
          </w:p>
        </w:tc>
        <w:tc>
          <w:tcPr>
            <w:tcW w:w="825" w:type="dxa"/>
          </w:tcPr>
          <w:p w:rsidR="00B35ECC" w:rsidRDefault="00B35ECC">
            <w:pPr>
              <w:jc w:val="both"/>
              <w:rPr>
                <w:sz w:val="24"/>
                <w:szCs w:val="24"/>
                <w:lang w:val="sr-Cyrl-CS"/>
              </w:rPr>
            </w:pPr>
            <w:r>
              <w:rPr>
                <w:sz w:val="24"/>
                <w:szCs w:val="24"/>
                <w:lang w:val="sr-Cyrl-CS"/>
              </w:rPr>
              <w:t>2456</w:t>
            </w:r>
          </w:p>
        </w:tc>
        <w:tc>
          <w:tcPr>
            <w:tcW w:w="1125" w:type="dxa"/>
          </w:tcPr>
          <w:p w:rsidR="00B35ECC" w:rsidRDefault="00B35ECC">
            <w:pPr>
              <w:jc w:val="both"/>
              <w:rPr>
                <w:sz w:val="24"/>
                <w:szCs w:val="24"/>
              </w:rPr>
            </w:pPr>
            <w:r>
              <w:t>kwh</w:t>
            </w:r>
          </w:p>
        </w:tc>
      </w:tr>
      <w:tr w:rsidR="00B35ECC" w:rsidTr="008571E8">
        <w:tc>
          <w:tcPr>
            <w:tcW w:w="1897" w:type="dxa"/>
          </w:tcPr>
          <w:p w:rsidR="00B35ECC" w:rsidRDefault="00B35ECC">
            <w:pPr>
              <w:jc w:val="both"/>
              <w:rPr>
                <w:rFonts w:ascii="Times New Roman" w:hAnsi="Times New Roman"/>
                <w:sz w:val="24"/>
                <w:szCs w:val="24"/>
                <w:lang w:val="sr-Cyrl-CS"/>
              </w:rPr>
            </w:pPr>
            <w:r>
              <w:rPr>
                <w:lang w:val="sr-Cyrl-CS"/>
              </w:rPr>
              <w:t>Издвојено</w:t>
            </w:r>
          </w:p>
          <w:p w:rsidR="00B35ECC" w:rsidRDefault="00B35ECC" w:rsidP="007F4CAE">
            <w:pPr>
              <w:jc w:val="both"/>
              <w:rPr>
                <w:sz w:val="24"/>
                <w:szCs w:val="24"/>
                <w:lang w:val="sr-Cyrl-CS"/>
              </w:rPr>
            </w:pPr>
            <w:r>
              <w:rPr>
                <w:lang w:val="sr-Cyrl-CS"/>
              </w:rPr>
              <w:t>одељ. Плоча</w:t>
            </w:r>
          </w:p>
        </w:tc>
        <w:tc>
          <w:tcPr>
            <w:tcW w:w="2436" w:type="dxa"/>
          </w:tcPr>
          <w:p w:rsidR="00B35ECC" w:rsidRDefault="00B35ECC">
            <w:pPr>
              <w:jc w:val="both"/>
              <w:rPr>
                <w:sz w:val="24"/>
                <w:szCs w:val="24"/>
                <w:lang w:val="sr-Cyrl-CS"/>
              </w:rPr>
            </w:pPr>
          </w:p>
          <w:p w:rsidR="00B35ECC" w:rsidRPr="007F4CAE" w:rsidRDefault="00B35ECC" w:rsidP="007F4CAE">
            <w:pPr>
              <w:rPr>
                <w:sz w:val="24"/>
                <w:szCs w:val="24"/>
                <w:lang w:val="sr-Cyrl-CS"/>
              </w:rPr>
            </w:pPr>
            <w:r>
              <w:rPr>
                <w:sz w:val="24"/>
                <w:szCs w:val="24"/>
                <w:lang w:val="sr-Cyrl-CS"/>
              </w:rPr>
              <w:t>11366</w:t>
            </w:r>
          </w:p>
        </w:tc>
        <w:tc>
          <w:tcPr>
            <w:tcW w:w="1252" w:type="dxa"/>
            <w:gridSpan w:val="2"/>
          </w:tcPr>
          <w:p w:rsidR="00B35ECC" w:rsidRDefault="00B35ECC">
            <w:pPr>
              <w:jc w:val="both"/>
              <w:rPr>
                <w:sz w:val="24"/>
                <w:szCs w:val="24"/>
                <w:lang w:val="sr-Cyrl-CS"/>
              </w:rPr>
            </w:pPr>
            <w:r>
              <w:rPr>
                <w:lang w:val="sr-Cyrl-CS"/>
              </w:rPr>
              <w:t>широка</w:t>
            </w:r>
          </w:p>
        </w:tc>
        <w:tc>
          <w:tcPr>
            <w:tcW w:w="1186" w:type="dxa"/>
            <w:gridSpan w:val="2"/>
          </w:tcPr>
          <w:p w:rsidR="00B35ECC" w:rsidRDefault="00B35ECC">
            <w:pPr>
              <w:jc w:val="both"/>
              <w:rPr>
                <w:sz w:val="24"/>
                <w:szCs w:val="24"/>
                <w:lang w:val="sr-Cyrl-CS"/>
              </w:rPr>
            </w:pPr>
            <w:r>
              <w:rPr>
                <w:sz w:val="24"/>
                <w:szCs w:val="24"/>
                <w:lang w:val="sr-Cyrl-CS"/>
              </w:rPr>
              <w:t>12</w:t>
            </w:r>
          </w:p>
        </w:tc>
        <w:tc>
          <w:tcPr>
            <w:tcW w:w="824" w:type="dxa"/>
          </w:tcPr>
          <w:p w:rsidR="00B35ECC" w:rsidRDefault="00B35ECC">
            <w:pPr>
              <w:jc w:val="both"/>
              <w:rPr>
                <w:sz w:val="24"/>
                <w:szCs w:val="24"/>
                <w:lang w:val="sr-Cyrl-CS"/>
              </w:rPr>
            </w:pPr>
          </w:p>
        </w:tc>
        <w:tc>
          <w:tcPr>
            <w:tcW w:w="824" w:type="dxa"/>
          </w:tcPr>
          <w:p w:rsidR="00B35ECC" w:rsidRDefault="00B35ECC">
            <w:pPr>
              <w:jc w:val="both"/>
              <w:rPr>
                <w:sz w:val="24"/>
                <w:szCs w:val="24"/>
                <w:lang w:val="sr-Cyrl-CS"/>
              </w:rPr>
            </w:pPr>
          </w:p>
        </w:tc>
        <w:tc>
          <w:tcPr>
            <w:tcW w:w="825" w:type="dxa"/>
          </w:tcPr>
          <w:p w:rsidR="00B35ECC" w:rsidRDefault="009A5128">
            <w:pPr>
              <w:jc w:val="both"/>
              <w:rPr>
                <w:sz w:val="24"/>
                <w:szCs w:val="24"/>
                <w:lang w:val="sr-Cyrl-CS"/>
              </w:rPr>
            </w:pPr>
            <w:r>
              <w:rPr>
                <w:sz w:val="24"/>
                <w:szCs w:val="24"/>
                <w:lang w:val="sr-Cyrl-CS"/>
              </w:rPr>
              <w:t>10</w:t>
            </w:r>
            <w:r>
              <w:rPr>
                <w:sz w:val="24"/>
                <w:szCs w:val="24"/>
              </w:rPr>
              <w:t>2</w:t>
            </w:r>
            <w:r w:rsidR="00B35ECC">
              <w:rPr>
                <w:sz w:val="24"/>
                <w:szCs w:val="24"/>
                <w:lang w:val="sr-Cyrl-CS"/>
              </w:rPr>
              <w:t>59</w:t>
            </w:r>
          </w:p>
        </w:tc>
        <w:tc>
          <w:tcPr>
            <w:tcW w:w="1125" w:type="dxa"/>
          </w:tcPr>
          <w:p w:rsidR="00B35ECC" w:rsidRDefault="00B35ECC">
            <w:pPr>
              <w:jc w:val="both"/>
              <w:rPr>
                <w:rFonts w:ascii="Times New Roman" w:hAnsi="Times New Roman"/>
                <w:sz w:val="24"/>
                <w:szCs w:val="24"/>
                <w:lang w:val="sr-Cyrl-CS"/>
              </w:rPr>
            </w:pPr>
          </w:p>
          <w:p w:rsidR="00B35ECC" w:rsidRDefault="00B35ECC">
            <w:pPr>
              <w:jc w:val="both"/>
              <w:rPr>
                <w:lang w:val="sr-Cyrl-CS"/>
              </w:rPr>
            </w:pPr>
            <w:r>
              <w:t>kwh</w:t>
            </w:r>
          </w:p>
          <w:p w:rsidR="00B35ECC" w:rsidRDefault="00B35ECC">
            <w:pPr>
              <w:jc w:val="both"/>
              <w:rPr>
                <w:sz w:val="24"/>
                <w:szCs w:val="24"/>
                <w:lang w:val="sr-Cyrl-CS"/>
              </w:rPr>
            </w:pPr>
          </w:p>
        </w:tc>
      </w:tr>
      <w:tr w:rsidR="00B35ECC" w:rsidTr="008571E8">
        <w:trPr>
          <w:trHeight w:val="980"/>
        </w:trPr>
        <w:tc>
          <w:tcPr>
            <w:tcW w:w="1897" w:type="dxa"/>
          </w:tcPr>
          <w:p w:rsidR="00B35ECC" w:rsidRDefault="00B35ECC" w:rsidP="007F4CAE">
            <w:pPr>
              <w:jc w:val="both"/>
              <w:rPr>
                <w:sz w:val="24"/>
                <w:szCs w:val="24"/>
                <w:lang w:val="sr-Cyrl-CS"/>
              </w:rPr>
            </w:pPr>
            <w:r>
              <w:rPr>
                <w:lang w:val="sr-Cyrl-CS"/>
              </w:rPr>
              <w:t>Издвојено одељ. Плоча</w:t>
            </w:r>
          </w:p>
        </w:tc>
        <w:tc>
          <w:tcPr>
            <w:tcW w:w="2436" w:type="dxa"/>
          </w:tcPr>
          <w:p w:rsidR="00B35ECC" w:rsidRDefault="00B35ECC">
            <w:pPr>
              <w:jc w:val="both"/>
              <w:rPr>
                <w:sz w:val="24"/>
                <w:szCs w:val="24"/>
                <w:lang w:val="sr-Cyrl-CS"/>
              </w:rPr>
            </w:pPr>
            <w:r>
              <w:rPr>
                <w:lang w:val="sr-Cyrl-CS"/>
              </w:rPr>
              <w:t>2191906</w:t>
            </w:r>
          </w:p>
        </w:tc>
        <w:tc>
          <w:tcPr>
            <w:tcW w:w="1252" w:type="dxa"/>
            <w:gridSpan w:val="2"/>
          </w:tcPr>
          <w:p w:rsidR="00B35ECC" w:rsidRDefault="00B35ECC">
            <w:pPr>
              <w:jc w:val="both"/>
              <w:rPr>
                <w:sz w:val="24"/>
                <w:szCs w:val="24"/>
                <w:lang w:val="sr-Cyrl-CS"/>
              </w:rPr>
            </w:pPr>
            <w:r>
              <w:rPr>
                <w:lang w:val="sr-Cyrl-CS"/>
              </w:rPr>
              <w:t>широка</w:t>
            </w:r>
          </w:p>
        </w:tc>
        <w:tc>
          <w:tcPr>
            <w:tcW w:w="1186" w:type="dxa"/>
            <w:gridSpan w:val="2"/>
          </w:tcPr>
          <w:p w:rsidR="00B35ECC" w:rsidRDefault="00B35ECC">
            <w:pPr>
              <w:jc w:val="both"/>
              <w:rPr>
                <w:sz w:val="24"/>
                <w:szCs w:val="24"/>
                <w:lang w:val="sr-Cyrl-CS"/>
              </w:rPr>
            </w:pPr>
            <w:r>
              <w:rPr>
                <w:sz w:val="24"/>
                <w:szCs w:val="24"/>
                <w:lang w:val="sr-Cyrl-CS"/>
              </w:rPr>
              <w:t>17,25</w:t>
            </w:r>
          </w:p>
        </w:tc>
        <w:tc>
          <w:tcPr>
            <w:tcW w:w="824" w:type="dxa"/>
          </w:tcPr>
          <w:p w:rsidR="00B35ECC" w:rsidRDefault="00B35ECC">
            <w:pPr>
              <w:jc w:val="both"/>
              <w:rPr>
                <w:sz w:val="24"/>
                <w:szCs w:val="24"/>
                <w:lang w:val="sr-Cyrl-CS"/>
              </w:rPr>
            </w:pPr>
          </w:p>
        </w:tc>
        <w:tc>
          <w:tcPr>
            <w:tcW w:w="824" w:type="dxa"/>
          </w:tcPr>
          <w:p w:rsidR="00B35ECC" w:rsidRDefault="00B35ECC">
            <w:pPr>
              <w:jc w:val="both"/>
              <w:rPr>
                <w:sz w:val="24"/>
                <w:szCs w:val="24"/>
                <w:lang w:val="sr-Cyrl-CS"/>
              </w:rPr>
            </w:pPr>
          </w:p>
        </w:tc>
        <w:tc>
          <w:tcPr>
            <w:tcW w:w="825" w:type="dxa"/>
          </w:tcPr>
          <w:p w:rsidR="00B35ECC" w:rsidRDefault="00B35ECC">
            <w:pPr>
              <w:jc w:val="both"/>
              <w:rPr>
                <w:sz w:val="24"/>
                <w:szCs w:val="24"/>
                <w:lang w:val="sr-Cyrl-CS"/>
              </w:rPr>
            </w:pPr>
            <w:r>
              <w:rPr>
                <w:sz w:val="24"/>
                <w:szCs w:val="24"/>
                <w:lang w:val="sr-Cyrl-CS"/>
              </w:rPr>
              <w:t>10</w:t>
            </w:r>
          </w:p>
        </w:tc>
        <w:tc>
          <w:tcPr>
            <w:tcW w:w="1125" w:type="dxa"/>
          </w:tcPr>
          <w:p w:rsidR="00B35ECC" w:rsidRDefault="00B35ECC">
            <w:pPr>
              <w:jc w:val="both"/>
              <w:rPr>
                <w:sz w:val="24"/>
                <w:szCs w:val="24"/>
              </w:rPr>
            </w:pPr>
            <w:r>
              <w:t>kwh</w:t>
            </w:r>
          </w:p>
        </w:tc>
      </w:tr>
      <w:tr w:rsidR="00B35ECC" w:rsidTr="008571E8">
        <w:tc>
          <w:tcPr>
            <w:tcW w:w="1897" w:type="dxa"/>
          </w:tcPr>
          <w:p w:rsidR="00B35ECC" w:rsidRDefault="00B35ECC" w:rsidP="007F4CAE">
            <w:pPr>
              <w:jc w:val="both"/>
              <w:rPr>
                <w:sz w:val="24"/>
                <w:szCs w:val="24"/>
                <w:lang w:val="sr-Cyrl-CS"/>
              </w:rPr>
            </w:pPr>
            <w:r>
              <w:rPr>
                <w:lang w:val="sr-Cyrl-CS"/>
              </w:rPr>
              <w:t>Издвојено одељ. Јелакци</w:t>
            </w:r>
          </w:p>
        </w:tc>
        <w:tc>
          <w:tcPr>
            <w:tcW w:w="2436" w:type="dxa"/>
          </w:tcPr>
          <w:p w:rsidR="00B35ECC" w:rsidRDefault="00B35ECC">
            <w:pPr>
              <w:jc w:val="both"/>
              <w:rPr>
                <w:sz w:val="24"/>
                <w:szCs w:val="24"/>
                <w:lang w:val="sr-Cyrl-CS"/>
              </w:rPr>
            </w:pPr>
            <w:r>
              <w:rPr>
                <w:sz w:val="24"/>
                <w:szCs w:val="24"/>
                <w:lang w:val="sr-Cyrl-CS"/>
              </w:rPr>
              <w:t>475270</w:t>
            </w:r>
          </w:p>
        </w:tc>
        <w:tc>
          <w:tcPr>
            <w:tcW w:w="1252" w:type="dxa"/>
            <w:gridSpan w:val="2"/>
          </w:tcPr>
          <w:p w:rsidR="00B35ECC" w:rsidRDefault="00B35ECC">
            <w:pPr>
              <w:jc w:val="both"/>
              <w:rPr>
                <w:sz w:val="24"/>
                <w:szCs w:val="24"/>
                <w:lang w:val="sr-Cyrl-CS"/>
              </w:rPr>
            </w:pPr>
            <w:r>
              <w:rPr>
                <w:lang w:val="sr-Cyrl-CS"/>
              </w:rPr>
              <w:t>широка</w:t>
            </w:r>
          </w:p>
        </w:tc>
        <w:tc>
          <w:tcPr>
            <w:tcW w:w="1186" w:type="dxa"/>
            <w:gridSpan w:val="2"/>
          </w:tcPr>
          <w:p w:rsidR="00B35ECC" w:rsidRDefault="00B35ECC">
            <w:pPr>
              <w:jc w:val="both"/>
              <w:rPr>
                <w:sz w:val="24"/>
                <w:szCs w:val="24"/>
                <w:lang w:val="sr-Cyrl-CS"/>
              </w:rPr>
            </w:pPr>
            <w:r>
              <w:rPr>
                <w:lang w:val="sr-Cyrl-CS"/>
              </w:rPr>
              <w:t>17,25</w:t>
            </w:r>
          </w:p>
        </w:tc>
        <w:tc>
          <w:tcPr>
            <w:tcW w:w="824" w:type="dxa"/>
          </w:tcPr>
          <w:p w:rsidR="00B35ECC" w:rsidRDefault="00B35ECC">
            <w:pPr>
              <w:jc w:val="both"/>
              <w:rPr>
                <w:sz w:val="24"/>
                <w:szCs w:val="24"/>
                <w:lang w:val="sr-Cyrl-CS"/>
              </w:rPr>
            </w:pPr>
          </w:p>
        </w:tc>
        <w:tc>
          <w:tcPr>
            <w:tcW w:w="824" w:type="dxa"/>
          </w:tcPr>
          <w:p w:rsidR="00B35ECC" w:rsidRDefault="00B35ECC">
            <w:pPr>
              <w:jc w:val="both"/>
              <w:rPr>
                <w:sz w:val="24"/>
                <w:szCs w:val="24"/>
                <w:lang w:val="sr-Cyrl-CS"/>
              </w:rPr>
            </w:pPr>
          </w:p>
        </w:tc>
        <w:tc>
          <w:tcPr>
            <w:tcW w:w="825" w:type="dxa"/>
          </w:tcPr>
          <w:p w:rsidR="00B35ECC" w:rsidRDefault="00B35ECC">
            <w:pPr>
              <w:jc w:val="both"/>
              <w:rPr>
                <w:sz w:val="24"/>
                <w:szCs w:val="24"/>
                <w:lang w:val="sr-Cyrl-CS"/>
              </w:rPr>
            </w:pPr>
            <w:r>
              <w:rPr>
                <w:sz w:val="24"/>
                <w:szCs w:val="24"/>
                <w:lang w:val="sr-Cyrl-CS"/>
              </w:rPr>
              <w:t>1142</w:t>
            </w:r>
          </w:p>
        </w:tc>
        <w:tc>
          <w:tcPr>
            <w:tcW w:w="1125" w:type="dxa"/>
          </w:tcPr>
          <w:p w:rsidR="00B35ECC" w:rsidRDefault="00B35ECC">
            <w:pPr>
              <w:jc w:val="both"/>
              <w:rPr>
                <w:sz w:val="24"/>
                <w:szCs w:val="24"/>
              </w:rPr>
            </w:pPr>
            <w:r>
              <w:t>kwh</w:t>
            </w:r>
          </w:p>
        </w:tc>
      </w:tr>
      <w:tr w:rsidR="00B35ECC" w:rsidTr="008571E8">
        <w:tc>
          <w:tcPr>
            <w:tcW w:w="1897" w:type="dxa"/>
          </w:tcPr>
          <w:p w:rsidR="00B35ECC" w:rsidRDefault="00B35ECC" w:rsidP="007F4CAE">
            <w:pPr>
              <w:jc w:val="both"/>
              <w:rPr>
                <w:sz w:val="24"/>
                <w:szCs w:val="24"/>
                <w:lang w:val="sr-Cyrl-CS"/>
              </w:rPr>
            </w:pPr>
            <w:r>
              <w:rPr>
                <w:sz w:val="24"/>
                <w:szCs w:val="24"/>
                <w:lang w:val="sr-Cyrl-CS"/>
              </w:rPr>
              <w:t>Матична школа у Александровцу</w:t>
            </w:r>
          </w:p>
        </w:tc>
        <w:tc>
          <w:tcPr>
            <w:tcW w:w="2436" w:type="dxa"/>
          </w:tcPr>
          <w:p w:rsidR="00B35ECC" w:rsidRDefault="00B35ECC">
            <w:pPr>
              <w:jc w:val="both"/>
              <w:rPr>
                <w:sz w:val="24"/>
                <w:szCs w:val="24"/>
                <w:lang w:val="sr-Cyrl-CS"/>
              </w:rPr>
            </w:pPr>
            <w:r>
              <w:rPr>
                <w:sz w:val="24"/>
                <w:szCs w:val="24"/>
                <w:lang w:val="sr-Cyrl-CS"/>
              </w:rPr>
              <w:t>6162734</w:t>
            </w:r>
          </w:p>
        </w:tc>
        <w:tc>
          <w:tcPr>
            <w:tcW w:w="1252" w:type="dxa"/>
            <w:gridSpan w:val="2"/>
          </w:tcPr>
          <w:p w:rsidR="00B35ECC" w:rsidRDefault="00B35ECC">
            <w:pPr>
              <w:jc w:val="both"/>
              <w:rPr>
                <w:sz w:val="24"/>
                <w:szCs w:val="24"/>
                <w:lang w:val="sr-Cyrl-CS"/>
              </w:rPr>
            </w:pPr>
            <w:r>
              <w:rPr>
                <w:lang w:val="sr-Cyrl-CS"/>
              </w:rPr>
              <w:t>широка</w:t>
            </w:r>
          </w:p>
        </w:tc>
        <w:tc>
          <w:tcPr>
            <w:tcW w:w="1186" w:type="dxa"/>
            <w:gridSpan w:val="2"/>
          </w:tcPr>
          <w:p w:rsidR="00B35ECC" w:rsidRDefault="00B35ECC">
            <w:pPr>
              <w:jc w:val="both"/>
              <w:rPr>
                <w:sz w:val="24"/>
                <w:szCs w:val="24"/>
                <w:lang w:val="sr-Cyrl-CS"/>
              </w:rPr>
            </w:pPr>
            <w:r>
              <w:rPr>
                <w:lang w:val="sr-Cyrl-CS"/>
              </w:rPr>
              <w:t>17,25</w:t>
            </w:r>
          </w:p>
        </w:tc>
        <w:tc>
          <w:tcPr>
            <w:tcW w:w="824" w:type="dxa"/>
          </w:tcPr>
          <w:p w:rsidR="00B35ECC" w:rsidRDefault="00B35ECC">
            <w:pPr>
              <w:jc w:val="both"/>
              <w:rPr>
                <w:sz w:val="24"/>
                <w:szCs w:val="24"/>
                <w:lang w:val="sr-Cyrl-CS"/>
              </w:rPr>
            </w:pPr>
          </w:p>
        </w:tc>
        <w:tc>
          <w:tcPr>
            <w:tcW w:w="824" w:type="dxa"/>
          </w:tcPr>
          <w:p w:rsidR="00B35ECC" w:rsidRDefault="00B35ECC">
            <w:pPr>
              <w:jc w:val="both"/>
              <w:rPr>
                <w:sz w:val="24"/>
                <w:szCs w:val="24"/>
                <w:lang w:val="sr-Cyrl-CS"/>
              </w:rPr>
            </w:pPr>
          </w:p>
        </w:tc>
        <w:tc>
          <w:tcPr>
            <w:tcW w:w="825" w:type="dxa"/>
          </w:tcPr>
          <w:p w:rsidR="00B35ECC" w:rsidRDefault="00B35ECC">
            <w:pPr>
              <w:jc w:val="both"/>
              <w:rPr>
                <w:sz w:val="24"/>
                <w:szCs w:val="24"/>
                <w:lang w:val="sr-Cyrl-CS"/>
              </w:rPr>
            </w:pPr>
            <w:r>
              <w:rPr>
                <w:sz w:val="24"/>
                <w:szCs w:val="24"/>
                <w:lang w:val="sr-Cyrl-CS"/>
              </w:rPr>
              <w:t>41850</w:t>
            </w:r>
          </w:p>
        </w:tc>
        <w:tc>
          <w:tcPr>
            <w:tcW w:w="1125" w:type="dxa"/>
          </w:tcPr>
          <w:p w:rsidR="00B35ECC" w:rsidRDefault="00B35ECC">
            <w:pPr>
              <w:jc w:val="both"/>
              <w:rPr>
                <w:sz w:val="24"/>
                <w:szCs w:val="24"/>
              </w:rPr>
            </w:pPr>
            <w:r>
              <w:t>kwh</w:t>
            </w:r>
          </w:p>
        </w:tc>
      </w:tr>
      <w:tr w:rsidR="00B35ECC" w:rsidTr="00A84E67">
        <w:trPr>
          <w:trHeight w:val="1086"/>
        </w:trPr>
        <w:tc>
          <w:tcPr>
            <w:tcW w:w="1897" w:type="dxa"/>
          </w:tcPr>
          <w:p w:rsidR="00B35ECC" w:rsidRDefault="00B35ECC" w:rsidP="007F4CAE">
            <w:pPr>
              <w:jc w:val="both"/>
              <w:rPr>
                <w:sz w:val="24"/>
                <w:szCs w:val="24"/>
                <w:lang w:val="sr-Cyrl-CS"/>
              </w:rPr>
            </w:pPr>
            <w:r>
              <w:rPr>
                <w:lang w:val="sr-Cyrl-CS"/>
              </w:rPr>
              <w:t>Издвојено одељ. Плеш</w:t>
            </w:r>
          </w:p>
        </w:tc>
        <w:tc>
          <w:tcPr>
            <w:tcW w:w="2436" w:type="dxa"/>
          </w:tcPr>
          <w:p w:rsidR="00B35ECC" w:rsidRDefault="00B35ECC">
            <w:pPr>
              <w:jc w:val="both"/>
              <w:rPr>
                <w:sz w:val="24"/>
                <w:szCs w:val="24"/>
                <w:lang w:val="sr-Cyrl-CS"/>
              </w:rPr>
            </w:pPr>
            <w:r>
              <w:rPr>
                <w:sz w:val="24"/>
                <w:szCs w:val="24"/>
                <w:lang w:val="sr-Cyrl-CS"/>
              </w:rPr>
              <w:t>4223</w:t>
            </w:r>
          </w:p>
        </w:tc>
        <w:tc>
          <w:tcPr>
            <w:tcW w:w="1252" w:type="dxa"/>
            <w:gridSpan w:val="2"/>
          </w:tcPr>
          <w:p w:rsidR="00B35ECC" w:rsidRDefault="00B35ECC">
            <w:pPr>
              <w:jc w:val="both"/>
              <w:rPr>
                <w:sz w:val="24"/>
                <w:szCs w:val="24"/>
                <w:lang w:val="sr-Cyrl-CS"/>
              </w:rPr>
            </w:pPr>
            <w:r>
              <w:rPr>
                <w:lang w:val="sr-Cyrl-CS"/>
              </w:rPr>
              <w:t>широка</w:t>
            </w:r>
          </w:p>
        </w:tc>
        <w:tc>
          <w:tcPr>
            <w:tcW w:w="1186" w:type="dxa"/>
            <w:gridSpan w:val="2"/>
          </w:tcPr>
          <w:p w:rsidR="00B35ECC" w:rsidRDefault="00B35ECC">
            <w:pPr>
              <w:jc w:val="both"/>
              <w:rPr>
                <w:rFonts w:ascii="Times New Roman" w:hAnsi="Times New Roman"/>
                <w:sz w:val="24"/>
                <w:szCs w:val="24"/>
                <w:lang w:val="sr-Cyrl-CS"/>
              </w:rPr>
            </w:pPr>
            <w:r>
              <w:rPr>
                <w:lang w:val="sr-Cyrl-CS"/>
              </w:rPr>
              <w:t>8,00</w:t>
            </w:r>
          </w:p>
          <w:p w:rsidR="00B35ECC" w:rsidRDefault="00B35ECC">
            <w:pPr>
              <w:jc w:val="both"/>
              <w:rPr>
                <w:lang w:val="sr-Cyrl-CS"/>
              </w:rPr>
            </w:pPr>
          </w:p>
          <w:p w:rsidR="00B35ECC" w:rsidRDefault="00B35ECC">
            <w:pPr>
              <w:jc w:val="both"/>
              <w:rPr>
                <w:sz w:val="24"/>
                <w:szCs w:val="24"/>
                <w:lang w:val="sr-Cyrl-CS"/>
              </w:rPr>
            </w:pPr>
          </w:p>
        </w:tc>
        <w:tc>
          <w:tcPr>
            <w:tcW w:w="824" w:type="dxa"/>
          </w:tcPr>
          <w:p w:rsidR="00B35ECC" w:rsidRDefault="00B35ECC">
            <w:pPr>
              <w:jc w:val="both"/>
              <w:rPr>
                <w:sz w:val="24"/>
                <w:szCs w:val="24"/>
                <w:lang w:val="sr-Cyrl-CS"/>
              </w:rPr>
            </w:pPr>
          </w:p>
        </w:tc>
        <w:tc>
          <w:tcPr>
            <w:tcW w:w="824" w:type="dxa"/>
          </w:tcPr>
          <w:p w:rsidR="00B35ECC" w:rsidRDefault="00B35ECC">
            <w:pPr>
              <w:jc w:val="both"/>
              <w:rPr>
                <w:sz w:val="24"/>
                <w:szCs w:val="24"/>
                <w:lang w:val="sr-Cyrl-CS"/>
              </w:rPr>
            </w:pPr>
          </w:p>
        </w:tc>
        <w:tc>
          <w:tcPr>
            <w:tcW w:w="825" w:type="dxa"/>
          </w:tcPr>
          <w:p w:rsidR="00B35ECC" w:rsidRDefault="009A5128">
            <w:pPr>
              <w:jc w:val="both"/>
              <w:rPr>
                <w:sz w:val="24"/>
                <w:szCs w:val="24"/>
                <w:lang w:val="sr-Cyrl-CS"/>
              </w:rPr>
            </w:pPr>
            <w:r>
              <w:rPr>
                <w:sz w:val="24"/>
                <w:szCs w:val="24"/>
                <w:lang w:val="sr-Cyrl-CS"/>
              </w:rPr>
              <w:t>15</w:t>
            </w:r>
            <w:r>
              <w:rPr>
                <w:sz w:val="24"/>
                <w:szCs w:val="24"/>
              </w:rPr>
              <w:t>5</w:t>
            </w:r>
            <w:r w:rsidR="00B35ECC">
              <w:rPr>
                <w:sz w:val="24"/>
                <w:szCs w:val="24"/>
                <w:lang w:val="sr-Cyrl-CS"/>
              </w:rPr>
              <w:t>23</w:t>
            </w:r>
          </w:p>
        </w:tc>
        <w:tc>
          <w:tcPr>
            <w:tcW w:w="1125" w:type="dxa"/>
          </w:tcPr>
          <w:p w:rsidR="00B35ECC" w:rsidRDefault="00B35ECC">
            <w:pPr>
              <w:jc w:val="both"/>
              <w:rPr>
                <w:sz w:val="24"/>
                <w:szCs w:val="24"/>
              </w:rPr>
            </w:pPr>
            <w:r>
              <w:t>kwh</w:t>
            </w:r>
          </w:p>
        </w:tc>
      </w:tr>
      <w:tr w:rsidR="00B35ECC" w:rsidTr="008571E8">
        <w:tc>
          <w:tcPr>
            <w:tcW w:w="1897" w:type="dxa"/>
          </w:tcPr>
          <w:p w:rsidR="00B35ECC" w:rsidRDefault="00B35ECC" w:rsidP="007F4CAE">
            <w:pPr>
              <w:jc w:val="both"/>
              <w:rPr>
                <w:sz w:val="24"/>
                <w:szCs w:val="24"/>
                <w:lang w:val="sr-Cyrl-CS"/>
              </w:rPr>
            </w:pPr>
            <w:r>
              <w:rPr>
                <w:lang w:val="sr-Cyrl-CS"/>
              </w:rPr>
              <w:t>Издвојено одељ. Грчак</w:t>
            </w:r>
          </w:p>
        </w:tc>
        <w:tc>
          <w:tcPr>
            <w:tcW w:w="2436" w:type="dxa"/>
          </w:tcPr>
          <w:p w:rsidR="00B35ECC" w:rsidRDefault="00B35ECC">
            <w:pPr>
              <w:jc w:val="both"/>
              <w:rPr>
                <w:sz w:val="24"/>
                <w:szCs w:val="24"/>
                <w:lang w:val="sr-Cyrl-CS"/>
              </w:rPr>
            </w:pPr>
            <w:r>
              <w:rPr>
                <w:sz w:val="24"/>
                <w:szCs w:val="24"/>
                <w:lang w:val="sr-Cyrl-CS"/>
              </w:rPr>
              <w:t>3779497</w:t>
            </w:r>
          </w:p>
        </w:tc>
        <w:tc>
          <w:tcPr>
            <w:tcW w:w="1252" w:type="dxa"/>
            <w:gridSpan w:val="2"/>
          </w:tcPr>
          <w:p w:rsidR="00B35ECC" w:rsidRDefault="00B35ECC">
            <w:pPr>
              <w:jc w:val="both"/>
              <w:rPr>
                <w:sz w:val="24"/>
                <w:szCs w:val="24"/>
                <w:lang w:val="sr-Cyrl-CS"/>
              </w:rPr>
            </w:pPr>
            <w:r>
              <w:rPr>
                <w:lang w:val="sr-Cyrl-CS"/>
              </w:rPr>
              <w:t>широка</w:t>
            </w:r>
          </w:p>
        </w:tc>
        <w:tc>
          <w:tcPr>
            <w:tcW w:w="1186" w:type="dxa"/>
            <w:gridSpan w:val="2"/>
          </w:tcPr>
          <w:p w:rsidR="00B35ECC" w:rsidRDefault="00B35ECC">
            <w:pPr>
              <w:jc w:val="both"/>
              <w:rPr>
                <w:sz w:val="24"/>
                <w:szCs w:val="24"/>
                <w:lang w:val="sr-Cyrl-CS"/>
              </w:rPr>
            </w:pPr>
            <w:r>
              <w:rPr>
                <w:lang w:val="sr-Cyrl-CS"/>
              </w:rPr>
              <w:t>17,25</w:t>
            </w:r>
          </w:p>
        </w:tc>
        <w:tc>
          <w:tcPr>
            <w:tcW w:w="824" w:type="dxa"/>
          </w:tcPr>
          <w:p w:rsidR="00B35ECC" w:rsidRDefault="00B35ECC">
            <w:pPr>
              <w:jc w:val="both"/>
              <w:rPr>
                <w:sz w:val="24"/>
                <w:szCs w:val="24"/>
                <w:lang w:val="sr-Cyrl-CS"/>
              </w:rPr>
            </w:pPr>
          </w:p>
        </w:tc>
        <w:tc>
          <w:tcPr>
            <w:tcW w:w="824" w:type="dxa"/>
          </w:tcPr>
          <w:p w:rsidR="00B35ECC" w:rsidRDefault="00B35ECC">
            <w:pPr>
              <w:jc w:val="both"/>
              <w:rPr>
                <w:sz w:val="24"/>
                <w:szCs w:val="24"/>
                <w:lang w:val="sr-Cyrl-CS"/>
              </w:rPr>
            </w:pPr>
          </w:p>
        </w:tc>
        <w:tc>
          <w:tcPr>
            <w:tcW w:w="825" w:type="dxa"/>
          </w:tcPr>
          <w:p w:rsidR="00B35ECC" w:rsidRDefault="00B35ECC">
            <w:pPr>
              <w:jc w:val="both"/>
              <w:rPr>
                <w:sz w:val="24"/>
                <w:szCs w:val="24"/>
                <w:lang w:val="sr-Cyrl-CS"/>
              </w:rPr>
            </w:pPr>
            <w:r>
              <w:rPr>
                <w:sz w:val="24"/>
                <w:szCs w:val="24"/>
                <w:lang w:val="sr-Cyrl-CS"/>
              </w:rPr>
              <w:t>1346</w:t>
            </w:r>
          </w:p>
        </w:tc>
        <w:tc>
          <w:tcPr>
            <w:tcW w:w="1125" w:type="dxa"/>
          </w:tcPr>
          <w:p w:rsidR="00B35ECC" w:rsidRDefault="00B35ECC">
            <w:pPr>
              <w:jc w:val="both"/>
              <w:rPr>
                <w:sz w:val="24"/>
                <w:szCs w:val="24"/>
              </w:rPr>
            </w:pPr>
            <w:r>
              <w:t>kwh</w:t>
            </w:r>
          </w:p>
        </w:tc>
      </w:tr>
      <w:tr w:rsidR="00B35ECC" w:rsidTr="008571E8">
        <w:tc>
          <w:tcPr>
            <w:tcW w:w="1897" w:type="dxa"/>
          </w:tcPr>
          <w:p w:rsidR="00B35ECC" w:rsidRDefault="00B35ECC">
            <w:pPr>
              <w:jc w:val="both"/>
              <w:rPr>
                <w:lang w:val="sr-Cyrl-CS"/>
              </w:rPr>
            </w:pPr>
            <w:r>
              <w:rPr>
                <w:lang w:val="sr-Cyrl-CS"/>
              </w:rPr>
              <w:t xml:space="preserve">Издвојено одељ. </w:t>
            </w:r>
          </w:p>
          <w:p w:rsidR="00B35ECC" w:rsidRDefault="00B35ECC">
            <w:pPr>
              <w:jc w:val="both"/>
              <w:rPr>
                <w:sz w:val="24"/>
                <w:szCs w:val="24"/>
                <w:lang w:val="sr-Cyrl-CS"/>
              </w:rPr>
            </w:pPr>
            <w:r>
              <w:rPr>
                <w:lang w:val="sr-Cyrl-CS"/>
              </w:rPr>
              <w:t>Плеш</w:t>
            </w:r>
          </w:p>
        </w:tc>
        <w:tc>
          <w:tcPr>
            <w:tcW w:w="2436" w:type="dxa"/>
          </w:tcPr>
          <w:p w:rsidR="00B35ECC" w:rsidRDefault="00B35ECC">
            <w:pPr>
              <w:jc w:val="both"/>
              <w:rPr>
                <w:sz w:val="24"/>
                <w:szCs w:val="24"/>
                <w:lang w:val="sr-Cyrl-CS"/>
              </w:rPr>
            </w:pPr>
            <w:r>
              <w:rPr>
                <w:sz w:val="24"/>
                <w:szCs w:val="24"/>
                <w:lang w:val="sr-Cyrl-CS"/>
              </w:rPr>
              <w:t>2950086</w:t>
            </w:r>
          </w:p>
        </w:tc>
        <w:tc>
          <w:tcPr>
            <w:tcW w:w="1252" w:type="dxa"/>
            <w:gridSpan w:val="2"/>
          </w:tcPr>
          <w:p w:rsidR="00B35ECC" w:rsidRDefault="00B35ECC">
            <w:pPr>
              <w:jc w:val="both"/>
              <w:rPr>
                <w:sz w:val="24"/>
                <w:szCs w:val="24"/>
                <w:lang w:val="sr-Cyrl-CS"/>
              </w:rPr>
            </w:pPr>
            <w:r>
              <w:rPr>
                <w:lang w:val="sr-Cyrl-CS"/>
              </w:rPr>
              <w:t>широка</w:t>
            </w:r>
          </w:p>
        </w:tc>
        <w:tc>
          <w:tcPr>
            <w:tcW w:w="1186" w:type="dxa"/>
            <w:gridSpan w:val="2"/>
          </w:tcPr>
          <w:p w:rsidR="00B35ECC" w:rsidRDefault="00B35ECC">
            <w:pPr>
              <w:jc w:val="both"/>
              <w:rPr>
                <w:sz w:val="24"/>
                <w:szCs w:val="24"/>
                <w:lang w:val="sr-Cyrl-CS"/>
              </w:rPr>
            </w:pPr>
            <w:r>
              <w:rPr>
                <w:sz w:val="24"/>
                <w:szCs w:val="24"/>
                <w:lang w:val="sr-Cyrl-CS"/>
              </w:rPr>
              <w:t>5,75</w:t>
            </w:r>
          </w:p>
        </w:tc>
        <w:tc>
          <w:tcPr>
            <w:tcW w:w="824" w:type="dxa"/>
          </w:tcPr>
          <w:p w:rsidR="00B35ECC" w:rsidRDefault="00B35ECC">
            <w:pPr>
              <w:jc w:val="both"/>
              <w:rPr>
                <w:sz w:val="24"/>
                <w:szCs w:val="24"/>
                <w:lang w:val="sr-Cyrl-CS"/>
              </w:rPr>
            </w:pPr>
          </w:p>
        </w:tc>
        <w:tc>
          <w:tcPr>
            <w:tcW w:w="824" w:type="dxa"/>
          </w:tcPr>
          <w:p w:rsidR="00B35ECC" w:rsidRDefault="00B35ECC">
            <w:pPr>
              <w:jc w:val="both"/>
              <w:rPr>
                <w:sz w:val="24"/>
                <w:szCs w:val="24"/>
                <w:lang w:val="sr-Cyrl-CS"/>
              </w:rPr>
            </w:pPr>
          </w:p>
        </w:tc>
        <w:tc>
          <w:tcPr>
            <w:tcW w:w="825" w:type="dxa"/>
          </w:tcPr>
          <w:p w:rsidR="00B35ECC" w:rsidRDefault="00B35ECC">
            <w:pPr>
              <w:jc w:val="both"/>
              <w:rPr>
                <w:sz w:val="24"/>
                <w:szCs w:val="24"/>
                <w:lang w:val="sr-Cyrl-CS"/>
              </w:rPr>
            </w:pPr>
            <w:r>
              <w:rPr>
                <w:sz w:val="24"/>
                <w:szCs w:val="24"/>
                <w:lang w:val="sr-Cyrl-CS"/>
              </w:rPr>
              <w:t>0</w:t>
            </w:r>
          </w:p>
        </w:tc>
        <w:tc>
          <w:tcPr>
            <w:tcW w:w="1125" w:type="dxa"/>
          </w:tcPr>
          <w:p w:rsidR="00B35ECC" w:rsidRDefault="00B35ECC">
            <w:pPr>
              <w:jc w:val="both"/>
              <w:rPr>
                <w:sz w:val="24"/>
                <w:szCs w:val="24"/>
              </w:rPr>
            </w:pPr>
            <w:r>
              <w:t>kwh</w:t>
            </w:r>
          </w:p>
        </w:tc>
      </w:tr>
      <w:tr w:rsidR="00B35ECC" w:rsidTr="008571E8">
        <w:tc>
          <w:tcPr>
            <w:tcW w:w="1897" w:type="dxa"/>
          </w:tcPr>
          <w:p w:rsidR="00B35ECC" w:rsidRDefault="00B35ECC">
            <w:pPr>
              <w:jc w:val="both"/>
              <w:rPr>
                <w:sz w:val="24"/>
                <w:szCs w:val="24"/>
                <w:lang w:val="sr-Cyrl-CS"/>
              </w:rPr>
            </w:pPr>
            <w:r>
              <w:rPr>
                <w:lang w:val="sr-Cyrl-CS"/>
              </w:rPr>
              <w:t>Издвојено одељ.  Митрово Поље</w:t>
            </w:r>
          </w:p>
        </w:tc>
        <w:tc>
          <w:tcPr>
            <w:tcW w:w="2436" w:type="dxa"/>
          </w:tcPr>
          <w:p w:rsidR="00B35ECC" w:rsidRDefault="00B35ECC">
            <w:pPr>
              <w:jc w:val="both"/>
              <w:rPr>
                <w:sz w:val="24"/>
                <w:szCs w:val="24"/>
                <w:lang w:val="sr-Cyrl-CS"/>
              </w:rPr>
            </w:pPr>
            <w:r>
              <w:rPr>
                <w:sz w:val="24"/>
                <w:szCs w:val="24"/>
                <w:lang w:val="sr-Cyrl-CS"/>
              </w:rPr>
              <w:t>256996</w:t>
            </w:r>
          </w:p>
        </w:tc>
        <w:tc>
          <w:tcPr>
            <w:tcW w:w="1252" w:type="dxa"/>
            <w:gridSpan w:val="2"/>
          </w:tcPr>
          <w:p w:rsidR="00B35ECC" w:rsidRDefault="00B35ECC">
            <w:pPr>
              <w:jc w:val="both"/>
              <w:rPr>
                <w:sz w:val="24"/>
                <w:szCs w:val="24"/>
                <w:lang w:val="sr-Cyrl-CS"/>
              </w:rPr>
            </w:pPr>
            <w:r>
              <w:rPr>
                <w:lang w:val="sr-Cyrl-CS"/>
              </w:rPr>
              <w:t>широка</w:t>
            </w:r>
          </w:p>
        </w:tc>
        <w:tc>
          <w:tcPr>
            <w:tcW w:w="1186" w:type="dxa"/>
            <w:gridSpan w:val="2"/>
          </w:tcPr>
          <w:p w:rsidR="00B35ECC" w:rsidRDefault="00B35ECC">
            <w:pPr>
              <w:jc w:val="both"/>
              <w:rPr>
                <w:sz w:val="24"/>
                <w:szCs w:val="24"/>
                <w:lang w:val="sr-Cyrl-CS"/>
              </w:rPr>
            </w:pPr>
            <w:r>
              <w:rPr>
                <w:sz w:val="24"/>
                <w:szCs w:val="24"/>
                <w:lang w:val="sr-Cyrl-CS"/>
              </w:rPr>
              <w:t>17,25</w:t>
            </w:r>
          </w:p>
        </w:tc>
        <w:tc>
          <w:tcPr>
            <w:tcW w:w="824" w:type="dxa"/>
          </w:tcPr>
          <w:p w:rsidR="00B35ECC" w:rsidRDefault="00B35ECC">
            <w:pPr>
              <w:jc w:val="both"/>
              <w:rPr>
                <w:sz w:val="24"/>
                <w:szCs w:val="24"/>
                <w:lang w:val="sr-Cyrl-CS"/>
              </w:rPr>
            </w:pPr>
          </w:p>
        </w:tc>
        <w:tc>
          <w:tcPr>
            <w:tcW w:w="824" w:type="dxa"/>
          </w:tcPr>
          <w:p w:rsidR="00B35ECC" w:rsidRDefault="00B35ECC">
            <w:pPr>
              <w:jc w:val="both"/>
              <w:rPr>
                <w:sz w:val="24"/>
                <w:szCs w:val="24"/>
                <w:lang w:val="sr-Cyrl-CS"/>
              </w:rPr>
            </w:pPr>
          </w:p>
        </w:tc>
        <w:tc>
          <w:tcPr>
            <w:tcW w:w="825" w:type="dxa"/>
          </w:tcPr>
          <w:p w:rsidR="00B35ECC" w:rsidRDefault="00B35ECC">
            <w:pPr>
              <w:jc w:val="both"/>
              <w:rPr>
                <w:sz w:val="24"/>
                <w:szCs w:val="24"/>
                <w:lang w:val="sr-Cyrl-CS"/>
              </w:rPr>
            </w:pPr>
            <w:r>
              <w:rPr>
                <w:sz w:val="24"/>
                <w:szCs w:val="24"/>
                <w:lang w:val="sr-Cyrl-CS"/>
              </w:rPr>
              <w:t>998</w:t>
            </w:r>
          </w:p>
        </w:tc>
        <w:tc>
          <w:tcPr>
            <w:tcW w:w="1125" w:type="dxa"/>
          </w:tcPr>
          <w:p w:rsidR="00B35ECC" w:rsidRDefault="00B35ECC">
            <w:pPr>
              <w:jc w:val="both"/>
              <w:rPr>
                <w:sz w:val="24"/>
                <w:szCs w:val="24"/>
              </w:rPr>
            </w:pPr>
            <w:r>
              <w:t>kwh</w:t>
            </w:r>
          </w:p>
        </w:tc>
      </w:tr>
      <w:tr w:rsidR="00B35ECC" w:rsidTr="008571E8">
        <w:tc>
          <w:tcPr>
            <w:tcW w:w="1897" w:type="dxa"/>
          </w:tcPr>
          <w:p w:rsidR="00B35ECC" w:rsidRDefault="00B35ECC" w:rsidP="00900B7A">
            <w:pPr>
              <w:jc w:val="both"/>
              <w:rPr>
                <w:lang w:val="sr-Cyrl-CS"/>
              </w:rPr>
            </w:pPr>
            <w:r>
              <w:rPr>
                <w:lang w:val="sr-Cyrl-CS"/>
              </w:rPr>
              <w:t xml:space="preserve">Издвојено одељ. </w:t>
            </w:r>
          </w:p>
          <w:p w:rsidR="00B35ECC" w:rsidRDefault="00B35ECC" w:rsidP="00900B7A">
            <w:pPr>
              <w:jc w:val="both"/>
              <w:rPr>
                <w:sz w:val="24"/>
                <w:szCs w:val="24"/>
                <w:lang w:val="sr-Cyrl-CS"/>
              </w:rPr>
            </w:pPr>
            <w:r>
              <w:rPr>
                <w:lang w:val="sr-Cyrl-CS"/>
              </w:rPr>
              <w:t>Стрменица</w:t>
            </w:r>
          </w:p>
        </w:tc>
        <w:tc>
          <w:tcPr>
            <w:tcW w:w="2436" w:type="dxa"/>
          </w:tcPr>
          <w:p w:rsidR="00B35ECC" w:rsidRDefault="00B35ECC" w:rsidP="00900B7A">
            <w:pPr>
              <w:jc w:val="both"/>
              <w:rPr>
                <w:sz w:val="24"/>
                <w:szCs w:val="24"/>
                <w:lang w:val="sr-Cyrl-CS"/>
              </w:rPr>
            </w:pPr>
            <w:r>
              <w:rPr>
                <w:sz w:val="24"/>
                <w:szCs w:val="24"/>
                <w:lang w:val="sr-Cyrl-CS"/>
              </w:rPr>
              <w:t>5441461</w:t>
            </w:r>
          </w:p>
        </w:tc>
        <w:tc>
          <w:tcPr>
            <w:tcW w:w="1252" w:type="dxa"/>
            <w:gridSpan w:val="2"/>
          </w:tcPr>
          <w:p w:rsidR="00B35ECC" w:rsidRDefault="00B35ECC" w:rsidP="00900B7A">
            <w:pPr>
              <w:jc w:val="both"/>
              <w:rPr>
                <w:sz w:val="24"/>
                <w:szCs w:val="24"/>
                <w:lang w:val="sr-Cyrl-CS"/>
              </w:rPr>
            </w:pPr>
            <w:r>
              <w:rPr>
                <w:lang w:val="sr-Cyrl-CS"/>
              </w:rPr>
              <w:t>широка</w:t>
            </w:r>
          </w:p>
        </w:tc>
        <w:tc>
          <w:tcPr>
            <w:tcW w:w="1186" w:type="dxa"/>
            <w:gridSpan w:val="2"/>
          </w:tcPr>
          <w:p w:rsidR="00B35ECC" w:rsidRDefault="00B35ECC" w:rsidP="00900B7A">
            <w:pPr>
              <w:jc w:val="both"/>
              <w:rPr>
                <w:sz w:val="24"/>
                <w:szCs w:val="24"/>
                <w:lang w:val="sr-Cyrl-CS"/>
              </w:rPr>
            </w:pPr>
            <w:r>
              <w:rPr>
                <w:lang w:val="sr-Cyrl-CS"/>
              </w:rPr>
              <w:t>5,75</w:t>
            </w:r>
          </w:p>
        </w:tc>
        <w:tc>
          <w:tcPr>
            <w:tcW w:w="824" w:type="dxa"/>
          </w:tcPr>
          <w:p w:rsidR="00B35ECC" w:rsidRDefault="00B35ECC" w:rsidP="00900B7A">
            <w:pPr>
              <w:jc w:val="both"/>
              <w:rPr>
                <w:sz w:val="24"/>
                <w:szCs w:val="24"/>
                <w:lang w:val="sr-Cyrl-CS"/>
              </w:rPr>
            </w:pPr>
          </w:p>
        </w:tc>
        <w:tc>
          <w:tcPr>
            <w:tcW w:w="824" w:type="dxa"/>
          </w:tcPr>
          <w:p w:rsidR="00B35ECC" w:rsidRDefault="00B35ECC" w:rsidP="00900B7A">
            <w:pPr>
              <w:jc w:val="both"/>
              <w:rPr>
                <w:sz w:val="24"/>
                <w:szCs w:val="24"/>
                <w:lang w:val="sr-Cyrl-CS"/>
              </w:rPr>
            </w:pPr>
          </w:p>
        </w:tc>
        <w:tc>
          <w:tcPr>
            <w:tcW w:w="825" w:type="dxa"/>
          </w:tcPr>
          <w:p w:rsidR="00B35ECC" w:rsidRDefault="00B35ECC" w:rsidP="00900B7A">
            <w:pPr>
              <w:jc w:val="both"/>
              <w:rPr>
                <w:sz w:val="24"/>
                <w:szCs w:val="24"/>
                <w:lang w:val="sr-Cyrl-CS"/>
              </w:rPr>
            </w:pPr>
            <w:r>
              <w:rPr>
                <w:sz w:val="24"/>
                <w:szCs w:val="24"/>
                <w:lang w:val="sr-Cyrl-CS"/>
              </w:rPr>
              <w:t>52</w:t>
            </w:r>
          </w:p>
        </w:tc>
        <w:tc>
          <w:tcPr>
            <w:tcW w:w="1125" w:type="dxa"/>
          </w:tcPr>
          <w:p w:rsidR="00B35ECC" w:rsidRDefault="00B35ECC" w:rsidP="00900B7A">
            <w:pPr>
              <w:jc w:val="both"/>
              <w:rPr>
                <w:sz w:val="24"/>
                <w:szCs w:val="24"/>
              </w:rPr>
            </w:pPr>
            <w:r>
              <w:t>kwh</w:t>
            </w:r>
          </w:p>
        </w:tc>
      </w:tr>
      <w:tr w:rsidR="00B35ECC" w:rsidTr="008571E8">
        <w:tc>
          <w:tcPr>
            <w:tcW w:w="1897" w:type="dxa"/>
          </w:tcPr>
          <w:p w:rsidR="00B35ECC" w:rsidRDefault="00B35ECC" w:rsidP="00900B7A">
            <w:pPr>
              <w:jc w:val="both"/>
              <w:rPr>
                <w:lang w:val="sr-Cyrl-CS"/>
              </w:rPr>
            </w:pPr>
            <w:r>
              <w:rPr>
                <w:lang w:val="sr-Cyrl-CS"/>
              </w:rPr>
              <w:t xml:space="preserve">Издвојено одељ. </w:t>
            </w:r>
          </w:p>
          <w:p w:rsidR="00B35ECC" w:rsidRDefault="00B35ECC" w:rsidP="00900B7A">
            <w:pPr>
              <w:jc w:val="both"/>
              <w:rPr>
                <w:sz w:val="24"/>
                <w:szCs w:val="24"/>
                <w:lang w:val="sr-Cyrl-CS"/>
              </w:rPr>
            </w:pPr>
            <w:r>
              <w:rPr>
                <w:sz w:val="24"/>
                <w:szCs w:val="24"/>
                <w:lang w:val="sr-Cyrl-CS"/>
              </w:rPr>
              <w:t>Ратаје</w:t>
            </w:r>
          </w:p>
        </w:tc>
        <w:tc>
          <w:tcPr>
            <w:tcW w:w="2436" w:type="dxa"/>
          </w:tcPr>
          <w:p w:rsidR="00B35ECC" w:rsidRDefault="00B35ECC" w:rsidP="00900B7A">
            <w:pPr>
              <w:jc w:val="both"/>
              <w:rPr>
                <w:sz w:val="24"/>
                <w:szCs w:val="24"/>
                <w:lang w:val="sr-Cyrl-CS"/>
              </w:rPr>
            </w:pPr>
            <w:r>
              <w:rPr>
                <w:sz w:val="24"/>
                <w:szCs w:val="24"/>
                <w:lang w:val="sr-Cyrl-CS"/>
              </w:rPr>
              <w:t>1576387</w:t>
            </w:r>
          </w:p>
        </w:tc>
        <w:tc>
          <w:tcPr>
            <w:tcW w:w="1252" w:type="dxa"/>
            <w:gridSpan w:val="2"/>
          </w:tcPr>
          <w:p w:rsidR="00B35ECC" w:rsidRDefault="00B35ECC" w:rsidP="00900B7A">
            <w:pPr>
              <w:jc w:val="both"/>
              <w:rPr>
                <w:sz w:val="24"/>
                <w:szCs w:val="24"/>
                <w:lang w:val="sr-Cyrl-CS"/>
              </w:rPr>
            </w:pPr>
            <w:r>
              <w:rPr>
                <w:lang w:val="sr-Cyrl-CS"/>
              </w:rPr>
              <w:t>широка</w:t>
            </w:r>
          </w:p>
        </w:tc>
        <w:tc>
          <w:tcPr>
            <w:tcW w:w="1186" w:type="dxa"/>
            <w:gridSpan w:val="2"/>
          </w:tcPr>
          <w:p w:rsidR="00B35ECC" w:rsidRDefault="00B35ECC" w:rsidP="00900B7A">
            <w:pPr>
              <w:jc w:val="both"/>
              <w:rPr>
                <w:sz w:val="24"/>
                <w:szCs w:val="24"/>
                <w:lang w:val="sr-Cyrl-CS"/>
              </w:rPr>
            </w:pPr>
            <w:r>
              <w:rPr>
                <w:lang w:val="sr-Cyrl-CS"/>
              </w:rPr>
              <w:t>17,25</w:t>
            </w:r>
          </w:p>
        </w:tc>
        <w:tc>
          <w:tcPr>
            <w:tcW w:w="824" w:type="dxa"/>
          </w:tcPr>
          <w:p w:rsidR="00B35ECC" w:rsidRDefault="00B35ECC" w:rsidP="00900B7A">
            <w:pPr>
              <w:jc w:val="both"/>
              <w:rPr>
                <w:sz w:val="24"/>
                <w:szCs w:val="24"/>
                <w:lang w:val="sr-Cyrl-CS"/>
              </w:rPr>
            </w:pPr>
          </w:p>
        </w:tc>
        <w:tc>
          <w:tcPr>
            <w:tcW w:w="824" w:type="dxa"/>
          </w:tcPr>
          <w:p w:rsidR="00B35ECC" w:rsidRDefault="00B35ECC" w:rsidP="00900B7A">
            <w:pPr>
              <w:jc w:val="both"/>
              <w:rPr>
                <w:sz w:val="24"/>
                <w:szCs w:val="24"/>
                <w:lang w:val="sr-Cyrl-CS"/>
              </w:rPr>
            </w:pPr>
          </w:p>
        </w:tc>
        <w:tc>
          <w:tcPr>
            <w:tcW w:w="825" w:type="dxa"/>
          </w:tcPr>
          <w:p w:rsidR="00B35ECC" w:rsidRDefault="00B35ECC" w:rsidP="00900B7A">
            <w:pPr>
              <w:jc w:val="both"/>
              <w:rPr>
                <w:sz w:val="24"/>
                <w:szCs w:val="24"/>
                <w:lang w:val="sr-Cyrl-CS"/>
              </w:rPr>
            </w:pPr>
            <w:r>
              <w:rPr>
                <w:sz w:val="24"/>
                <w:szCs w:val="24"/>
                <w:lang w:val="sr-Cyrl-CS"/>
              </w:rPr>
              <w:t>5766</w:t>
            </w:r>
          </w:p>
        </w:tc>
        <w:tc>
          <w:tcPr>
            <w:tcW w:w="1125" w:type="dxa"/>
          </w:tcPr>
          <w:p w:rsidR="00B35ECC" w:rsidRDefault="00B35ECC" w:rsidP="00900B7A">
            <w:pPr>
              <w:jc w:val="both"/>
              <w:rPr>
                <w:sz w:val="24"/>
                <w:szCs w:val="24"/>
              </w:rPr>
            </w:pPr>
            <w:r>
              <w:t>kwh</w:t>
            </w:r>
          </w:p>
        </w:tc>
      </w:tr>
      <w:tr w:rsidR="00B35ECC" w:rsidTr="008571E8">
        <w:tc>
          <w:tcPr>
            <w:tcW w:w="1897" w:type="dxa"/>
          </w:tcPr>
          <w:p w:rsidR="00B35ECC" w:rsidRDefault="00B35ECC" w:rsidP="00900B7A">
            <w:pPr>
              <w:jc w:val="both"/>
              <w:rPr>
                <w:lang w:val="sr-Cyrl-CS"/>
              </w:rPr>
            </w:pPr>
            <w:r>
              <w:rPr>
                <w:lang w:val="sr-Cyrl-CS"/>
              </w:rPr>
              <w:t xml:space="preserve">Издвојено одељ. </w:t>
            </w:r>
          </w:p>
          <w:p w:rsidR="00B35ECC" w:rsidRDefault="00B35ECC" w:rsidP="00900B7A">
            <w:pPr>
              <w:jc w:val="both"/>
              <w:rPr>
                <w:sz w:val="24"/>
                <w:szCs w:val="24"/>
                <w:lang w:val="sr-Cyrl-CS"/>
              </w:rPr>
            </w:pPr>
            <w:r>
              <w:rPr>
                <w:sz w:val="24"/>
                <w:szCs w:val="24"/>
                <w:lang w:val="sr-Cyrl-CS"/>
              </w:rPr>
              <w:t>Ратаје</w:t>
            </w:r>
          </w:p>
        </w:tc>
        <w:tc>
          <w:tcPr>
            <w:tcW w:w="2436" w:type="dxa"/>
          </w:tcPr>
          <w:p w:rsidR="00B35ECC" w:rsidRDefault="00B35ECC" w:rsidP="00900B7A">
            <w:pPr>
              <w:jc w:val="both"/>
              <w:rPr>
                <w:sz w:val="24"/>
                <w:szCs w:val="24"/>
                <w:lang w:val="sr-Cyrl-CS"/>
              </w:rPr>
            </w:pPr>
            <w:r>
              <w:rPr>
                <w:sz w:val="24"/>
                <w:szCs w:val="24"/>
                <w:lang w:val="sr-Cyrl-CS"/>
              </w:rPr>
              <w:t>5908511</w:t>
            </w:r>
          </w:p>
        </w:tc>
        <w:tc>
          <w:tcPr>
            <w:tcW w:w="1233" w:type="dxa"/>
          </w:tcPr>
          <w:p w:rsidR="00B35ECC" w:rsidRDefault="00B35ECC" w:rsidP="00900B7A">
            <w:pPr>
              <w:jc w:val="both"/>
              <w:rPr>
                <w:sz w:val="24"/>
                <w:szCs w:val="24"/>
                <w:lang w:val="sr-Cyrl-CS"/>
              </w:rPr>
            </w:pPr>
            <w:r>
              <w:rPr>
                <w:lang w:val="sr-Cyrl-CS"/>
              </w:rPr>
              <w:t>широка</w:t>
            </w:r>
          </w:p>
        </w:tc>
        <w:tc>
          <w:tcPr>
            <w:tcW w:w="1111" w:type="dxa"/>
            <w:gridSpan w:val="2"/>
          </w:tcPr>
          <w:p w:rsidR="00B35ECC" w:rsidRDefault="00B35ECC" w:rsidP="00900B7A">
            <w:pPr>
              <w:jc w:val="both"/>
              <w:rPr>
                <w:sz w:val="24"/>
                <w:szCs w:val="24"/>
                <w:lang w:val="sr-Cyrl-CS"/>
              </w:rPr>
            </w:pPr>
            <w:r>
              <w:rPr>
                <w:sz w:val="24"/>
                <w:szCs w:val="24"/>
                <w:lang w:val="sr-Cyrl-CS"/>
              </w:rPr>
              <w:t>17,25</w:t>
            </w:r>
          </w:p>
        </w:tc>
        <w:tc>
          <w:tcPr>
            <w:tcW w:w="918" w:type="dxa"/>
            <w:gridSpan w:val="2"/>
          </w:tcPr>
          <w:p w:rsidR="00B35ECC" w:rsidRDefault="00B35ECC" w:rsidP="00900B7A">
            <w:pPr>
              <w:jc w:val="both"/>
              <w:rPr>
                <w:sz w:val="24"/>
                <w:szCs w:val="24"/>
                <w:lang w:val="sr-Cyrl-CS"/>
              </w:rPr>
            </w:pPr>
          </w:p>
        </w:tc>
        <w:tc>
          <w:tcPr>
            <w:tcW w:w="824" w:type="dxa"/>
          </w:tcPr>
          <w:p w:rsidR="00B35ECC" w:rsidRDefault="00B35ECC" w:rsidP="00900B7A">
            <w:pPr>
              <w:jc w:val="both"/>
              <w:rPr>
                <w:sz w:val="24"/>
                <w:szCs w:val="24"/>
                <w:lang w:val="sr-Cyrl-CS"/>
              </w:rPr>
            </w:pPr>
          </w:p>
        </w:tc>
        <w:tc>
          <w:tcPr>
            <w:tcW w:w="825" w:type="dxa"/>
          </w:tcPr>
          <w:p w:rsidR="00B35ECC" w:rsidRDefault="00B35ECC" w:rsidP="00900B7A">
            <w:pPr>
              <w:jc w:val="both"/>
              <w:rPr>
                <w:sz w:val="24"/>
                <w:szCs w:val="24"/>
                <w:lang w:val="sr-Cyrl-CS"/>
              </w:rPr>
            </w:pPr>
            <w:r>
              <w:rPr>
                <w:sz w:val="24"/>
                <w:szCs w:val="24"/>
                <w:lang w:val="sr-Cyrl-CS"/>
              </w:rPr>
              <w:t>0</w:t>
            </w:r>
          </w:p>
        </w:tc>
        <w:tc>
          <w:tcPr>
            <w:tcW w:w="1125" w:type="dxa"/>
          </w:tcPr>
          <w:p w:rsidR="00B35ECC" w:rsidRDefault="00B35ECC" w:rsidP="00900B7A">
            <w:pPr>
              <w:jc w:val="both"/>
              <w:rPr>
                <w:sz w:val="24"/>
                <w:szCs w:val="24"/>
              </w:rPr>
            </w:pPr>
            <w:r>
              <w:t>kwh</w:t>
            </w:r>
          </w:p>
        </w:tc>
      </w:tr>
      <w:tr w:rsidR="00B35ECC" w:rsidTr="008571E8">
        <w:tc>
          <w:tcPr>
            <w:tcW w:w="1897" w:type="dxa"/>
          </w:tcPr>
          <w:p w:rsidR="00B35ECC" w:rsidRDefault="00B35ECC" w:rsidP="00900B7A">
            <w:pPr>
              <w:jc w:val="both"/>
              <w:rPr>
                <w:lang w:val="sr-Cyrl-CS"/>
              </w:rPr>
            </w:pPr>
            <w:r>
              <w:rPr>
                <w:lang w:val="sr-Cyrl-CS"/>
              </w:rPr>
              <w:t xml:space="preserve">Издвојено одељ. </w:t>
            </w:r>
          </w:p>
          <w:p w:rsidR="00B35ECC" w:rsidRPr="008571E8" w:rsidRDefault="00B35ECC" w:rsidP="00900B7A">
            <w:pPr>
              <w:jc w:val="both"/>
              <w:rPr>
                <w:lang w:val="sr-Cyrl-CS"/>
              </w:rPr>
            </w:pPr>
            <w:r>
              <w:rPr>
                <w:lang w:val="sr-Cyrl-CS"/>
              </w:rPr>
              <w:t>Козница</w:t>
            </w:r>
          </w:p>
        </w:tc>
        <w:tc>
          <w:tcPr>
            <w:tcW w:w="2436" w:type="dxa"/>
          </w:tcPr>
          <w:p w:rsidR="00B35ECC" w:rsidRDefault="00B35ECC" w:rsidP="00900B7A">
            <w:pPr>
              <w:jc w:val="both"/>
              <w:rPr>
                <w:sz w:val="24"/>
                <w:szCs w:val="24"/>
                <w:lang w:val="sr-Cyrl-CS"/>
              </w:rPr>
            </w:pPr>
            <w:r>
              <w:rPr>
                <w:sz w:val="24"/>
                <w:szCs w:val="24"/>
                <w:lang w:val="sr-Cyrl-CS"/>
              </w:rPr>
              <w:t>3704420</w:t>
            </w:r>
          </w:p>
        </w:tc>
        <w:tc>
          <w:tcPr>
            <w:tcW w:w="1233" w:type="dxa"/>
          </w:tcPr>
          <w:p w:rsidR="00B35ECC" w:rsidRPr="008571E8" w:rsidRDefault="00B35ECC" w:rsidP="00900B7A">
            <w:pPr>
              <w:jc w:val="both"/>
              <w:rPr>
                <w:lang w:val="sr-Cyrl-CS"/>
              </w:rPr>
            </w:pPr>
            <w:r>
              <w:rPr>
                <w:lang w:val="sr-Cyrl-CS"/>
              </w:rPr>
              <w:t>широка</w:t>
            </w:r>
          </w:p>
        </w:tc>
        <w:tc>
          <w:tcPr>
            <w:tcW w:w="1111" w:type="dxa"/>
            <w:gridSpan w:val="2"/>
          </w:tcPr>
          <w:p w:rsidR="00B35ECC" w:rsidRDefault="00B35ECC" w:rsidP="00900B7A">
            <w:pPr>
              <w:jc w:val="both"/>
              <w:rPr>
                <w:sz w:val="24"/>
                <w:szCs w:val="24"/>
                <w:lang w:val="sr-Cyrl-CS"/>
              </w:rPr>
            </w:pPr>
            <w:r>
              <w:rPr>
                <w:sz w:val="24"/>
                <w:szCs w:val="24"/>
                <w:lang w:val="sr-Cyrl-CS"/>
              </w:rPr>
              <w:t>17,25</w:t>
            </w:r>
          </w:p>
        </w:tc>
        <w:tc>
          <w:tcPr>
            <w:tcW w:w="918" w:type="dxa"/>
            <w:gridSpan w:val="2"/>
          </w:tcPr>
          <w:p w:rsidR="00B35ECC" w:rsidRDefault="00B35ECC" w:rsidP="00900B7A">
            <w:pPr>
              <w:jc w:val="both"/>
              <w:rPr>
                <w:sz w:val="24"/>
                <w:szCs w:val="24"/>
                <w:lang w:val="sr-Cyrl-CS"/>
              </w:rPr>
            </w:pPr>
          </w:p>
        </w:tc>
        <w:tc>
          <w:tcPr>
            <w:tcW w:w="824" w:type="dxa"/>
          </w:tcPr>
          <w:p w:rsidR="00B35ECC" w:rsidRDefault="00B35ECC" w:rsidP="00900B7A">
            <w:pPr>
              <w:jc w:val="both"/>
              <w:rPr>
                <w:sz w:val="24"/>
                <w:szCs w:val="24"/>
                <w:lang w:val="sr-Cyrl-CS"/>
              </w:rPr>
            </w:pPr>
          </w:p>
        </w:tc>
        <w:tc>
          <w:tcPr>
            <w:tcW w:w="825" w:type="dxa"/>
          </w:tcPr>
          <w:p w:rsidR="00B35ECC" w:rsidRDefault="00B35ECC" w:rsidP="00900B7A">
            <w:pPr>
              <w:jc w:val="both"/>
              <w:rPr>
                <w:sz w:val="24"/>
                <w:szCs w:val="24"/>
                <w:lang w:val="sr-Cyrl-CS"/>
              </w:rPr>
            </w:pPr>
            <w:r>
              <w:rPr>
                <w:sz w:val="24"/>
                <w:szCs w:val="24"/>
                <w:lang w:val="sr-Cyrl-CS"/>
              </w:rPr>
              <w:t>0</w:t>
            </w:r>
          </w:p>
        </w:tc>
        <w:tc>
          <w:tcPr>
            <w:tcW w:w="1125" w:type="dxa"/>
          </w:tcPr>
          <w:p w:rsidR="00B35ECC" w:rsidRPr="008571E8" w:rsidRDefault="00B35ECC" w:rsidP="00900B7A">
            <w:pPr>
              <w:jc w:val="both"/>
            </w:pPr>
            <w:r>
              <w:t>kwh</w:t>
            </w:r>
          </w:p>
        </w:tc>
      </w:tr>
      <w:tr w:rsidR="00B35ECC" w:rsidTr="008233AD">
        <w:tc>
          <w:tcPr>
            <w:tcW w:w="1897" w:type="dxa"/>
          </w:tcPr>
          <w:p w:rsidR="00B35ECC" w:rsidRDefault="00B35ECC" w:rsidP="00BE4E6B">
            <w:pPr>
              <w:jc w:val="both"/>
              <w:rPr>
                <w:lang w:val="sr-Cyrl-CS"/>
              </w:rPr>
            </w:pPr>
            <w:r>
              <w:rPr>
                <w:lang w:val="sr-Cyrl-CS"/>
              </w:rPr>
              <w:t xml:space="preserve">Издвојено одељ. </w:t>
            </w:r>
          </w:p>
          <w:p w:rsidR="00B35ECC" w:rsidRPr="008233AD" w:rsidRDefault="00B35ECC" w:rsidP="00BE4E6B">
            <w:pPr>
              <w:jc w:val="both"/>
              <w:rPr>
                <w:lang w:val="sr-Cyrl-CS"/>
              </w:rPr>
            </w:pPr>
            <w:r w:rsidRPr="008233AD">
              <w:rPr>
                <w:lang w:val="sr-Cyrl-CS"/>
              </w:rPr>
              <w:t>Ратаје</w:t>
            </w:r>
          </w:p>
        </w:tc>
        <w:tc>
          <w:tcPr>
            <w:tcW w:w="2436" w:type="dxa"/>
          </w:tcPr>
          <w:p w:rsidR="00B35ECC" w:rsidRPr="008233AD" w:rsidRDefault="00B35ECC" w:rsidP="00BE4E6B">
            <w:pPr>
              <w:jc w:val="both"/>
              <w:rPr>
                <w:sz w:val="24"/>
                <w:szCs w:val="24"/>
              </w:rPr>
            </w:pPr>
            <w:r>
              <w:rPr>
                <w:sz w:val="24"/>
                <w:szCs w:val="24"/>
              </w:rPr>
              <w:t>0626058910</w:t>
            </w:r>
          </w:p>
        </w:tc>
        <w:tc>
          <w:tcPr>
            <w:tcW w:w="1233" w:type="dxa"/>
          </w:tcPr>
          <w:p w:rsidR="00B35ECC" w:rsidRPr="008233AD" w:rsidRDefault="00B35ECC" w:rsidP="00BE4E6B">
            <w:pPr>
              <w:jc w:val="both"/>
              <w:rPr>
                <w:lang w:val="sr-Cyrl-CS"/>
              </w:rPr>
            </w:pPr>
            <w:r>
              <w:rPr>
                <w:lang w:val="sr-Cyrl-CS"/>
              </w:rPr>
              <w:t>широка</w:t>
            </w:r>
          </w:p>
        </w:tc>
        <w:tc>
          <w:tcPr>
            <w:tcW w:w="1111" w:type="dxa"/>
            <w:gridSpan w:val="2"/>
          </w:tcPr>
          <w:p w:rsidR="00B35ECC" w:rsidRDefault="00B35ECC" w:rsidP="00BE4E6B">
            <w:pPr>
              <w:jc w:val="both"/>
              <w:rPr>
                <w:sz w:val="24"/>
                <w:szCs w:val="24"/>
                <w:lang w:val="sr-Cyrl-CS"/>
              </w:rPr>
            </w:pPr>
            <w:r>
              <w:rPr>
                <w:sz w:val="24"/>
                <w:szCs w:val="24"/>
                <w:lang w:val="sr-Cyrl-CS"/>
              </w:rPr>
              <w:t>17,25</w:t>
            </w:r>
          </w:p>
        </w:tc>
        <w:tc>
          <w:tcPr>
            <w:tcW w:w="918" w:type="dxa"/>
            <w:gridSpan w:val="2"/>
          </w:tcPr>
          <w:p w:rsidR="00B35ECC" w:rsidRDefault="00B35ECC" w:rsidP="00BE4E6B">
            <w:pPr>
              <w:jc w:val="both"/>
              <w:rPr>
                <w:sz w:val="24"/>
                <w:szCs w:val="24"/>
                <w:lang w:val="sr-Cyrl-CS"/>
              </w:rPr>
            </w:pPr>
          </w:p>
        </w:tc>
        <w:tc>
          <w:tcPr>
            <w:tcW w:w="824" w:type="dxa"/>
          </w:tcPr>
          <w:p w:rsidR="00B35ECC" w:rsidRDefault="00B35ECC" w:rsidP="00BE4E6B">
            <w:pPr>
              <w:jc w:val="both"/>
              <w:rPr>
                <w:sz w:val="24"/>
                <w:szCs w:val="24"/>
                <w:lang w:val="sr-Cyrl-CS"/>
              </w:rPr>
            </w:pPr>
          </w:p>
        </w:tc>
        <w:tc>
          <w:tcPr>
            <w:tcW w:w="825" w:type="dxa"/>
          </w:tcPr>
          <w:p w:rsidR="00B35ECC" w:rsidRPr="008233AD" w:rsidRDefault="00B35ECC" w:rsidP="00BE4E6B">
            <w:pPr>
              <w:jc w:val="both"/>
              <w:rPr>
                <w:sz w:val="24"/>
                <w:szCs w:val="24"/>
              </w:rPr>
            </w:pPr>
            <w:r>
              <w:rPr>
                <w:sz w:val="24"/>
                <w:szCs w:val="24"/>
              </w:rPr>
              <w:t>2013</w:t>
            </w:r>
          </w:p>
        </w:tc>
        <w:tc>
          <w:tcPr>
            <w:tcW w:w="1125" w:type="dxa"/>
          </w:tcPr>
          <w:p w:rsidR="00B35ECC" w:rsidRPr="008233AD" w:rsidRDefault="00B35ECC" w:rsidP="00BE4E6B">
            <w:pPr>
              <w:jc w:val="both"/>
            </w:pPr>
            <w:r>
              <w:t>kwh</w:t>
            </w:r>
          </w:p>
        </w:tc>
      </w:tr>
    </w:tbl>
    <w:p w:rsidR="00B35ECC" w:rsidRDefault="00B35ECC" w:rsidP="00085AB2">
      <w:pPr>
        <w:jc w:val="both"/>
        <w:rPr>
          <w:lang w:val="sr-Cyrl-CS"/>
        </w:rPr>
      </w:pPr>
    </w:p>
    <w:tbl>
      <w:tblPr>
        <w:tblW w:w="10980" w:type="dxa"/>
        <w:tblInd w:w="-972" w:type="dxa"/>
        <w:tblLook w:val="00A0" w:firstRow="1" w:lastRow="0" w:firstColumn="1" w:lastColumn="0" w:noHBand="0" w:noVBand="0"/>
      </w:tblPr>
      <w:tblGrid>
        <w:gridCol w:w="9454"/>
        <w:gridCol w:w="1526"/>
      </w:tblGrid>
      <w:tr w:rsidR="00B35ECC" w:rsidTr="008571E8">
        <w:trPr>
          <w:trHeight w:val="510"/>
        </w:trPr>
        <w:tc>
          <w:tcPr>
            <w:tcW w:w="9454" w:type="dxa"/>
            <w:tcBorders>
              <w:top w:val="single" w:sz="4" w:space="0" w:color="auto"/>
              <w:left w:val="single" w:sz="4" w:space="0" w:color="auto"/>
              <w:bottom w:val="single" w:sz="4" w:space="0" w:color="auto"/>
              <w:right w:val="single" w:sz="4" w:space="0" w:color="000000"/>
            </w:tcBorders>
            <w:noWrap/>
            <w:vAlign w:val="center"/>
          </w:tcPr>
          <w:p w:rsidR="00B35ECC" w:rsidRPr="008571E8" w:rsidRDefault="00B35ECC" w:rsidP="00900B7A">
            <w:pPr>
              <w:jc w:val="center"/>
              <w:rPr>
                <w:rFonts w:ascii="Times New Roman" w:hAnsi="Times New Roman"/>
                <w:b/>
                <w:bCs/>
                <w:sz w:val="28"/>
                <w:szCs w:val="28"/>
              </w:rPr>
            </w:pPr>
            <w:r w:rsidRPr="008571E8">
              <w:rPr>
                <w:rFonts w:ascii="Times New Roman" w:hAnsi="Times New Roman"/>
                <w:b/>
                <w:bCs/>
                <w:sz w:val="28"/>
                <w:szCs w:val="28"/>
              </w:rPr>
              <w:t>Укупно за све објекте за период од годину дана</w:t>
            </w:r>
          </w:p>
        </w:tc>
        <w:tc>
          <w:tcPr>
            <w:tcW w:w="1526" w:type="dxa"/>
            <w:tcBorders>
              <w:top w:val="single" w:sz="4" w:space="0" w:color="auto"/>
              <w:left w:val="nil"/>
              <w:bottom w:val="single" w:sz="4" w:space="0" w:color="auto"/>
              <w:right w:val="single" w:sz="4" w:space="0" w:color="auto"/>
            </w:tcBorders>
            <w:noWrap/>
            <w:vAlign w:val="bottom"/>
          </w:tcPr>
          <w:p w:rsidR="00B35ECC" w:rsidRPr="008233AD" w:rsidRDefault="00B35ECC" w:rsidP="00900B7A">
            <w:pPr>
              <w:jc w:val="right"/>
              <w:rPr>
                <w:rFonts w:ascii="Times New Roman" w:hAnsi="Times New Roman"/>
                <w:b/>
                <w:bCs/>
                <w:sz w:val="28"/>
                <w:szCs w:val="28"/>
              </w:rPr>
            </w:pPr>
            <w:r>
              <w:rPr>
                <w:rFonts w:ascii="Times New Roman" w:hAnsi="Times New Roman"/>
                <w:b/>
                <w:bCs/>
                <w:sz w:val="28"/>
                <w:szCs w:val="28"/>
                <w:lang w:val="sr-Cyrl-CS"/>
              </w:rPr>
              <w:t>14</w:t>
            </w:r>
            <w:r w:rsidR="004102A8">
              <w:rPr>
                <w:rFonts w:ascii="Times New Roman" w:hAnsi="Times New Roman"/>
                <w:b/>
                <w:bCs/>
                <w:sz w:val="28"/>
                <w:szCs w:val="28"/>
              </w:rPr>
              <w:t>6</w:t>
            </w:r>
            <w:r>
              <w:rPr>
                <w:rFonts w:ascii="Times New Roman" w:hAnsi="Times New Roman"/>
                <w:b/>
                <w:bCs/>
                <w:sz w:val="28"/>
                <w:szCs w:val="28"/>
              </w:rPr>
              <w:t>671</w:t>
            </w:r>
          </w:p>
        </w:tc>
      </w:tr>
    </w:tbl>
    <w:p w:rsidR="00B35ECC" w:rsidRDefault="00B35ECC" w:rsidP="00085AB2">
      <w:pPr>
        <w:jc w:val="both"/>
        <w:rPr>
          <w:lang w:val="sr-Cyrl-CS"/>
        </w:rPr>
      </w:pPr>
    </w:p>
    <w:p w:rsidR="00B35ECC" w:rsidRDefault="00B35ECC" w:rsidP="00085AB2">
      <w:pPr>
        <w:jc w:val="both"/>
        <w:rPr>
          <w:b/>
          <w:lang w:val="sr-Cyrl-CS"/>
        </w:rPr>
      </w:pPr>
      <w:r>
        <w:rPr>
          <w:lang w:val="sr-Cyrl-CS"/>
        </w:rPr>
        <w:t xml:space="preserve">                                 </w:t>
      </w:r>
      <w:r w:rsidRPr="001D5EC4">
        <w:rPr>
          <w:b/>
          <w:lang w:val="sr-Cyrl-CS"/>
        </w:rPr>
        <w:t>СТРУКТИРА ПОТ</w:t>
      </w:r>
      <w:r>
        <w:rPr>
          <w:b/>
          <w:lang w:val="sr-Cyrl-CS"/>
        </w:rPr>
        <w:t>РОШЊЕ ЕЛЕКТРИЧНЕ ЕНЕРГИЈЕ У 201</w:t>
      </w:r>
      <w:r w:rsidR="0053539D">
        <w:rPr>
          <w:b/>
        </w:rPr>
        <w:t>9</w:t>
      </w:r>
      <w:r w:rsidRPr="001D5EC4">
        <w:rPr>
          <w:b/>
          <w:lang w:val="sr-Cyrl-CS"/>
        </w:rPr>
        <w:t>. ГОДИНИ</w:t>
      </w:r>
    </w:p>
    <w:p w:rsidR="00B35ECC" w:rsidRPr="001D5EC4" w:rsidRDefault="00B35ECC" w:rsidP="00085AB2">
      <w:pPr>
        <w:jc w:val="both"/>
        <w:rPr>
          <w:b/>
          <w:lang w:val="sr-Cyrl-CS"/>
        </w:rPr>
      </w:pPr>
      <w:r>
        <w:rPr>
          <w:b/>
        </w:rPr>
        <w:t xml:space="preserve">          </w:t>
      </w:r>
      <w:r>
        <w:rPr>
          <w:b/>
          <w:lang w:val="sr-Cyrl-CS"/>
        </w:rPr>
        <w:t>У оквиру планиране годишње потрошње електричне енергије за 201</w:t>
      </w:r>
      <w:r w:rsidR="0053539D">
        <w:rPr>
          <w:b/>
        </w:rPr>
        <w:t>9</w:t>
      </w:r>
      <w:r>
        <w:rPr>
          <w:b/>
          <w:lang w:val="sr-Cyrl-CS"/>
        </w:rPr>
        <w:t>. годину у укупној количини од 14</w:t>
      </w:r>
      <w:r>
        <w:rPr>
          <w:b/>
        </w:rPr>
        <w:t>5671</w:t>
      </w:r>
      <w:r>
        <w:rPr>
          <w:b/>
          <w:lang w:val="sr-Cyrl-CS"/>
        </w:rPr>
        <w:t xml:space="preserve"> </w:t>
      </w:r>
      <w:r w:rsidRPr="001D5EC4">
        <w:rPr>
          <w:b/>
        </w:rPr>
        <w:t>kwh</w:t>
      </w:r>
      <w:r>
        <w:rPr>
          <w:b/>
        </w:rPr>
        <w:t xml:space="preserve"> </w:t>
      </w:r>
      <w:r>
        <w:rPr>
          <w:b/>
          <w:lang w:val="sr-Cyrl-CS"/>
        </w:rPr>
        <w:t xml:space="preserve"> структура потрошње је следећа: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160"/>
        <w:gridCol w:w="1858"/>
        <w:gridCol w:w="19"/>
      </w:tblGrid>
      <w:tr w:rsidR="00B35ECC" w:rsidRPr="00701220" w:rsidTr="001D5EC4">
        <w:tc>
          <w:tcPr>
            <w:tcW w:w="1548" w:type="dxa"/>
          </w:tcPr>
          <w:p w:rsidR="00B35ECC" w:rsidRPr="00701220" w:rsidRDefault="00B35ECC" w:rsidP="002A3C40">
            <w:pPr>
              <w:jc w:val="both"/>
              <w:rPr>
                <w:b/>
                <w:sz w:val="24"/>
                <w:szCs w:val="24"/>
                <w:lang w:val="sr-Cyrl-CS"/>
              </w:rPr>
            </w:pPr>
            <w:r w:rsidRPr="00701220">
              <w:rPr>
                <w:b/>
                <w:sz w:val="24"/>
                <w:szCs w:val="24"/>
                <w:lang w:val="sr-Cyrl-CS"/>
              </w:rPr>
              <w:t>Предмет набавке</w:t>
            </w:r>
          </w:p>
        </w:tc>
        <w:tc>
          <w:tcPr>
            <w:tcW w:w="2160" w:type="dxa"/>
          </w:tcPr>
          <w:p w:rsidR="00B35ECC" w:rsidRPr="00701220" w:rsidRDefault="00B35ECC" w:rsidP="002A3C40">
            <w:pPr>
              <w:jc w:val="both"/>
              <w:rPr>
                <w:b/>
                <w:sz w:val="24"/>
                <w:szCs w:val="24"/>
                <w:lang w:val="sr-Cyrl-CS"/>
              </w:rPr>
            </w:pPr>
            <w:r w:rsidRPr="00701220">
              <w:rPr>
                <w:b/>
                <w:sz w:val="24"/>
                <w:szCs w:val="24"/>
                <w:lang w:val="sr-Cyrl-CS"/>
              </w:rPr>
              <w:t>Јединица мере</w:t>
            </w:r>
          </w:p>
        </w:tc>
        <w:tc>
          <w:tcPr>
            <w:tcW w:w="1877" w:type="dxa"/>
            <w:gridSpan w:val="2"/>
          </w:tcPr>
          <w:p w:rsidR="00B35ECC" w:rsidRPr="00701220" w:rsidRDefault="00697F10" w:rsidP="002A3C40">
            <w:pPr>
              <w:jc w:val="both"/>
              <w:rPr>
                <w:b/>
                <w:sz w:val="24"/>
                <w:szCs w:val="24"/>
                <w:lang w:val="sr-Cyrl-CS"/>
              </w:rPr>
            </w:pPr>
            <w:r>
              <w:rPr>
                <w:b/>
                <w:lang w:val="sr-Cyrl-CS"/>
              </w:rPr>
              <w:t>Планирана потрошња у 201</w:t>
            </w:r>
            <w:r>
              <w:rPr>
                <w:b/>
              </w:rPr>
              <w:t>9</w:t>
            </w:r>
            <w:r w:rsidR="00B35ECC" w:rsidRPr="00701220">
              <w:rPr>
                <w:b/>
                <w:lang w:val="sr-Cyrl-CS"/>
              </w:rPr>
              <w:t xml:space="preserve"> години</w:t>
            </w:r>
          </w:p>
        </w:tc>
      </w:tr>
      <w:tr w:rsidR="00B35ECC" w:rsidRPr="00701220" w:rsidTr="001D5EC4">
        <w:tc>
          <w:tcPr>
            <w:tcW w:w="1548" w:type="dxa"/>
          </w:tcPr>
          <w:p w:rsidR="00B35ECC" w:rsidRPr="00701220" w:rsidRDefault="00B35ECC" w:rsidP="002A3C40">
            <w:pPr>
              <w:jc w:val="both"/>
              <w:rPr>
                <w:b/>
                <w:sz w:val="24"/>
                <w:szCs w:val="24"/>
                <w:lang w:val="sr-Cyrl-CS"/>
              </w:rPr>
            </w:pPr>
            <w:r w:rsidRPr="00701220">
              <w:rPr>
                <w:b/>
                <w:sz w:val="24"/>
                <w:szCs w:val="24"/>
                <w:lang w:val="sr-Cyrl-CS"/>
              </w:rPr>
              <w:t>Електрична енергија  НТ</w:t>
            </w:r>
          </w:p>
        </w:tc>
        <w:tc>
          <w:tcPr>
            <w:tcW w:w="2160" w:type="dxa"/>
          </w:tcPr>
          <w:p w:rsidR="00B35ECC" w:rsidRPr="00701220" w:rsidRDefault="00B35ECC" w:rsidP="00701220">
            <w:pPr>
              <w:ind w:firstLine="720"/>
              <w:jc w:val="both"/>
              <w:rPr>
                <w:b/>
                <w:sz w:val="24"/>
                <w:szCs w:val="24"/>
                <w:lang w:val="sr-Cyrl-CS"/>
              </w:rPr>
            </w:pPr>
            <w:r w:rsidRPr="00701220">
              <w:rPr>
                <w:b/>
              </w:rPr>
              <w:t>kwh</w:t>
            </w:r>
          </w:p>
        </w:tc>
        <w:tc>
          <w:tcPr>
            <w:tcW w:w="1877" w:type="dxa"/>
            <w:gridSpan w:val="2"/>
          </w:tcPr>
          <w:p w:rsidR="00B35ECC" w:rsidRPr="00701220" w:rsidRDefault="00B35ECC" w:rsidP="002A3C40">
            <w:pPr>
              <w:jc w:val="both"/>
              <w:rPr>
                <w:b/>
                <w:sz w:val="24"/>
                <w:szCs w:val="24"/>
                <w:lang w:val="sr-Cyrl-CS"/>
              </w:rPr>
            </w:pPr>
            <w:r w:rsidRPr="00701220">
              <w:rPr>
                <w:b/>
                <w:lang w:val="sr-Cyrl-CS"/>
              </w:rPr>
              <w:t>12</w:t>
            </w:r>
            <w:r>
              <w:rPr>
                <w:b/>
                <w:lang w:val="sr-Cyrl-CS"/>
              </w:rPr>
              <w:t>.</w:t>
            </w:r>
            <w:r w:rsidRPr="00701220">
              <w:rPr>
                <w:b/>
                <w:lang w:val="sr-Cyrl-CS"/>
              </w:rPr>
              <w:t>685</w:t>
            </w:r>
          </w:p>
        </w:tc>
      </w:tr>
      <w:tr w:rsidR="00B35ECC" w:rsidRPr="00701220" w:rsidTr="001D5EC4">
        <w:tc>
          <w:tcPr>
            <w:tcW w:w="1548" w:type="dxa"/>
          </w:tcPr>
          <w:p w:rsidR="00B35ECC" w:rsidRPr="00701220" w:rsidRDefault="00B35ECC" w:rsidP="002A3C40">
            <w:pPr>
              <w:jc w:val="both"/>
              <w:rPr>
                <w:b/>
                <w:sz w:val="24"/>
                <w:szCs w:val="24"/>
                <w:lang w:val="sr-Cyrl-CS"/>
              </w:rPr>
            </w:pPr>
            <w:r w:rsidRPr="00701220">
              <w:rPr>
                <w:b/>
                <w:sz w:val="24"/>
                <w:szCs w:val="24"/>
                <w:lang w:val="sr-Cyrl-CS"/>
              </w:rPr>
              <w:t>Електрична енергија  ВТ</w:t>
            </w:r>
          </w:p>
        </w:tc>
        <w:tc>
          <w:tcPr>
            <w:tcW w:w="2160" w:type="dxa"/>
          </w:tcPr>
          <w:p w:rsidR="00B35ECC" w:rsidRPr="00701220" w:rsidRDefault="00B35ECC" w:rsidP="002A3C40">
            <w:pPr>
              <w:jc w:val="both"/>
              <w:rPr>
                <w:b/>
                <w:sz w:val="24"/>
                <w:szCs w:val="24"/>
                <w:lang w:val="sr-Cyrl-CS"/>
              </w:rPr>
            </w:pPr>
            <w:r w:rsidRPr="00701220">
              <w:rPr>
                <w:b/>
                <w:sz w:val="24"/>
                <w:szCs w:val="24"/>
                <w:lang w:val="sr-Cyrl-CS"/>
              </w:rPr>
              <w:t xml:space="preserve">             </w:t>
            </w:r>
            <w:r w:rsidRPr="00701220">
              <w:rPr>
                <w:b/>
              </w:rPr>
              <w:t>kwh</w:t>
            </w:r>
          </w:p>
        </w:tc>
        <w:tc>
          <w:tcPr>
            <w:tcW w:w="1877" w:type="dxa"/>
            <w:gridSpan w:val="2"/>
          </w:tcPr>
          <w:p w:rsidR="00B35ECC" w:rsidRPr="00701220" w:rsidRDefault="00B35ECC" w:rsidP="002A3C40">
            <w:pPr>
              <w:jc w:val="both"/>
              <w:rPr>
                <w:b/>
                <w:sz w:val="24"/>
                <w:szCs w:val="24"/>
                <w:lang w:val="sr-Cyrl-CS"/>
              </w:rPr>
            </w:pPr>
            <w:r w:rsidRPr="00701220">
              <w:rPr>
                <w:b/>
                <w:lang w:val="sr-Cyrl-CS"/>
              </w:rPr>
              <w:t>17</w:t>
            </w:r>
            <w:r>
              <w:rPr>
                <w:b/>
                <w:lang w:val="sr-Cyrl-CS"/>
              </w:rPr>
              <w:t>.</w:t>
            </w:r>
            <w:r w:rsidRPr="00701220">
              <w:rPr>
                <w:b/>
                <w:lang w:val="sr-Cyrl-CS"/>
              </w:rPr>
              <w:t>098</w:t>
            </w:r>
          </w:p>
        </w:tc>
      </w:tr>
      <w:tr w:rsidR="00B35ECC" w:rsidRPr="00701220" w:rsidTr="001D5EC4">
        <w:trPr>
          <w:gridAfter w:val="1"/>
          <w:wAfter w:w="19" w:type="dxa"/>
        </w:trPr>
        <w:tc>
          <w:tcPr>
            <w:tcW w:w="1548" w:type="dxa"/>
          </w:tcPr>
          <w:p w:rsidR="00B35ECC" w:rsidRPr="00701220" w:rsidRDefault="00B35ECC" w:rsidP="002A3C40">
            <w:pPr>
              <w:jc w:val="both"/>
              <w:rPr>
                <w:b/>
                <w:sz w:val="24"/>
                <w:szCs w:val="24"/>
                <w:lang w:val="sr-Cyrl-CS"/>
              </w:rPr>
            </w:pPr>
            <w:r w:rsidRPr="00701220">
              <w:rPr>
                <w:b/>
                <w:sz w:val="24"/>
                <w:szCs w:val="24"/>
                <w:lang w:val="sr-Cyrl-CS"/>
              </w:rPr>
              <w:t>Електрична енергија – јединствена тарифа</w:t>
            </w:r>
          </w:p>
        </w:tc>
        <w:tc>
          <w:tcPr>
            <w:tcW w:w="2160" w:type="dxa"/>
          </w:tcPr>
          <w:p w:rsidR="00B35ECC" w:rsidRPr="00701220" w:rsidRDefault="00B35ECC" w:rsidP="002A3C40">
            <w:pPr>
              <w:jc w:val="both"/>
              <w:rPr>
                <w:b/>
                <w:sz w:val="24"/>
                <w:szCs w:val="24"/>
                <w:lang w:val="sr-Cyrl-CS"/>
              </w:rPr>
            </w:pPr>
          </w:p>
          <w:p w:rsidR="00B35ECC" w:rsidRPr="00701220" w:rsidRDefault="00B35ECC" w:rsidP="00701220">
            <w:pPr>
              <w:rPr>
                <w:b/>
                <w:sz w:val="24"/>
                <w:szCs w:val="24"/>
                <w:lang w:val="sr-Cyrl-CS"/>
              </w:rPr>
            </w:pPr>
            <w:r w:rsidRPr="00701220">
              <w:rPr>
                <w:b/>
                <w:lang w:val="sr-Cyrl-CS"/>
              </w:rPr>
              <w:t xml:space="preserve">              </w:t>
            </w:r>
            <w:r w:rsidRPr="00701220">
              <w:rPr>
                <w:b/>
              </w:rPr>
              <w:t>kwh</w:t>
            </w:r>
          </w:p>
        </w:tc>
        <w:tc>
          <w:tcPr>
            <w:tcW w:w="1858" w:type="dxa"/>
          </w:tcPr>
          <w:p w:rsidR="00B35ECC" w:rsidRPr="00701220" w:rsidRDefault="00B35ECC" w:rsidP="002A3C40">
            <w:pPr>
              <w:jc w:val="both"/>
              <w:rPr>
                <w:b/>
                <w:sz w:val="24"/>
                <w:szCs w:val="24"/>
                <w:lang w:val="sr-Cyrl-CS"/>
              </w:rPr>
            </w:pPr>
          </w:p>
          <w:p w:rsidR="00B35ECC" w:rsidRPr="00FA602C" w:rsidRDefault="00B35ECC" w:rsidP="00701220">
            <w:pPr>
              <w:rPr>
                <w:b/>
                <w:sz w:val="24"/>
                <w:szCs w:val="24"/>
              </w:rPr>
            </w:pPr>
            <w:r w:rsidRPr="00701220">
              <w:rPr>
                <w:b/>
                <w:sz w:val="24"/>
                <w:szCs w:val="24"/>
                <w:lang w:val="sr-Cyrl-CS"/>
              </w:rPr>
              <w:t>11</w:t>
            </w:r>
            <w:r w:rsidR="00DE0D9E">
              <w:rPr>
                <w:b/>
                <w:sz w:val="24"/>
                <w:szCs w:val="24"/>
              </w:rPr>
              <w:t>6</w:t>
            </w:r>
            <w:r>
              <w:rPr>
                <w:b/>
                <w:sz w:val="24"/>
                <w:szCs w:val="24"/>
              </w:rPr>
              <w:t>.888</w:t>
            </w:r>
          </w:p>
        </w:tc>
      </w:tr>
      <w:tr w:rsidR="00B35ECC" w:rsidRPr="00701220" w:rsidTr="001D5EC4">
        <w:trPr>
          <w:gridAfter w:val="1"/>
          <w:wAfter w:w="19" w:type="dxa"/>
          <w:trHeight w:val="564"/>
        </w:trPr>
        <w:tc>
          <w:tcPr>
            <w:tcW w:w="1548" w:type="dxa"/>
          </w:tcPr>
          <w:p w:rsidR="00B35ECC" w:rsidRPr="00701220" w:rsidRDefault="00B35ECC" w:rsidP="002A3C40">
            <w:pPr>
              <w:jc w:val="both"/>
              <w:rPr>
                <w:b/>
                <w:u w:val="single"/>
                <w:lang w:val="sr-Cyrl-CS"/>
              </w:rPr>
            </w:pPr>
            <w:r w:rsidRPr="00701220">
              <w:rPr>
                <w:b/>
                <w:u w:val="single"/>
                <w:lang w:val="sr-Cyrl-CS"/>
              </w:rPr>
              <w:t>УКУПНО</w:t>
            </w:r>
          </w:p>
        </w:tc>
        <w:tc>
          <w:tcPr>
            <w:tcW w:w="2160" w:type="dxa"/>
          </w:tcPr>
          <w:p w:rsidR="00B35ECC" w:rsidRPr="00701220" w:rsidRDefault="00B35ECC" w:rsidP="002A3C40">
            <w:pPr>
              <w:jc w:val="both"/>
              <w:rPr>
                <w:b/>
                <w:sz w:val="24"/>
                <w:szCs w:val="24"/>
                <w:lang w:val="sr-Cyrl-CS"/>
              </w:rPr>
            </w:pPr>
            <w:r w:rsidRPr="00701220">
              <w:rPr>
                <w:b/>
                <w:sz w:val="24"/>
                <w:szCs w:val="24"/>
                <w:lang w:val="sr-Cyrl-CS"/>
              </w:rPr>
              <w:t xml:space="preserve">             </w:t>
            </w:r>
            <w:r w:rsidRPr="00701220">
              <w:rPr>
                <w:b/>
              </w:rPr>
              <w:t>kwh</w:t>
            </w:r>
          </w:p>
        </w:tc>
        <w:tc>
          <w:tcPr>
            <w:tcW w:w="1858" w:type="dxa"/>
          </w:tcPr>
          <w:p w:rsidR="00B35ECC" w:rsidRPr="008233AD" w:rsidRDefault="00B35ECC" w:rsidP="002A3C40">
            <w:pPr>
              <w:jc w:val="both"/>
              <w:rPr>
                <w:b/>
              </w:rPr>
            </w:pPr>
            <w:r w:rsidRPr="00701220">
              <w:rPr>
                <w:b/>
                <w:lang w:val="sr-Cyrl-CS"/>
              </w:rPr>
              <w:t>14</w:t>
            </w:r>
            <w:r w:rsidR="00ED296E">
              <w:rPr>
                <w:b/>
              </w:rPr>
              <w:t>6</w:t>
            </w:r>
            <w:r>
              <w:rPr>
                <w:b/>
              </w:rPr>
              <w:t>671</w:t>
            </w:r>
          </w:p>
        </w:tc>
      </w:tr>
    </w:tbl>
    <w:p w:rsidR="00B35ECC" w:rsidRDefault="00B35ECC" w:rsidP="0015162D"/>
    <w:p w:rsidR="00B35ECC" w:rsidRPr="00FA602C" w:rsidRDefault="00B35ECC" w:rsidP="0015162D"/>
    <w:p w:rsidR="00B35ECC" w:rsidRPr="00DE0D9E" w:rsidRDefault="00B35ECC" w:rsidP="00A37112">
      <w:pPr>
        <w:rPr>
          <w:rFonts w:ascii="Times New Roman" w:hAnsi="Times New Roman"/>
          <w:sz w:val="24"/>
          <w:szCs w:val="24"/>
          <w:lang w:val="sr-Cyrl-RS"/>
        </w:rPr>
      </w:pPr>
      <w:r w:rsidRPr="00767607">
        <w:rPr>
          <w:sz w:val="24"/>
          <w:szCs w:val="24"/>
          <w:lang w:val="sr-Cyrl-CS"/>
        </w:rPr>
        <w:t xml:space="preserve">Количина електричне енергије одређиваће се према стварно испорученој количини електричне енергије за обрачунски период на месту примопредаје током периода снадбевања, а највише до испуњења </w:t>
      </w:r>
      <w:r w:rsidR="00DE0D9E">
        <w:rPr>
          <w:sz w:val="24"/>
          <w:szCs w:val="24"/>
          <w:lang w:val="sr-Cyrl-RS"/>
        </w:rPr>
        <w:t>уговорене количине електричне енетгије.</w:t>
      </w:r>
    </w:p>
    <w:p w:rsidR="00B35ECC" w:rsidRPr="00A37112" w:rsidRDefault="00B35ECC" w:rsidP="00A37112">
      <w:pPr>
        <w:rPr>
          <w:rFonts w:ascii="Times New Roman" w:hAnsi="Times New Roman"/>
          <w:sz w:val="24"/>
          <w:szCs w:val="24"/>
          <w:lang w:val="sr-Latn-CS"/>
        </w:rPr>
      </w:pPr>
      <w:r w:rsidRPr="00767607">
        <w:rPr>
          <w:rFonts w:ascii="Times New Roman" w:hAnsi="Times New Roman"/>
          <w:sz w:val="24"/>
          <w:szCs w:val="24"/>
          <w:lang w:val="ru-RU"/>
        </w:rPr>
        <w:t xml:space="preserve"> </w:t>
      </w:r>
      <w:r w:rsidRPr="00767607">
        <w:rPr>
          <w:rFonts w:ascii="Times New Roman" w:hAnsi="Times New Roman"/>
          <w:sz w:val="24"/>
          <w:szCs w:val="24"/>
          <w:lang w:val="sr-Cyrl-CS"/>
        </w:rPr>
        <w:t>Цена активне енергије  је дата без трошкова приступа и преноса елек</w:t>
      </w:r>
      <w:r>
        <w:rPr>
          <w:rFonts w:ascii="Times New Roman" w:hAnsi="Times New Roman"/>
          <w:sz w:val="24"/>
          <w:szCs w:val="24"/>
          <w:lang w:val="sr-Cyrl-CS"/>
        </w:rPr>
        <w:t>тричне енргије као и без трошкова</w:t>
      </w:r>
      <w:r w:rsidRPr="00767607">
        <w:rPr>
          <w:rFonts w:ascii="Times New Roman" w:hAnsi="Times New Roman"/>
          <w:sz w:val="24"/>
          <w:szCs w:val="24"/>
          <w:lang w:val="sr-Cyrl-CS"/>
        </w:rPr>
        <w:t xml:space="preserve"> зе повлашћене произвођаче електричне енергије. Ови трошкови ће се обрачунавати по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која је објављена у "Службеном гласнику Републике Србије".</w:t>
      </w:r>
    </w:p>
    <w:p w:rsidR="00B35ECC" w:rsidRPr="00767607" w:rsidRDefault="00B35ECC" w:rsidP="00E310F2">
      <w:pPr>
        <w:widowControl w:val="0"/>
        <w:overflowPunct w:val="0"/>
        <w:autoSpaceDE w:val="0"/>
        <w:autoSpaceDN w:val="0"/>
        <w:adjustRightInd w:val="0"/>
        <w:spacing w:line="228" w:lineRule="auto"/>
        <w:ind w:left="20" w:firstLine="700"/>
        <w:jc w:val="both"/>
        <w:rPr>
          <w:rFonts w:ascii="Times New Roman" w:hAnsi="Times New Roman"/>
          <w:sz w:val="24"/>
          <w:szCs w:val="24"/>
          <w:lang w:val="sr-Cyrl-CS"/>
        </w:rPr>
      </w:pPr>
      <w:r w:rsidRPr="00767607">
        <w:rPr>
          <w:rFonts w:ascii="Times New Roman" w:hAnsi="Times New Roman"/>
          <w:sz w:val="24"/>
          <w:szCs w:val="24"/>
          <w:lang w:val="sr-Cyrl-CS"/>
        </w:rPr>
        <w:t>У цену активне енергије нису урачунати трошкови приступа систему за пренос електричне енергије Према важећој (у периоду обрачуна)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која је објављена у "Службеном гласнику Републике Србије".</w:t>
      </w:r>
    </w:p>
    <w:p w:rsidR="00B35ECC" w:rsidRPr="00767607" w:rsidRDefault="00B35ECC" w:rsidP="00E310F2">
      <w:pPr>
        <w:snapToGrid w:val="0"/>
        <w:ind w:right="120"/>
        <w:jc w:val="both"/>
        <w:rPr>
          <w:rFonts w:ascii="Times New Roman" w:hAnsi="Times New Roman"/>
          <w:i/>
          <w:iCs/>
          <w:sz w:val="24"/>
          <w:szCs w:val="24"/>
          <w:lang w:val="sr-Cyrl-CS"/>
        </w:rPr>
      </w:pPr>
      <w:r w:rsidRPr="00767607">
        <w:rPr>
          <w:rFonts w:ascii="Times New Roman" w:hAnsi="Times New Roman"/>
          <w:bCs/>
          <w:sz w:val="24"/>
          <w:szCs w:val="24"/>
          <w:lang w:val="ru-RU"/>
        </w:rPr>
        <w:t xml:space="preserve">«У понуђену цену нису урачунати </w:t>
      </w:r>
      <w:r w:rsidRPr="00767607">
        <w:rPr>
          <w:rFonts w:ascii="Times New Roman" w:hAnsi="Times New Roman"/>
          <w:sz w:val="24"/>
          <w:szCs w:val="24"/>
          <w:lang w:val="ru-RU"/>
        </w:rPr>
        <w:t xml:space="preserve">трошкови </w:t>
      </w:r>
      <w:r w:rsidRPr="00767607">
        <w:rPr>
          <w:rFonts w:ascii="Times New Roman" w:hAnsi="Times New Roman"/>
          <w:sz w:val="24"/>
          <w:szCs w:val="24"/>
          <w:u w:val="single"/>
          <w:lang w:val="sr-Cyrl-CS"/>
        </w:rPr>
        <w:t>акцизе за утрошену електричну енергију</w:t>
      </w:r>
      <w:r w:rsidRPr="00767607">
        <w:rPr>
          <w:rFonts w:ascii="Times New Roman" w:hAnsi="Times New Roman"/>
          <w:sz w:val="24"/>
          <w:szCs w:val="24"/>
          <w:lang w:val="sr-Cyrl-CS"/>
        </w:rPr>
        <w:t>“које наручилац плаћа у складу са важећим позитивноправним актима.</w:t>
      </w:r>
    </w:p>
    <w:p w:rsidR="00B35ECC" w:rsidRDefault="00B35ECC" w:rsidP="00E310F2">
      <w:pPr>
        <w:shd w:val="clear" w:color="auto" w:fill="C6D9F1"/>
        <w:jc w:val="center"/>
        <w:rPr>
          <w:rFonts w:ascii="Times New Roman" w:hAnsi="Times New Roman"/>
          <w:b/>
          <w:bCs/>
          <w:i/>
          <w:iCs/>
          <w:sz w:val="24"/>
          <w:szCs w:val="24"/>
          <w:lang w:val="ru-RU"/>
        </w:rPr>
      </w:pPr>
      <w:r>
        <w:rPr>
          <w:rFonts w:ascii="Times New Roman" w:hAnsi="Times New Roman"/>
          <w:b/>
          <w:bCs/>
          <w:i/>
          <w:iCs/>
          <w:sz w:val="24"/>
          <w:szCs w:val="24"/>
        </w:rPr>
        <w:t>IV</w:t>
      </w:r>
      <w:r>
        <w:rPr>
          <w:rFonts w:ascii="Times New Roman" w:hAnsi="Times New Roman"/>
          <w:b/>
          <w:bCs/>
          <w:i/>
          <w:iCs/>
          <w:sz w:val="24"/>
          <w:szCs w:val="24"/>
          <w:lang w:val="ru-RU"/>
        </w:rPr>
        <w:t xml:space="preserve">  УСЛОВИ ЗА УЧЕШЋЕ У ПОСТУПКУ ЈАВНЕ НАБАВКЕ ИЗ ЧЛ. 75. И 76. ЗАКОНА И УПУТСТВО КАКО СЕ ДОКАЗУЈЕ ИСПУЊЕНОСТ ТИХ УСЛОВА</w:t>
      </w:r>
    </w:p>
    <w:p w:rsidR="00B35ECC" w:rsidRDefault="00B35ECC" w:rsidP="00E310F2">
      <w:pPr>
        <w:shd w:val="clear" w:color="auto" w:fill="C6D9F1"/>
        <w:jc w:val="center"/>
        <w:rPr>
          <w:rFonts w:ascii="Times New Roman" w:hAnsi="Times New Roman"/>
          <w:b/>
          <w:bCs/>
          <w:i/>
          <w:iCs/>
          <w:sz w:val="24"/>
          <w:szCs w:val="24"/>
          <w:lang w:val="ru-RU"/>
        </w:rPr>
      </w:pPr>
    </w:p>
    <w:p w:rsidR="00B35ECC" w:rsidRDefault="00B35ECC" w:rsidP="00E310F2">
      <w:pPr>
        <w:jc w:val="both"/>
        <w:rPr>
          <w:rFonts w:ascii="Times New Roman" w:hAnsi="Times New Roman"/>
          <w:b/>
          <w:bCs/>
          <w:i/>
          <w:iCs/>
          <w:sz w:val="24"/>
          <w:szCs w:val="24"/>
          <w:lang w:val="ru-RU"/>
        </w:rPr>
      </w:pPr>
    </w:p>
    <w:p w:rsidR="00B35ECC" w:rsidRDefault="00B35ECC" w:rsidP="00E310F2">
      <w:pPr>
        <w:pStyle w:val="ListParagraph"/>
        <w:numPr>
          <w:ilvl w:val="0"/>
          <w:numId w:val="3"/>
        </w:numPr>
        <w:shd w:val="clear" w:color="auto" w:fill="C6D9F1"/>
        <w:jc w:val="center"/>
        <w:rPr>
          <w:rFonts w:ascii="Times New Roman" w:hAnsi="Times New Roman"/>
          <w:b/>
          <w:bCs/>
          <w:i/>
          <w:iCs/>
        </w:rPr>
      </w:pPr>
      <w:r>
        <w:rPr>
          <w:b/>
          <w:bCs/>
          <w:i/>
          <w:iCs/>
          <w:lang w:val="ru-RU"/>
        </w:rPr>
        <w:t xml:space="preserve">УСЛОВИ ЗА УЧЕШЋЕ У ПОСТУПКУ ЈАВНЕ НАБАВКЕ ИЗ ЧЛ. 75. </w:t>
      </w:r>
      <w:r>
        <w:rPr>
          <w:b/>
          <w:bCs/>
          <w:i/>
          <w:iCs/>
        </w:rPr>
        <w:t>И 76. ЗАКОНА</w:t>
      </w:r>
    </w:p>
    <w:p w:rsidR="00B35ECC" w:rsidRDefault="00B35ECC" w:rsidP="00E310F2">
      <w:pPr>
        <w:pStyle w:val="ListParagraph"/>
        <w:jc w:val="both"/>
        <w:rPr>
          <w:b/>
          <w:bCs/>
          <w:i/>
          <w:iCs/>
        </w:rPr>
      </w:pPr>
    </w:p>
    <w:p w:rsidR="00B35ECC" w:rsidRDefault="00B35ECC" w:rsidP="00E310F2">
      <w:pPr>
        <w:pStyle w:val="ListParagraph"/>
        <w:numPr>
          <w:ilvl w:val="1"/>
          <w:numId w:val="3"/>
        </w:numPr>
        <w:ind w:left="220" w:right="840" w:firstLine="140"/>
        <w:jc w:val="both"/>
      </w:pPr>
      <w:r>
        <w:rPr>
          <w:lang w:val="ru-RU"/>
        </w:rPr>
        <w:t xml:space="preserve">Право на учешће у поступку предметне јавне набавке има понуђач који испуњава </w:t>
      </w:r>
      <w:r>
        <w:rPr>
          <w:b/>
          <w:bCs/>
          <w:lang w:val="sr-Latn-CS"/>
        </w:rPr>
        <w:t xml:space="preserve"> </w:t>
      </w:r>
      <w:r>
        <w:rPr>
          <w:b/>
          <w:bCs/>
          <w:lang w:val="sr-Cyrl-CS"/>
        </w:rPr>
        <w:t xml:space="preserve">ОБАВЕЗНЕ </w:t>
      </w:r>
      <w:r>
        <w:rPr>
          <w:b/>
          <w:bCs/>
          <w:lang w:val="ru-RU"/>
        </w:rPr>
        <w:t xml:space="preserve"> услове</w:t>
      </w:r>
      <w:r>
        <w:rPr>
          <w:lang w:val="ru-RU"/>
        </w:rPr>
        <w:t xml:space="preserve"> за учешће у поступку јавне набавке дефинисане чл. 75. </w:t>
      </w:r>
      <w:r>
        <w:t>Закона, и то:</w:t>
      </w:r>
    </w:p>
    <w:p w:rsidR="00B35ECC" w:rsidRDefault="00B35ECC" w:rsidP="00685DDA">
      <w:pPr>
        <w:pStyle w:val="ListParagraph"/>
        <w:ind w:left="220" w:right="840"/>
        <w:jc w:val="both"/>
        <w:rPr>
          <w:lang w:val="ru-RU"/>
        </w:rPr>
      </w:pPr>
      <w:r>
        <w:rPr>
          <w:lang w:val="ru-RU"/>
        </w:rPr>
        <w:t>1/  Да је регистрован код надлежног органа, односно уписан у одговарајући регистар</w:t>
      </w:r>
      <w:r>
        <w:rPr>
          <w:i/>
          <w:iCs/>
          <w:lang w:val="sr-Cyrl-CS"/>
        </w:rPr>
        <w:t>(чл. 75. ст. 1. тач. 1) Закона);</w:t>
      </w:r>
    </w:p>
    <w:p w:rsidR="00B35ECC" w:rsidRDefault="00B35ECC" w:rsidP="00685DDA">
      <w:pPr>
        <w:pStyle w:val="ListParagraph"/>
        <w:ind w:left="220" w:right="840"/>
        <w:jc w:val="both"/>
        <w:rPr>
          <w:lang w:val="ru-RU"/>
        </w:rPr>
      </w:pPr>
      <w:r>
        <w:rPr>
          <w:lang w:val="ru-RU"/>
        </w:rPr>
        <w:t>2/ Да он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i/>
          <w:iCs/>
          <w:lang w:val="sr-Cyrl-CS"/>
        </w:rPr>
        <w:t>(чл. 75. ст. 1. тач. 2) Закона);</w:t>
      </w:r>
    </w:p>
    <w:p w:rsidR="00B35ECC" w:rsidRPr="00222256" w:rsidRDefault="00B35ECC" w:rsidP="00685DDA">
      <w:pPr>
        <w:pStyle w:val="ListParagraph"/>
        <w:ind w:left="220" w:right="840"/>
        <w:jc w:val="both"/>
        <w:rPr>
          <w:lang w:val="ru-RU"/>
        </w:rPr>
      </w:pPr>
      <w:r>
        <w:rPr>
          <w:lang w:val="ru-RU"/>
        </w:rPr>
        <w:t xml:space="preserve">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i/>
          <w:iCs/>
          <w:lang w:val="sr-Cyrl-CS"/>
        </w:rPr>
        <w:t>(чл. 75. ст. 1. тач. 4) Закона);</w:t>
      </w:r>
    </w:p>
    <w:p w:rsidR="00B35ECC" w:rsidRDefault="00B35ECC" w:rsidP="00685DDA">
      <w:pPr>
        <w:pStyle w:val="ListParagraph"/>
        <w:ind w:left="0" w:right="-60"/>
        <w:jc w:val="both"/>
        <w:rPr>
          <w:lang w:val="ru-RU"/>
        </w:rPr>
      </w:pPr>
      <w:r>
        <w:rPr>
          <w:color w:val="auto"/>
          <w:lang w:val="sr-Cyrl-CS"/>
        </w:rPr>
        <w:t xml:space="preserve">   4/</w:t>
      </w:r>
      <w:r>
        <w:rPr>
          <w:color w:val="auto"/>
          <w:lang w:val="sr-Latn-CS"/>
        </w:rPr>
        <w:t xml:space="preserve"> </w:t>
      </w:r>
      <w:r>
        <w:rPr>
          <w:color w:val="auto"/>
          <w:lang w:val="sr-Cyrl-CS"/>
        </w:rPr>
        <w:t>понуђач је п</w:t>
      </w:r>
      <w:r>
        <w:rPr>
          <w:color w:val="auto"/>
          <w:lang w:val="ru-RU"/>
        </w:rPr>
        <w:t xml:space="preserve">оштовао обавезе које произлазе из важећих прописа о заштити на раду, запошљавању и условима рада, заштити животне средине и </w:t>
      </w:r>
      <w:r>
        <w:rPr>
          <w:lang w:val="sr-Cyrl-CS"/>
        </w:rPr>
        <w:t>да му н</w:t>
      </w:r>
      <w:r>
        <w:rPr>
          <w:lang w:val="ru-RU"/>
        </w:rPr>
        <w:t>ије изречена мера забране обављања делатности, која је на снази у време подношења понуде.</w:t>
      </w:r>
    </w:p>
    <w:p w:rsidR="00B35ECC" w:rsidRDefault="00B35ECC" w:rsidP="00685DDA">
      <w:pPr>
        <w:pStyle w:val="ListParagraph"/>
        <w:ind w:left="220" w:right="840"/>
        <w:jc w:val="both"/>
        <w:rPr>
          <w:b/>
          <w:bCs/>
          <w:i/>
          <w:iCs/>
          <w:lang w:val="ru-RU"/>
        </w:rPr>
      </w:pPr>
      <w:r>
        <w:rPr>
          <w:lang w:val="ru-RU"/>
        </w:rPr>
        <w:t xml:space="preserve">5/ </w:t>
      </w:r>
      <w:r>
        <w:rPr>
          <w:lang w:val="sr-Latn-CS"/>
        </w:rPr>
        <w:t xml:space="preserve"> </w:t>
      </w:r>
      <w:r>
        <w:rPr>
          <w:lang w:val="ru-RU"/>
        </w:rPr>
        <w:t>Да има важећу дозволу надлежног органа за обављање делатности која је предмет јавне набавке</w:t>
      </w:r>
      <w:r>
        <w:rPr>
          <w:i/>
          <w:iCs/>
          <w:lang w:val="sr-Cyrl-CS"/>
        </w:rPr>
        <w:t>(чл. 75. ст. 1. тач. 5</w:t>
      </w:r>
      <w:r>
        <w:rPr>
          <w:i/>
          <w:iCs/>
          <w:lang w:val="ru-RU"/>
        </w:rPr>
        <w:t xml:space="preserve"> Закона</w:t>
      </w:r>
      <w:r>
        <w:rPr>
          <w:i/>
          <w:iCs/>
          <w:lang w:val="sr-Cyrl-CS"/>
        </w:rPr>
        <w:t xml:space="preserve">) </w:t>
      </w:r>
      <w:r>
        <w:rPr>
          <w:i/>
          <w:iCs/>
          <w:lang w:val="ru-RU"/>
        </w:rPr>
        <w:t xml:space="preserve">- </w:t>
      </w:r>
      <w:r>
        <w:rPr>
          <w:b/>
          <w:bCs/>
          <w:lang w:val="ru-RU"/>
        </w:rPr>
        <w:t>Лиценцу за трговину електричном енергијом  на тржишту електричне енергије издате од Агенције за енергетику и потврду агенције да је та лиценца још увек важећа.</w:t>
      </w:r>
    </w:p>
    <w:p w:rsidR="00B35ECC" w:rsidRDefault="00B35ECC" w:rsidP="00E310F2">
      <w:pPr>
        <w:pStyle w:val="ListParagraph"/>
        <w:ind w:left="1440" w:right="840" w:firstLine="140"/>
        <w:jc w:val="both"/>
        <w:rPr>
          <w:lang w:val="ru-RU"/>
        </w:rPr>
      </w:pPr>
    </w:p>
    <w:p w:rsidR="00B35ECC" w:rsidRDefault="00B35ECC" w:rsidP="00222256">
      <w:pPr>
        <w:pStyle w:val="ListParagraph"/>
        <w:ind w:left="220" w:right="840"/>
        <w:jc w:val="both"/>
        <w:rPr>
          <w:lang w:val="ru-RU"/>
        </w:rPr>
      </w:pPr>
      <w:r>
        <w:rPr>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му није изречена мера забране обављања делатности, која је на снази у време</w:t>
      </w:r>
      <w:r>
        <w:rPr>
          <w:lang w:val="sr-Cyrl-CS"/>
        </w:rPr>
        <w:t xml:space="preserve"> подношења понуде </w:t>
      </w:r>
      <w:r>
        <w:rPr>
          <w:i/>
          <w:iCs/>
          <w:lang w:val="sr-Cyrl-CS"/>
        </w:rPr>
        <w:t>(чл. 75. ст. 2. Закона).</w:t>
      </w:r>
    </w:p>
    <w:p w:rsidR="00B35ECC" w:rsidRDefault="00B35ECC" w:rsidP="00E310F2">
      <w:pPr>
        <w:pStyle w:val="ListParagraph"/>
        <w:ind w:left="1080" w:right="840" w:firstLine="140"/>
        <w:jc w:val="both"/>
        <w:rPr>
          <w:lang w:val="ru-RU"/>
        </w:rPr>
      </w:pPr>
    </w:p>
    <w:p w:rsidR="00B35ECC" w:rsidRDefault="00B35ECC" w:rsidP="00E310F2">
      <w:pPr>
        <w:pStyle w:val="ListParagraph"/>
        <w:numPr>
          <w:ilvl w:val="1"/>
          <w:numId w:val="3"/>
        </w:numPr>
        <w:ind w:left="220" w:right="840" w:firstLine="140"/>
        <w:jc w:val="both"/>
      </w:pPr>
      <w:r>
        <w:rPr>
          <w:lang w:val="ru-RU"/>
        </w:rPr>
        <w:t xml:space="preserve">Понуђач који учествује у поступку предметне јавне набавке, мора испунити </w:t>
      </w:r>
      <w:r>
        <w:rPr>
          <w:b/>
          <w:bCs/>
          <w:lang w:val="ru-RU"/>
        </w:rPr>
        <w:t>ДОДАТНЕ услове</w:t>
      </w:r>
      <w:r>
        <w:rPr>
          <w:lang w:val="ru-RU"/>
        </w:rPr>
        <w:t xml:space="preserve"> за учешће у поступку јавне набавке,  дефинисане чл. 76. </w:t>
      </w:r>
      <w:r>
        <w:t xml:space="preserve">Закона, и то: </w:t>
      </w:r>
    </w:p>
    <w:p w:rsidR="00B35ECC" w:rsidRDefault="00B35ECC" w:rsidP="00E310F2">
      <w:pPr>
        <w:pStyle w:val="ListParagraph"/>
        <w:ind w:left="630" w:right="840" w:firstLine="140"/>
        <w:jc w:val="both"/>
      </w:pPr>
    </w:p>
    <w:p w:rsidR="00B35ECC" w:rsidRDefault="00B35ECC" w:rsidP="00E310F2">
      <w:pPr>
        <w:pStyle w:val="ListParagraph"/>
        <w:ind w:left="220" w:right="840" w:firstLine="140"/>
        <w:jc w:val="both"/>
        <w:rPr>
          <w:b/>
          <w:lang w:val="ru-RU"/>
        </w:rPr>
      </w:pPr>
      <w:r>
        <w:rPr>
          <w:lang w:val="ru-RU"/>
        </w:rPr>
        <w:t>1) Понуђач мора бити активан учесник на тржишту електричне енергије, односно да је у 201</w:t>
      </w:r>
      <w:r w:rsidR="00DE0D9E">
        <w:rPr>
          <w:lang w:val="sr-Cyrl-RS"/>
        </w:rPr>
        <w:t>8</w:t>
      </w:r>
      <w:r>
        <w:rPr>
          <w:lang w:val="ru-RU"/>
        </w:rPr>
        <w:t xml:space="preserve">. години  обавио минимално  једну трансакцију, што се доказује </w:t>
      </w:r>
      <w:r>
        <w:rPr>
          <w:b/>
          <w:lang w:val="ru-RU"/>
        </w:rPr>
        <w:t>Потврдом (уверењем) Оператора преносног система.</w:t>
      </w:r>
    </w:p>
    <w:p w:rsidR="00B35ECC" w:rsidRDefault="00B35ECC" w:rsidP="00E310F2">
      <w:pPr>
        <w:pStyle w:val="ListParagraph"/>
        <w:ind w:left="1350" w:right="840" w:firstLine="140"/>
        <w:jc w:val="both"/>
        <w:rPr>
          <w:lang w:val="ru-RU"/>
        </w:rPr>
      </w:pPr>
    </w:p>
    <w:p w:rsidR="00B35ECC" w:rsidRDefault="00B35ECC" w:rsidP="00E310F2">
      <w:pPr>
        <w:autoSpaceDE w:val="0"/>
        <w:autoSpaceDN w:val="0"/>
        <w:adjustRightInd w:val="0"/>
        <w:spacing w:line="240" w:lineRule="auto"/>
        <w:ind w:left="220" w:right="840" w:firstLine="140"/>
        <w:jc w:val="both"/>
        <w:rPr>
          <w:rFonts w:ascii="Times New Roman" w:hAnsi="Times New Roman"/>
          <w:sz w:val="24"/>
          <w:szCs w:val="24"/>
          <w:lang w:val="sr-Latn-CS"/>
        </w:rPr>
      </w:pPr>
      <w:r>
        <w:rPr>
          <w:rFonts w:ascii="Times New Roman" w:hAnsi="Times New Roman"/>
          <w:sz w:val="24"/>
          <w:szCs w:val="24"/>
          <w:lang w:val="ru-RU"/>
        </w:rPr>
        <w:t xml:space="preserve">Наведени докази о испуњености услова се могу достављати у неовереним  копијама, а уколико подносилац понуде испуњава све услове, дужан је да по пријему писменог позива наручиоца достави оригинал или оверену копију доказа у примереном року који одреди наручилац.                                         </w:t>
      </w:r>
    </w:p>
    <w:p w:rsidR="00B35ECC" w:rsidRDefault="00B35ECC" w:rsidP="00E310F2">
      <w:pPr>
        <w:pStyle w:val="ListParagraph"/>
        <w:ind w:left="1350" w:right="840" w:firstLine="140"/>
        <w:rPr>
          <w:rFonts w:ascii="Times New Roman" w:hAnsi="Times New Roman"/>
          <w:lang w:val="ru-RU"/>
        </w:rPr>
      </w:pPr>
    </w:p>
    <w:p w:rsidR="00B35ECC" w:rsidRDefault="00B35ECC" w:rsidP="00ED1E24">
      <w:pPr>
        <w:pStyle w:val="ListParagraph"/>
        <w:ind w:left="220" w:right="840"/>
        <w:jc w:val="both"/>
        <w:rPr>
          <w:b/>
          <w:bCs/>
          <w:i/>
          <w:iCs/>
          <w:lang w:val="ru-RU"/>
        </w:rPr>
      </w:pPr>
      <w:r>
        <w:rPr>
          <w:lang w:val="ru-RU"/>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p>
    <w:p w:rsidR="00B35ECC" w:rsidRDefault="00B35ECC" w:rsidP="00E310F2">
      <w:pPr>
        <w:pStyle w:val="ListParagraph"/>
        <w:ind w:left="0" w:right="840" w:firstLine="140"/>
        <w:jc w:val="both"/>
        <w:rPr>
          <w:lang w:val="ru-RU"/>
        </w:rPr>
      </w:pPr>
    </w:p>
    <w:p w:rsidR="00B35ECC" w:rsidRDefault="00B35ECC" w:rsidP="00ED1E24">
      <w:pPr>
        <w:pStyle w:val="ListParagraph"/>
        <w:ind w:left="220" w:right="840"/>
        <w:jc w:val="both"/>
        <w:rPr>
          <w:lang w:val="ru-RU"/>
        </w:rPr>
      </w:pPr>
      <w:r>
        <w:rPr>
          <w:lang w:val="ru-RU"/>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B35ECC" w:rsidRDefault="00B35ECC" w:rsidP="00E310F2">
      <w:pPr>
        <w:pStyle w:val="ListParagraph"/>
        <w:ind w:left="220" w:right="840" w:firstLine="140"/>
        <w:jc w:val="both"/>
        <w:rPr>
          <w:color w:val="FF0000"/>
          <w:lang w:val="ru-RU"/>
        </w:rPr>
      </w:pPr>
      <w:r>
        <w:rPr>
          <w:lang w:val="ru-RU"/>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B35ECC" w:rsidRDefault="00B35ECC" w:rsidP="00E310F2">
      <w:pPr>
        <w:pStyle w:val="ListParagraph"/>
        <w:ind w:left="220" w:right="840" w:firstLine="140"/>
        <w:jc w:val="both"/>
        <w:rPr>
          <w:color w:val="FF0000"/>
          <w:lang w:val="ru-RU"/>
        </w:rPr>
      </w:pPr>
    </w:p>
    <w:p w:rsidR="00B35ECC" w:rsidRDefault="00B35ECC" w:rsidP="00E310F2">
      <w:pPr>
        <w:ind w:right="-900" w:firstLine="720"/>
        <w:rPr>
          <w:rFonts w:ascii="Times New Roman" w:hAnsi="Times New Roman"/>
          <w:b/>
          <w:sz w:val="24"/>
          <w:szCs w:val="24"/>
          <w:lang w:val="ru-RU"/>
        </w:rPr>
      </w:pPr>
      <w:r>
        <w:rPr>
          <w:rFonts w:ascii="Times New Roman" w:hAnsi="Times New Roman"/>
          <w:b/>
          <w:sz w:val="24"/>
          <w:szCs w:val="24"/>
          <w:lang w:val="ru-RU"/>
        </w:rPr>
        <w:t>Понуђач у поступку јавне набавке мора да испуни следеће услове:</w:t>
      </w:r>
    </w:p>
    <w:p w:rsidR="00B35ECC" w:rsidRDefault="00B35ECC" w:rsidP="00E310F2">
      <w:pPr>
        <w:ind w:right="-60" w:firstLine="720"/>
        <w:rPr>
          <w:rFonts w:ascii="Times New Roman" w:hAnsi="Times New Roman"/>
          <w:b/>
          <w:sz w:val="24"/>
          <w:szCs w:val="24"/>
          <w:lang w:val="ru-RU"/>
        </w:rPr>
      </w:pPr>
    </w:p>
    <w:tbl>
      <w:tblPr>
        <w:tblW w:w="10545" w:type="dxa"/>
        <w:tblLayout w:type="fixed"/>
        <w:tblLook w:val="01E0" w:firstRow="1" w:lastRow="1" w:firstColumn="1" w:lastColumn="1" w:noHBand="0" w:noVBand="0"/>
      </w:tblPr>
      <w:tblGrid>
        <w:gridCol w:w="828"/>
        <w:gridCol w:w="5398"/>
        <w:gridCol w:w="4319"/>
      </w:tblGrid>
      <w:tr w:rsidR="00B35ECC" w:rsidTr="00E310F2">
        <w:trPr>
          <w:trHeight w:val="597"/>
        </w:trPr>
        <w:tc>
          <w:tcPr>
            <w:tcW w:w="828" w:type="dxa"/>
            <w:tcBorders>
              <w:top w:val="single" w:sz="4" w:space="0" w:color="000000"/>
              <w:left w:val="single" w:sz="4" w:space="0" w:color="000000"/>
              <w:bottom w:val="single" w:sz="4" w:space="0" w:color="000000"/>
              <w:right w:val="nil"/>
            </w:tcBorders>
            <w:vAlign w:val="center"/>
          </w:tcPr>
          <w:p w:rsidR="00B35ECC" w:rsidRDefault="00B35ECC">
            <w:pPr>
              <w:tabs>
                <w:tab w:val="left" w:pos="680"/>
              </w:tabs>
              <w:snapToGrid w:val="0"/>
              <w:ind w:right="-900"/>
              <w:rPr>
                <w:rFonts w:ascii="Times New Roman" w:hAnsi="Times New Roman"/>
                <w:sz w:val="24"/>
                <w:szCs w:val="24"/>
              </w:rPr>
            </w:pPr>
            <w:r>
              <w:rPr>
                <w:rFonts w:ascii="Times New Roman" w:hAnsi="Times New Roman"/>
                <w:sz w:val="24"/>
                <w:szCs w:val="24"/>
              </w:rPr>
              <w:t>Редни</w:t>
            </w:r>
          </w:p>
          <w:p w:rsidR="00B35ECC" w:rsidRDefault="00B35ECC">
            <w:pPr>
              <w:tabs>
                <w:tab w:val="left" w:pos="680"/>
              </w:tabs>
              <w:snapToGrid w:val="0"/>
              <w:ind w:right="-900"/>
              <w:rPr>
                <w:rFonts w:ascii="Times New Roman" w:hAnsi="Times New Roman"/>
                <w:sz w:val="24"/>
                <w:szCs w:val="24"/>
              </w:rPr>
            </w:pPr>
            <w:r>
              <w:rPr>
                <w:rFonts w:ascii="Times New Roman" w:hAnsi="Times New Roman"/>
                <w:sz w:val="24"/>
                <w:szCs w:val="24"/>
              </w:rPr>
              <w:t>Број</w:t>
            </w:r>
          </w:p>
        </w:tc>
        <w:tc>
          <w:tcPr>
            <w:tcW w:w="5400" w:type="dxa"/>
            <w:tcBorders>
              <w:top w:val="single" w:sz="4" w:space="0" w:color="000000"/>
              <w:left w:val="single" w:sz="4" w:space="0" w:color="000000"/>
              <w:bottom w:val="single" w:sz="4" w:space="0" w:color="000000"/>
              <w:right w:val="single" w:sz="4" w:space="0" w:color="auto"/>
            </w:tcBorders>
            <w:vAlign w:val="center"/>
          </w:tcPr>
          <w:p w:rsidR="00B35ECC" w:rsidRDefault="00B35ECC">
            <w:pPr>
              <w:tabs>
                <w:tab w:val="left" w:pos="510"/>
                <w:tab w:val="left" w:pos="680"/>
              </w:tabs>
              <w:snapToGrid w:val="0"/>
              <w:spacing w:line="240" w:lineRule="auto"/>
              <w:ind w:right="-900"/>
              <w:jc w:val="center"/>
              <w:rPr>
                <w:rFonts w:ascii="Times New Roman" w:hAnsi="Times New Roman"/>
                <w:b/>
                <w:sz w:val="24"/>
                <w:szCs w:val="24"/>
              </w:rPr>
            </w:pPr>
            <w:r>
              <w:rPr>
                <w:rFonts w:ascii="Times New Roman" w:hAnsi="Times New Roman"/>
                <w:b/>
                <w:sz w:val="24"/>
                <w:szCs w:val="24"/>
              </w:rPr>
              <w:t>Услови:</w:t>
            </w:r>
          </w:p>
        </w:tc>
        <w:tc>
          <w:tcPr>
            <w:tcW w:w="4320" w:type="dxa"/>
            <w:tcBorders>
              <w:top w:val="single" w:sz="4" w:space="0" w:color="000000"/>
              <w:left w:val="single" w:sz="4" w:space="0" w:color="000000"/>
              <w:bottom w:val="single" w:sz="4" w:space="0" w:color="000000"/>
              <w:right w:val="single" w:sz="4" w:space="0" w:color="auto"/>
            </w:tcBorders>
          </w:tcPr>
          <w:p w:rsidR="00B35ECC" w:rsidRDefault="00B35ECC">
            <w:pPr>
              <w:tabs>
                <w:tab w:val="left" w:pos="510"/>
                <w:tab w:val="left" w:pos="680"/>
              </w:tabs>
              <w:snapToGrid w:val="0"/>
              <w:spacing w:line="240" w:lineRule="auto"/>
              <w:ind w:right="-900"/>
              <w:jc w:val="center"/>
              <w:rPr>
                <w:rFonts w:ascii="Times New Roman" w:hAnsi="Times New Roman"/>
                <w:b/>
                <w:sz w:val="24"/>
                <w:szCs w:val="24"/>
              </w:rPr>
            </w:pPr>
          </w:p>
          <w:p w:rsidR="00B35ECC" w:rsidRDefault="00B35ECC">
            <w:pPr>
              <w:tabs>
                <w:tab w:val="left" w:pos="510"/>
                <w:tab w:val="left" w:pos="680"/>
              </w:tabs>
              <w:snapToGrid w:val="0"/>
              <w:spacing w:line="240" w:lineRule="auto"/>
              <w:ind w:right="-900"/>
              <w:jc w:val="center"/>
              <w:rPr>
                <w:rFonts w:ascii="Times New Roman" w:hAnsi="Times New Roman"/>
                <w:b/>
                <w:sz w:val="24"/>
                <w:szCs w:val="24"/>
              </w:rPr>
            </w:pPr>
            <w:r>
              <w:rPr>
                <w:rFonts w:ascii="Times New Roman" w:hAnsi="Times New Roman"/>
                <w:b/>
                <w:sz w:val="24"/>
                <w:szCs w:val="24"/>
              </w:rPr>
              <w:t>Докази:</w:t>
            </w:r>
          </w:p>
        </w:tc>
      </w:tr>
      <w:tr w:rsidR="00B35ECC" w:rsidTr="00E310F2">
        <w:trPr>
          <w:trHeight w:val="1160"/>
        </w:trPr>
        <w:tc>
          <w:tcPr>
            <w:tcW w:w="828" w:type="dxa"/>
            <w:tcBorders>
              <w:top w:val="single" w:sz="4" w:space="0" w:color="000000"/>
              <w:left w:val="single" w:sz="4" w:space="0" w:color="000000"/>
              <w:bottom w:val="single" w:sz="4" w:space="0" w:color="000000"/>
              <w:right w:val="nil"/>
            </w:tcBorders>
            <w:vAlign w:val="center"/>
          </w:tcPr>
          <w:p w:rsidR="00B35ECC" w:rsidRDefault="00B35ECC">
            <w:pPr>
              <w:tabs>
                <w:tab w:val="left" w:pos="680"/>
              </w:tabs>
              <w:snapToGrid w:val="0"/>
              <w:ind w:right="-288"/>
              <w:jc w:val="center"/>
              <w:rPr>
                <w:rFonts w:ascii="Times New Roman" w:hAnsi="Times New Roman"/>
                <w:sz w:val="24"/>
                <w:szCs w:val="24"/>
              </w:rPr>
            </w:pPr>
            <w:r>
              <w:rPr>
                <w:rFonts w:ascii="Times New Roman" w:hAnsi="Times New Roman"/>
                <w:sz w:val="24"/>
                <w:szCs w:val="24"/>
              </w:rPr>
              <w:t>1)</w:t>
            </w:r>
          </w:p>
        </w:tc>
        <w:tc>
          <w:tcPr>
            <w:tcW w:w="5400" w:type="dxa"/>
            <w:tcBorders>
              <w:top w:val="single" w:sz="4" w:space="0" w:color="000000"/>
              <w:left w:val="single" w:sz="4" w:space="0" w:color="000000"/>
              <w:bottom w:val="single" w:sz="4" w:space="0" w:color="000000"/>
              <w:right w:val="single" w:sz="4" w:space="0" w:color="auto"/>
            </w:tcBorders>
            <w:vAlign w:val="center"/>
          </w:tcPr>
          <w:p w:rsidR="00B35ECC" w:rsidRDefault="00B35ECC" w:rsidP="00660D16">
            <w:pPr>
              <w:tabs>
                <w:tab w:val="left" w:pos="680"/>
              </w:tabs>
              <w:snapToGrid w:val="0"/>
              <w:ind w:right="-900"/>
              <w:rPr>
                <w:rFonts w:ascii="Times New Roman" w:hAnsi="Times New Roman"/>
                <w:sz w:val="24"/>
                <w:szCs w:val="24"/>
                <w:lang w:val="ru-RU"/>
              </w:rPr>
            </w:pPr>
            <w:r>
              <w:rPr>
                <w:rFonts w:ascii="Times New Roman" w:hAnsi="Times New Roman"/>
                <w:sz w:val="24"/>
                <w:szCs w:val="24"/>
                <w:lang w:val="ru-RU"/>
              </w:rPr>
              <w:t xml:space="preserve">- да </w:t>
            </w:r>
            <w:r>
              <w:rPr>
                <w:rFonts w:ascii="Times New Roman" w:hAnsi="Times New Roman"/>
                <w:sz w:val="24"/>
                <w:szCs w:val="24"/>
              </w:rPr>
              <w:t>j</w:t>
            </w:r>
            <w:r>
              <w:rPr>
                <w:rFonts w:ascii="Times New Roman" w:hAnsi="Times New Roman"/>
                <w:sz w:val="24"/>
                <w:szCs w:val="24"/>
                <w:lang w:val="ru-RU"/>
              </w:rPr>
              <w:t xml:space="preserve">е регистрован код надлежног органа, </w:t>
            </w:r>
          </w:p>
          <w:p w:rsidR="00B35ECC" w:rsidRDefault="00B35ECC">
            <w:pPr>
              <w:tabs>
                <w:tab w:val="left" w:pos="680"/>
              </w:tabs>
              <w:snapToGrid w:val="0"/>
              <w:ind w:right="612"/>
              <w:jc w:val="center"/>
              <w:rPr>
                <w:rFonts w:ascii="Times New Roman" w:hAnsi="Times New Roman"/>
                <w:sz w:val="24"/>
                <w:szCs w:val="24"/>
                <w:lang w:val="ru-RU"/>
              </w:rPr>
            </w:pPr>
            <w:r>
              <w:rPr>
                <w:rFonts w:ascii="Times New Roman" w:hAnsi="Times New Roman"/>
                <w:sz w:val="24"/>
                <w:szCs w:val="24"/>
                <w:lang w:val="ru-RU"/>
              </w:rPr>
              <w:t xml:space="preserve">односно </w:t>
            </w:r>
          </w:p>
          <w:p w:rsidR="00B35ECC" w:rsidRDefault="00B35ECC" w:rsidP="00147496">
            <w:pPr>
              <w:tabs>
                <w:tab w:val="left" w:pos="680"/>
              </w:tabs>
              <w:snapToGrid w:val="0"/>
              <w:ind w:right="-900"/>
              <w:rPr>
                <w:rFonts w:ascii="Times New Roman" w:hAnsi="Times New Roman"/>
                <w:sz w:val="24"/>
                <w:szCs w:val="24"/>
                <w:lang w:val="ru-RU"/>
              </w:rPr>
            </w:pPr>
            <w:r>
              <w:rPr>
                <w:rFonts w:ascii="Times New Roman" w:hAnsi="Times New Roman"/>
                <w:sz w:val="24"/>
                <w:szCs w:val="24"/>
                <w:lang w:val="ru-RU"/>
              </w:rPr>
              <w:t xml:space="preserve">        уписан у одговарајући регистар</w:t>
            </w:r>
          </w:p>
        </w:tc>
        <w:tc>
          <w:tcPr>
            <w:tcW w:w="4320" w:type="dxa"/>
            <w:vMerge w:val="restart"/>
            <w:tcBorders>
              <w:top w:val="single" w:sz="4" w:space="0" w:color="000000"/>
              <w:left w:val="single" w:sz="4" w:space="0" w:color="000000"/>
              <w:bottom w:val="single" w:sz="4" w:space="0" w:color="auto"/>
              <w:right w:val="single" w:sz="4" w:space="0" w:color="auto"/>
            </w:tcBorders>
          </w:tcPr>
          <w:p w:rsidR="00B35ECC" w:rsidRPr="003254E0" w:rsidRDefault="00B35ECC">
            <w:pPr>
              <w:pStyle w:val="ListParagraph"/>
              <w:autoSpaceDE w:val="0"/>
              <w:autoSpaceDN w:val="0"/>
              <w:adjustRightInd w:val="0"/>
              <w:spacing w:line="240" w:lineRule="auto"/>
              <w:ind w:right="-900"/>
              <w:jc w:val="both"/>
              <w:rPr>
                <w:rFonts w:ascii="Times New Roman" w:hAnsi="Times New Roman"/>
                <w:bCs/>
                <w:szCs w:val="24"/>
                <w:lang w:val="ru-RU"/>
              </w:rPr>
            </w:pPr>
          </w:p>
          <w:p w:rsidR="00B35ECC" w:rsidRPr="003254E0" w:rsidRDefault="00B35ECC">
            <w:pPr>
              <w:pStyle w:val="ListParagraph"/>
              <w:autoSpaceDE w:val="0"/>
              <w:autoSpaceDN w:val="0"/>
              <w:adjustRightInd w:val="0"/>
              <w:spacing w:line="240" w:lineRule="auto"/>
              <w:ind w:right="-900"/>
              <w:jc w:val="both"/>
              <w:rPr>
                <w:bCs/>
                <w:szCs w:val="24"/>
                <w:lang w:val="ru-RU"/>
              </w:rPr>
            </w:pPr>
          </w:p>
          <w:p w:rsidR="00B35ECC" w:rsidRPr="003254E0" w:rsidRDefault="00B35ECC">
            <w:pPr>
              <w:pStyle w:val="ListParagraph"/>
              <w:autoSpaceDE w:val="0"/>
              <w:autoSpaceDN w:val="0"/>
              <w:adjustRightInd w:val="0"/>
              <w:spacing w:line="240" w:lineRule="auto"/>
              <w:ind w:right="-900"/>
              <w:jc w:val="both"/>
              <w:rPr>
                <w:bCs/>
                <w:szCs w:val="24"/>
                <w:lang w:val="ru-RU"/>
              </w:rPr>
            </w:pPr>
          </w:p>
          <w:p w:rsidR="00B35ECC" w:rsidRPr="003254E0" w:rsidRDefault="00B35ECC">
            <w:pPr>
              <w:pStyle w:val="ListParagraph"/>
              <w:autoSpaceDE w:val="0"/>
              <w:autoSpaceDN w:val="0"/>
              <w:adjustRightInd w:val="0"/>
              <w:spacing w:line="240" w:lineRule="auto"/>
              <w:ind w:right="-900"/>
              <w:jc w:val="both"/>
              <w:rPr>
                <w:bCs/>
                <w:szCs w:val="24"/>
                <w:lang w:val="ru-RU"/>
              </w:rPr>
            </w:pPr>
          </w:p>
          <w:p w:rsidR="00B35ECC" w:rsidRPr="003254E0" w:rsidRDefault="00B35ECC">
            <w:pPr>
              <w:pStyle w:val="ListParagraph"/>
              <w:autoSpaceDE w:val="0"/>
              <w:autoSpaceDN w:val="0"/>
              <w:adjustRightInd w:val="0"/>
              <w:spacing w:line="240" w:lineRule="auto"/>
              <w:ind w:right="-900"/>
              <w:jc w:val="both"/>
              <w:rPr>
                <w:bCs/>
                <w:szCs w:val="24"/>
                <w:lang w:val="ru-RU"/>
              </w:rPr>
            </w:pPr>
          </w:p>
          <w:p w:rsidR="00B35ECC" w:rsidRPr="003254E0" w:rsidRDefault="00B35ECC">
            <w:pPr>
              <w:pStyle w:val="ListParagraph"/>
              <w:autoSpaceDE w:val="0"/>
              <w:autoSpaceDN w:val="0"/>
              <w:adjustRightInd w:val="0"/>
              <w:spacing w:line="240" w:lineRule="auto"/>
              <w:ind w:right="-900"/>
              <w:jc w:val="both"/>
              <w:rPr>
                <w:bCs/>
                <w:szCs w:val="24"/>
                <w:lang w:val="ru-RU"/>
              </w:rPr>
            </w:pPr>
          </w:p>
          <w:p w:rsidR="00B35ECC" w:rsidRPr="003254E0" w:rsidRDefault="00B35ECC">
            <w:pPr>
              <w:pStyle w:val="ListParagraph"/>
              <w:suppressAutoHyphens w:val="0"/>
              <w:autoSpaceDE w:val="0"/>
              <w:autoSpaceDN w:val="0"/>
              <w:adjustRightInd w:val="0"/>
              <w:spacing w:line="240" w:lineRule="auto"/>
              <w:ind w:left="0" w:right="-900"/>
              <w:contextualSpacing/>
              <w:jc w:val="both"/>
              <w:rPr>
                <w:bCs/>
                <w:szCs w:val="24"/>
                <w:lang w:val="ru-RU"/>
              </w:rPr>
            </w:pPr>
            <w:r w:rsidRPr="003254E0">
              <w:rPr>
                <w:bCs/>
                <w:szCs w:val="24"/>
                <w:lang w:val="ru-RU"/>
              </w:rPr>
              <w:t>-Испуњеност услова од тачке 1) до 4)</w:t>
            </w:r>
          </w:p>
          <w:p w:rsidR="00B35ECC" w:rsidRPr="003254E0" w:rsidRDefault="00B35ECC">
            <w:pPr>
              <w:pStyle w:val="ListParagraph"/>
              <w:suppressAutoHyphens w:val="0"/>
              <w:autoSpaceDE w:val="0"/>
              <w:autoSpaceDN w:val="0"/>
              <w:adjustRightInd w:val="0"/>
              <w:spacing w:line="240" w:lineRule="auto"/>
              <w:ind w:left="0" w:right="-900"/>
              <w:contextualSpacing/>
              <w:jc w:val="both"/>
              <w:rPr>
                <w:bCs/>
                <w:szCs w:val="24"/>
                <w:lang w:val="ru-RU"/>
              </w:rPr>
            </w:pPr>
            <w:r w:rsidRPr="003254E0">
              <w:rPr>
                <w:bCs/>
                <w:szCs w:val="24"/>
                <w:lang w:val="ru-RU"/>
              </w:rPr>
              <w:t xml:space="preserve"> понуђач доказује </w:t>
            </w:r>
            <w:r w:rsidRPr="003254E0">
              <w:rPr>
                <w:b/>
                <w:bCs/>
                <w:szCs w:val="24"/>
                <w:lang w:val="ru-RU"/>
              </w:rPr>
              <w:t>ИЗЈАВОМ</w:t>
            </w:r>
            <w:r w:rsidRPr="003254E0">
              <w:rPr>
                <w:bCs/>
                <w:szCs w:val="24"/>
                <w:lang w:val="ru-RU"/>
              </w:rPr>
              <w:t>.</w:t>
            </w:r>
          </w:p>
          <w:p w:rsidR="00B35ECC" w:rsidRPr="003254E0" w:rsidRDefault="00B35ECC">
            <w:pPr>
              <w:pStyle w:val="ListParagraph"/>
              <w:suppressAutoHyphens w:val="0"/>
              <w:autoSpaceDE w:val="0"/>
              <w:autoSpaceDN w:val="0"/>
              <w:adjustRightInd w:val="0"/>
              <w:spacing w:line="240" w:lineRule="auto"/>
              <w:ind w:left="0" w:right="-900"/>
              <w:contextualSpacing/>
              <w:jc w:val="both"/>
              <w:rPr>
                <w:bCs/>
                <w:szCs w:val="24"/>
                <w:lang w:val="ru-RU"/>
              </w:rPr>
            </w:pPr>
            <w:r w:rsidRPr="003254E0">
              <w:rPr>
                <w:bCs/>
                <w:szCs w:val="24"/>
                <w:lang w:val="ru-RU"/>
              </w:rPr>
              <w:t xml:space="preserve">-Изјава се подноси на обрасцу </w:t>
            </w:r>
          </w:p>
          <w:p w:rsidR="00B35ECC" w:rsidRPr="003254E0" w:rsidRDefault="00B35ECC">
            <w:pPr>
              <w:pStyle w:val="ListParagraph"/>
              <w:suppressAutoHyphens w:val="0"/>
              <w:autoSpaceDE w:val="0"/>
              <w:autoSpaceDN w:val="0"/>
              <w:adjustRightInd w:val="0"/>
              <w:spacing w:line="240" w:lineRule="auto"/>
              <w:ind w:left="0" w:right="-900"/>
              <w:contextualSpacing/>
              <w:jc w:val="both"/>
              <w:rPr>
                <w:bCs/>
                <w:szCs w:val="24"/>
                <w:lang w:val="ru-RU"/>
              </w:rPr>
            </w:pPr>
            <w:r w:rsidRPr="003254E0">
              <w:rPr>
                <w:bCs/>
                <w:szCs w:val="24"/>
                <w:lang w:val="ru-RU"/>
              </w:rPr>
              <w:t xml:space="preserve">изјаве који чини саставни део </w:t>
            </w:r>
          </w:p>
          <w:p w:rsidR="00B35ECC" w:rsidRPr="003254E0" w:rsidRDefault="00B35ECC">
            <w:pPr>
              <w:pStyle w:val="ListParagraph"/>
              <w:suppressAutoHyphens w:val="0"/>
              <w:autoSpaceDE w:val="0"/>
              <w:autoSpaceDN w:val="0"/>
              <w:adjustRightInd w:val="0"/>
              <w:spacing w:line="240" w:lineRule="auto"/>
              <w:ind w:left="0" w:right="-900"/>
              <w:contextualSpacing/>
              <w:jc w:val="both"/>
              <w:rPr>
                <w:bCs/>
                <w:szCs w:val="24"/>
                <w:lang w:val="ru-RU"/>
              </w:rPr>
            </w:pPr>
            <w:r w:rsidRPr="003254E0">
              <w:rPr>
                <w:bCs/>
                <w:szCs w:val="24"/>
                <w:lang w:val="ru-RU"/>
              </w:rPr>
              <w:t xml:space="preserve">конкурсне документације, који се </w:t>
            </w:r>
          </w:p>
          <w:p w:rsidR="00B35ECC" w:rsidRPr="003254E0" w:rsidRDefault="00B35ECC">
            <w:pPr>
              <w:pStyle w:val="ListParagraph"/>
              <w:suppressAutoHyphens w:val="0"/>
              <w:autoSpaceDE w:val="0"/>
              <w:autoSpaceDN w:val="0"/>
              <w:adjustRightInd w:val="0"/>
              <w:spacing w:line="240" w:lineRule="auto"/>
              <w:ind w:left="0" w:right="-900"/>
              <w:contextualSpacing/>
              <w:jc w:val="both"/>
              <w:rPr>
                <w:bCs/>
                <w:szCs w:val="24"/>
                <w:lang w:val="ru-RU"/>
              </w:rPr>
            </w:pPr>
            <w:r w:rsidRPr="003254E0">
              <w:rPr>
                <w:bCs/>
                <w:szCs w:val="24"/>
                <w:lang w:val="ru-RU"/>
              </w:rPr>
              <w:t xml:space="preserve">попуњава, потписује од стране </w:t>
            </w:r>
          </w:p>
          <w:p w:rsidR="00B35ECC" w:rsidRPr="003254E0" w:rsidRDefault="00B35ECC">
            <w:pPr>
              <w:pStyle w:val="ListParagraph"/>
              <w:suppressAutoHyphens w:val="0"/>
              <w:autoSpaceDE w:val="0"/>
              <w:autoSpaceDN w:val="0"/>
              <w:adjustRightInd w:val="0"/>
              <w:spacing w:line="240" w:lineRule="auto"/>
              <w:ind w:left="0" w:right="-900"/>
              <w:contextualSpacing/>
              <w:jc w:val="both"/>
              <w:rPr>
                <w:bCs/>
                <w:szCs w:val="24"/>
                <w:lang w:val="ru-RU"/>
              </w:rPr>
            </w:pPr>
            <w:r w:rsidRPr="003254E0">
              <w:rPr>
                <w:bCs/>
                <w:szCs w:val="24"/>
                <w:lang w:val="ru-RU"/>
              </w:rPr>
              <w:t>одговорног лица понуђача и оверава</w:t>
            </w:r>
          </w:p>
          <w:p w:rsidR="00B35ECC" w:rsidRPr="003254E0" w:rsidRDefault="00B35ECC">
            <w:pPr>
              <w:pStyle w:val="ListParagraph"/>
              <w:suppressAutoHyphens w:val="0"/>
              <w:autoSpaceDE w:val="0"/>
              <w:autoSpaceDN w:val="0"/>
              <w:adjustRightInd w:val="0"/>
              <w:spacing w:line="240" w:lineRule="auto"/>
              <w:ind w:left="0" w:right="-900"/>
              <w:contextualSpacing/>
              <w:jc w:val="both"/>
              <w:rPr>
                <w:bCs/>
                <w:color w:val="FF0000"/>
                <w:szCs w:val="24"/>
                <w:lang w:val="ru-RU"/>
              </w:rPr>
            </w:pPr>
            <w:r w:rsidRPr="003254E0">
              <w:rPr>
                <w:bCs/>
                <w:szCs w:val="24"/>
                <w:lang w:val="ru-RU"/>
              </w:rPr>
              <w:t xml:space="preserve"> печатом </w:t>
            </w:r>
          </w:p>
          <w:p w:rsidR="00B35ECC" w:rsidRDefault="00B35ECC">
            <w:pPr>
              <w:tabs>
                <w:tab w:val="left" w:pos="680"/>
              </w:tabs>
              <w:snapToGrid w:val="0"/>
              <w:ind w:right="-900"/>
              <w:jc w:val="center"/>
              <w:rPr>
                <w:rFonts w:ascii="Times New Roman" w:hAnsi="Times New Roman"/>
                <w:sz w:val="24"/>
                <w:szCs w:val="24"/>
                <w:lang w:val="ru-RU"/>
              </w:rPr>
            </w:pPr>
          </w:p>
        </w:tc>
      </w:tr>
      <w:tr w:rsidR="00B35ECC" w:rsidTr="00E310F2">
        <w:trPr>
          <w:trHeight w:val="1250"/>
        </w:trPr>
        <w:tc>
          <w:tcPr>
            <w:tcW w:w="828" w:type="dxa"/>
            <w:tcBorders>
              <w:top w:val="single" w:sz="4" w:space="0" w:color="000000"/>
              <w:left w:val="single" w:sz="4" w:space="0" w:color="000000"/>
              <w:bottom w:val="single" w:sz="4" w:space="0" w:color="000000"/>
              <w:right w:val="nil"/>
            </w:tcBorders>
            <w:vAlign w:val="center"/>
          </w:tcPr>
          <w:p w:rsidR="00B35ECC" w:rsidRDefault="00B35ECC">
            <w:pPr>
              <w:tabs>
                <w:tab w:val="left" w:pos="680"/>
              </w:tabs>
              <w:snapToGrid w:val="0"/>
              <w:ind w:right="-288"/>
              <w:jc w:val="center"/>
              <w:rPr>
                <w:rFonts w:ascii="Times New Roman" w:hAnsi="Times New Roman"/>
                <w:sz w:val="24"/>
                <w:szCs w:val="24"/>
              </w:rPr>
            </w:pPr>
            <w:r>
              <w:rPr>
                <w:rFonts w:ascii="Times New Roman" w:hAnsi="Times New Roman"/>
                <w:sz w:val="24"/>
                <w:szCs w:val="24"/>
              </w:rPr>
              <w:t>2)</w:t>
            </w:r>
          </w:p>
        </w:tc>
        <w:tc>
          <w:tcPr>
            <w:tcW w:w="5400" w:type="dxa"/>
            <w:tcBorders>
              <w:top w:val="single" w:sz="4" w:space="0" w:color="000000"/>
              <w:left w:val="single" w:sz="4" w:space="0" w:color="000000"/>
              <w:bottom w:val="single" w:sz="4" w:space="0" w:color="000000"/>
              <w:right w:val="single" w:sz="4" w:space="0" w:color="auto"/>
            </w:tcBorders>
            <w:vAlign w:val="center"/>
          </w:tcPr>
          <w:p w:rsidR="00B35ECC" w:rsidRDefault="00B35ECC">
            <w:pPr>
              <w:tabs>
                <w:tab w:val="left" w:pos="680"/>
              </w:tabs>
              <w:snapToGrid w:val="0"/>
              <w:spacing w:line="240" w:lineRule="auto"/>
              <w:ind w:right="72"/>
              <w:rPr>
                <w:rFonts w:ascii="Times New Roman" w:hAnsi="Times New Roman"/>
                <w:sz w:val="24"/>
                <w:szCs w:val="24"/>
                <w:lang w:val="ru-RU"/>
              </w:rPr>
            </w:pPr>
            <w:r>
              <w:rPr>
                <w:rFonts w:ascii="Times New Roman" w:hAnsi="Times New Roman"/>
                <w:sz w:val="24"/>
                <w:szCs w:val="24"/>
                <w:lang w:val="ru-RU"/>
              </w:rPr>
              <w:t>- да он и његов законски заступник нису осуђивани</w:t>
            </w:r>
            <w:r>
              <w:rPr>
                <w:rFonts w:ascii="Times New Roman" w:hAnsi="Times New Roman"/>
                <w:sz w:val="24"/>
                <w:szCs w:val="24"/>
              </w:rPr>
              <w:t xml:space="preserve"> </w:t>
            </w:r>
            <w:r>
              <w:rPr>
                <w:rFonts w:ascii="Times New Roman" w:hAnsi="Times New Roman"/>
                <w:sz w:val="24"/>
                <w:szCs w:val="24"/>
                <w:lang w:val="ru-RU"/>
              </w:rPr>
              <w:t xml:space="preserve">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w:t>
            </w:r>
          </w:p>
        </w:tc>
        <w:tc>
          <w:tcPr>
            <w:tcW w:w="4320" w:type="dxa"/>
            <w:vMerge/>
            <w:tcBorders>
              <w:top w:val="single" w:sz="4" w:space="0" w:color="000000"/>
              <w:left w:val="single" w:sz="4" w:space="0" w:color="000000"/>
              <w:bottom w:val="single" w:sz="4" w:space="0" w:color="auto"/>
              <w:right w:val="single" w:sz="4" w:space="0" w:color="auto"/>
            </w:tcBorders>
            <w:vAlign w:val="center"/>
          </w:tcPr>
          <w:p w:rsidR="00B35ECC" w:rsidRDefault="00B35ECC">
            <w:pPr>
              <w:spacing w:after="0" w:line="240" w:lineRule="auto"/>
              <w:rPr>
                <w:rFonts w:ascii="Times New Roman" w:hAnsi="Times New Roman"/>
                <w:sz w:val="24"/>
                <w:szCs w:val="24"/>
                <w:lang w:val="ru-RU"/>
              </w:rPr>
            </w:pPr>
          </w:p>
        </w:tc>
      </w:tr>
      <w:tr w:rsidR="00B35ECC" w:rsidTr="00E310F2">
        <w:trPr>
          <w:trHeight w:val="1385"/>
        </w:trPr>
        <w:tc>
          <w:tcPr>
            <w:tcW w:w="828" w:type="dxa"/>
            <w:tcBorders>
              <w:top w:val="single" w:sz="4" w:space="0" w:color="000000"/>
              <w:left w:val="single" w:sz="4" w:space="0" w:color="000000"/>
              <w:bottom w:val="single" w:sz="4" w:space="0" w:color="000000"/>
              <w:right w:val="nil"/>
            </w:tcBorders>
            <w:vAlign w:val="center"/>
          </w:tcPr>
          <w:p w:rsidR="00B35ECC" w:rsidRDefault="00B35ECC">
            <w:pPr>
              <w:tabs>
                <w:tab w:val="left" w:pos="680"/>
              </w:tabs>
              <w:snapToGrid w:val="0"/>
              <w:ind w:right="-288"/>
              <w:jc w:val="center"/>
              <w:rPr>
                <w:rFonts w:ascii="Times New Roman" w:hAnsi="Times New Roman"/>
                <w:sz w:val="24"/>
                <w:szCs w:val="24"/>
              </w:rPr>
            </w:pPr>
            <w:r>
              <w:rPr>
                <w:rFonts w:ascii="Times New Roman" w:hAnsi="Times New Roman"/>
                <w:sz w:val="24"/>
                <w:szCs w:val="24"/>
              </w:rPr>
              <w:t>3)</w:t>
            </w:r>
          </w:p>
        </w:tc>
        <w:tc>
          <w:tcPr>
            <w:tcW w:w="5400" w:type="dxa"/>
            <w:tcBorders>
              <w:top w:val="single" w:sz="4" w:space="0" w:color="000000"/>
              <w:left w:val="single" w:sz="4" w:space="0" w:color="000000"/>
              <w:bottom w:val="single" w:sz="4" w:space="0" w:color="000000"/>
              <w:right w:val="single" w:sz="4" w:space="0" w:color="auto"/>
            </w:tcBorders>
            <w:vAlign w:val="center"/>
          </w:tcPr>
          <w:p w:rsidR="00B35ECC" w:rsidRDefault="00B35ECC">
            <w:pPr>
              <w:tabs>
                <w:tab w:val="left" w:pos="680"/>
              </w:tabs>
              <w:snapToGrid w:val="0"/>
              <w:ind w:right="72"/>
              <w:rPr>
                <w:rFonts w:ascii="Times New Roman" w:hAnsi="Times New Roman"/>
                <w:sz w:val="24"/>
                <w:szCs w:val="24"/>
                <w:lang w:val="ru-RU"/>
              </w:rPr>
            </w:pPr>
            <w:r>
              <w:rPr>
                <w:rFonts w:ascii="Times New Roman" w:hAnsi="Times New Roman"/>
                <w:sz w:val="24"/>
                <w:szCs w:val="24"/>
                <w:lang w:val="ru-RU"/>
              </w:rPr>
              <w:t>-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320" w:type="dxa"/>
            <w:vMerge/>
            <w:tcBorders>
              <w:top w:val="single" w:sz="4" w:space="0" w:color="000000"/>
              <w:left w:val="single" w:sz="4" w:space="0" w:color="000000"/>
              <w:bottom w:val="single" w:sz="4" w:space="0" w:color="auto"/>
              <w:right w:val="single" w:sz="4" w:space="0" w:color="auto"/>
            </w:tcBorders>
            <w:vAlign w:val="center"/>
          </w:tcPr>
          <w:p w:rsidR="00B35ECC" w:rsidRDefault="00B35ECC">
            <w:pPr>
              <w:spacing w:after="0" w:line="240" w:lineRule="auto"/>
              <w:rPr>
                <w:rFonts w:ascii="Times New Roman" w:hAnsi="Times New Roman"/>
                <w:sz w:val="24"/>
                <w:szCs w:val="24"/>
                <w:lang w:val="ru-RU"/>
              </w:rPr>
            </w:pPr>
          </w:p>
        </w:tc>
      </w:tr>
      <w:tr w:rsidR="00B35ECC" w:rsidTr="00E310F2">
        <w:trPr>
          <w:trHeight w:val="1700"/>
        </w:trPr>
        <w:tc>
          <w:tcPr>
            <w:tcW w:w="828" w:type="dxa"/>
            <w:tcBorders>
              <w:top w:val="single" w:sz="4" w:space="0" w:color="000000"/>
              <w:left w:val="single" w:sz="4" w:space="0" w:color="000000"/>
              <w:bottom w:val="single" w:sz="4" w:space="0" w:color="auto"/>
              <w:right w:val="nil"/>
            </w:tcBorders>
            <w:vAlign w:val="center"/>
          </w:tcPr>
          <w:p w:rsidR="00B35ECC" w:rsidRDefault="00B35ECC">
            <w:pPr>
              <w:tabs>
                <w:tab w:val="left" w:pos="680"/>
              </w:tabs>
              <w:snapToGrid w:val="0"/>
              <w:ind w:right="-288"/>
              <w:jc w:val="center"/>
              <w:rPr>
                <w:rFonts w:ascii="Times New Roman" w:hAnsi="Times New Roman"/>
                <w:sz w:val="24"/>
                <w:szCs w:val="24"/>
              </w:rPr>
            </w:pPr>
            <w:r>
              <w:rPr>
                <w:rFonts w:ascii="Times New Roman" w:hAnsi="Times New Roman"/>
                <w:sz w:val="24"/>
                <w:szCs w:val="24"/>
              </w:rPr>
              <w:t>4)</w:t>
            </w:r>
          </w:p>
        </w:tc>
        <w:tc>
          <w:tcPr>
            <w:tcW w:w="5400" w:type="dxa"/>
            <w:tcBorders>
              <w:top w:val="single" w:sz="4" w:space="0" w:color="000000"/>
              <w:left w:val="single" w:sz="4" w:space="0" w:color="000000"/>
              <w:bottom w:val="single" w:sz="4" w:space="0" w:color="auto"/>
              <w:right w:val="single" w:sz="4" w:space="0" w:color="auto"/>
            </w:tcBorders>
            <w:vAlign w:val="center"/>
          </w:tcPr>
          <w:p w:rsidR="00B35ECC" w:rsidRDefault="00B35ECC" w:rsidP="00222256">
            <w:pPr>
              <w:pStyle w:val="ListParagraph"/>
              <w:ind w:left="0" w:right="-60"/>
              <w:jc w:val="both"/>
              <w:rPr>
                <w:lang w:val="ru-RU"/>
              </w:rPr>
            </w:pPr>
            <w:r>
              <w:rPr>
                <w:color w:val="auto"/>
                <w:lang w:val="sr-Cyrl-CS"/>
              </w:rPr>
              <w:t>Понуђач је п</w:t>
            </w:r>
            <w:r>
              <w:rPr>
                <w:color w:val="auto"/>
                <w:lang w:val="ru-RU"/>
              </w:rPr>
              <w:t xml:space="preserve">оштовао обавезе које произлазе из важећих прописа о заштити на раду, запошљавању и условима рада, заштити животне средине и </w:t>
            </w:r>
            <w:r>
              <w:rPr>
                <w:lang w:val="sr-Cyrl-CS"/>
              </w:rPr>
              <w:t>да му н</w:t>
            </w:r>
            <w:r>
              <w:rPr>
                <w:lang w:val="ru-RU"/>
              </w:rPr>
              <w:t>ије изречена мера забране обављања делатности, која је на снази у време подношења понуде.</w:t>
            </w:r>
          </w:p>
          <w:p w:rsidR="00B35ECC" w:rsidRPr="00222256" w:rsidRDefault="00B35ECC">
            <w:pPr>
              <w:tabs>
                <w:tab w:val="left" w:pos="680"/>
              </w:tabs>
              <w:snapToGrid w:val="0"/>
              <w:ind w:right="72"/>
              <w:rPr>
                <w:rFonts w:ascii="Times New Roman" w:hAnsi="Times New Roman"/>
                <w:sz w:val="24"/>
                <w:szCs w:val="24"/>
                <w:lang w:val="sr-Cyrl-CS"/>
              </w:rPr>
            </w:pPr>
          </w:p>
        </w:tc>
        <w:tc>
          <w:tcPr>
            <w:tcW w:w="4320" w:type="dxa"/>
            <w:vMerge/>
            <w:tcBorders>
              <w:top w:val="single" w:sz="4" w:space="0" w:color="000000"/>
              <w:left w:val="single" w:sz="4" w:space="0" w:color="000000"/>
              <w:bottom w:val="single" w:sz="4" w:space="0" w:color="auto"/>
              <w:right w:val="single" w:sz="4" w:space="0" w:color="auto"/>
            </w:tcBorders>
            <w:vAlign w:val="center"/>
          </w:tcPr>
          <w:p w:rsidR="00B35ECC" w:rsidRDefault="00B35ECC">
            <w:pPr>
              <w:spacing w:after="0" w:line="240" w:lineRule="auto"/>
              <w:rPr>
                <w:rFonts w:ascii="Times New Roman" w:hAnsi="Times New Roman"/>
                <w:sz w:val="24"/>
                <w:szCs w:val="24"/>
                <w:lang w:val="ru-RU"/>
              </w:rPr>
            </w:pPr>
          </w:p>
        </w:tc>
      </w:tr>
      <w:tr w:rsidR="00B35ECC" w:rsidTr="00E310F2">
        <w:trPr>
          <w:trHeight w:val="1700"/>
        </w:trPr>
        <w:tc>
          <w:tcPr>
            <w:tcW w:w="828" w:type="dxa"/>
            <w:tcBorders>
              <w:top w:val="single" w:sz="4" w:space="0" w:color="auto"/>
              <w:left w:val="single" w:sz="4" w:space="0" w:color="auto"/>
              <w:bottom w:val="single" w:sz="4" w:space="0" w:color="auto"/>
              <w:right w:val="single" w:sz="4" w:space="0" w:color="auto"/>
            </w:tcBorders>
            <w:vAlign w:val="center"/>
          </w:tcPr>
          <w:p w:rsidR="00B35ECC" w:rsidRDefault="00B35ECC">
            <w:pPr>
              <w:tabs>
                <w:tab w:val="left" w:pos="680"/>
              </w:tabs>
              <w:snapToGrid w:val="0"/>
              <w:ind w:right="-288"/>
              <w:jc w:val="center"/>
              <w:rPr>
                <w:rFonts w:ascii="Times New Roman" w:hAnsi="Times New Roman"/>
                <w:sz w:val="24"/>
                <w:szCs w:val="24"/>
              </w:rPr>
            </w:pPr>
            <w:r>
              <w:rPr>
                <w:rFonts w:ascii="Times New Roman" w:hAnsi="Times New Roman"/>
                <w:sz w:val="24"/>
                <w:szCs w:val="24"/>
              </w:rPr>
              <w:t xml:space="preserve">5) </w:t>
            </w:r>
          </w:p>
        </w:tc>
        <w:tc>
          <w:tcPr>
            <w:tcW w:w="5400" w:type="dxa"/>
            <w:tcBorders>
              <w:top w:val="single" w:sz="4" w:space="0" w:color="auto"/>
              <w:left w:val="single" w:sz="4" w:space="0" w:color="auto"/>
              <w:bottom w:val="single" w:sz="4" w:space="0" w:color="auto"/>
              <w:right w:val="single" w:sz="4" w:space="0" w:color="auto"/>
            </w:tcBorders>
            <w:vAlign w:val="center"/>
          </w:tcPr>
          <w:p w:rsidR="00B35ECC" w:rsidRDefault="00B35ECC">
            <w:pPr>
              <w:ind w:right="252"/>
              <w:rPr>
                <w:rFonts w:ascii="Times New Roman" w:hAnsi="Times New Roman"/>
                <w:sz w:val="24"/>
                <w:szCs w:val="24"/>
                <w:lang w:val="sr-Cyrl-CS"/>
              </w:rPr>
            </w:pPr>
            <w:r>
              <w:rPr>
                <w:rFonts w:ascii="Times New Roman" w:hAnsi="Times New Roman"/>
                <w:sz w:val="24"/>
                <w:szCs w:val="24"/>
                <w:lang w:val="ru-RU"/>
              </w:rPr>
              <w:t>-Да има важећу дозволу надлежног органа за обављање делатности која је предмет јавне набавке</w:t>
            </w:r>
            <w:r>
              <w:rPr>
                <w:rFonts w:ascii="Times New Roman" w:hAnsi="Times New Roman"/>
                <w:i/>
                <w:iCs/>
                <w:sz w:val="24"/>
                <w:szCs w:val="24"/>
                <w:lang w:val="sr-Cyrl-CS"/>
              </w:rPr>
              <w:t>(чл. 75. ст. 1. тач. 5</w:t>
            </w:r>
            <w:r>
              <w:rPr>
                <w:rFonts w:ascii="Times New Roman" w:hAnsi="Times New Roman"/>
                <w:i/>
                <w:iCs/>
                <w:sz w:val="24"/>
                <w:szCs w:val="24"/>
                <w:lang w:val="ru-RU"/>
              </w:rPr>
              <w:t xml:space="preserve"> Закона</w:t>
            </w:r>
            <w:r>
              <w:rPr>
                <w:rFonts w:ascii="Times New Roman" w:hAnsi="Times New Roman"/>
                <w:i/>
                <w:iCs/>
                <w:sz w:val="24"/>
                <w:szCs w:val="24"/>
                <w:lang w:val="sr-Cyrl-CS"/>
              </w:rPr>
              <w:t>)</w:t>
            </w:r>
          </w:p>
        </w:tc>
        <w:tc>
          <w:tcPr>
            <w:tcW w:w="4320" w:type="dxa"/>
            <w:tcBorders>
              <w:top w:val="single" w:sz="4" w:space="0" w:color="auto"/>
              <w:left w:val="single" w:sz="4" w:space="0" w:color="auto"/>
              <w:bottom w:val="single" w:sz="4" w:space="0" w:color="auto"/>
              <w:right w:val="single" w:sz="4" w:space="0" w:color="auto"/>
            </w:tcBorders>
          </w:tcPr>
          <w:p w:rsidR="00B35ECC" w:rsidRPr="003254E0" w:rsidRDefault="00B35ECC">
            <w:pPr>
              <w:pStyle w:val="ListParagraph"/>
              <w:numPr>
                <w:ilvl w:val="0"/>
                <w:numId w:val="5"/>
              </w:numPr>
              <w:ind w:right="252"/>
              <w:jc w:val="both"/>
              <w:rPr>
                <w:rFonts w:ascii="Times New Roman" w:hAnsi="Times New Roman"/>
                <w:b/>
                <w:bCs/>
                <w:szCs w:val="24"/>
                <w:lang w:val="ru-RU"/>
              </w:rPr>
            </w:pPr>
            <w:r w:rsidRPr="003254E0">
              <w:rPr>
                <w:b/>
                <w:bCs/>
                <w:szCs w:val="24"/>
                <w:u w:val="single"/>
                <w:lang w:val="ru-RU"/>
              </w:rPr>
              <w:t>Лиценц</w:t>
            </w:r>
            <w:r>
              <w:rPr>
                <w:b/>
                <w:bCs/>
                <w:szCs w:val="24"/>
                <w:u w:val="single"/>
                <w:lang w:val="ru-RU"/>
              </w:rPr>
              <w:t>а</w:t>
            </w:r>
            <w:r w:rsidRPr="003254E0">
              <w:rPr>
                <w:b/>
                <w:bCs/>
                <w:szCs w:val="24"/>
                <w:lang w:val="ru-RU"/>
              </w:rPr>
              <w:t xml:space="preserve"> за трговину електричном енергијом  на тр</w:t>
            </w:r>
            <w:r>
              <w:rPr>
                <w:b/>
                <w:bCs/>
                <w:szCs w:val="24"/>
                <w:lang w:val="ru-RU"/>
              </w:rPr>
              <w:t>жишту електричне енергије издату</w:t>
            </w:r>
            <w:r w:rsidRPr="003254E0">
              <w:rPr>
                <w:b/>
                <w:bCs/>
                <w:szCs w:val="24"/>
                <w:lang w:val="ru-RU"/>
              </w:rPr>
              <w:t xml:space="preserve"> од Агенције за енергетику и </w:t>
            </w:r>
          </w:p>
          <w:p w:rsidR="00B35ECC" w:rsidRPr="003254E0" w:rsidRDefault="00B35ECC">
            <w:pPr>
              <w:pStyle w:val="ListParagraph"/>
              <w:numPr>
                <w:ilvl w:val="0"/>
                <w:numId w:val="5"/>
              </w:numPr>
              <w:ind w:right="72"/>
              <w:jc w:val="both"/>
              <w:rPr>
                <w:b/>
                <w:bCs/>
                <w:i/>
                <w:iCs/>
                <w:szCs w:val="24"/>
                <w:lang w:val="ru-RU"/>
              </w:rPr>
            </w:pPr>
            <w:r>
              <w:rPr>
                <w:b/>
                <w:bCs/>
                <w:szCs w:val="24"/>
                <w:u w:val="single"/>
                <w:lang w:val="ru-RU"/>
              </w:rPr>
              <w:t>2.потврда</w:t>
            </w:r>
            <w:r w:rsidRPr="003254E0">
              <w:rPr>
                <w:b/>
                <w:bCs/>
                <w:szCs w:val="24"/>
                <w:u w:val="single"/>
                <w:lang w:val="ru-RU"/>
              </w:rPr>
              <w:t xml:space="preserve"> </w:t>
            </w:r>
            <w:r w:rsidRPr="003254E0">
              <w:rPr>
                <w:b/>
                <w:bCs/>
                <w:szCs w:val="24"/>
                <w:lang w:val="ru-RU"/>
              </w:rPr>
              <w:t>агенције да је та лиценца још увек важећа.</w:t>
            </w:r>
          </w:p>
          <w:p w:rsidR="00B35ECC" w:rsidRPr="003254E0" w:rsidRDefault="00B35ECC">
            <w:pPr>
              <w:pStyle w:val="ListParagraph"/>
              <w:tabs>
                <w:tab w:val="left" w:pos="680"/>
              </w:tabs>
              <w:snapToGrid w:val="0"/>
              <w:ind w:left="420" w:right="-900"/>
              <w:rPr>
                <w:szCs w:val="24"/>
                <w:lang w:val="sr-Cyrl-CS"/>
              </w:rPr>
            </w:pPr>
          </w:p>
        </w:tc>
      </w:tr>
      <w:tr w:rsidR="00B35ECC" w:rsidTr="00E310F2">
        <w:trPr>
          <w:trHeight w:val="1700"/>
        </w:trPr>
        <w:tc>
          <w:tcPr>
            <w:tcW w:w="828" w:type="dxa"/>
            <w:tcBorders>
              <w:top w:val="single" w:sz="4" w:space="0" w:color="auto"/>
              <w:left w:val="single" w:sz="4" w:space="0" w:color="auto"/>
              <w:bottom w:val="single" w:sz="4" w:space="0" w:color="auto"/>
              <w:right w:val="single" w:sz="4" w:space="0" w:color="auto"/>
            </w:tcBorders>
            <w:vAlign w:val="center"/>
          </w:tcPr>
          <w:p w:rsidR="00B35ECC" w:rsidRDefault="00B35ECC">
            <w:pPr>
              <w:tabs>
                <w:tab w:val="left" w:pos="680"/>
              </w:tabs>
              <w:snapToGrid w:val="0"/>
              <w:ind w:right="-288"/>
              <w:jc w:val="center"/>
              <w:rPr>
                <w:rFonts w:ascii="Times New Roman" w:hAnsi="Times New Roman"/>
                <w:sz w:val="24"/>
                <w:szCs w:val="24"/>
                <w:lang w:val="sr-Cyrl-CS"/>
              </w:rPr>
            </w:pPr>
            <w:r>
              <w:rPr>
                <w:rFonts w:ascii="Times New Roman" w:hAnsi="Times New Roman"/>
                <w:sz w:val="24"/>
                <w:szCs w:val="24"/>
                <w:lang w:val="sr-Cyrl-CS"/>
              </w:rPr>
              <w:t>6.</w:t>
            </w:r>
          </w:p>
        </w:tc>
        <w:tc>
          <w:tcPr>
            <w:tcW w:w="5400" w:type="dxa"/>
            <w:tcBorders>
              <w:top w:val="single" w:sz="4" w:space="0" w:color="auto"/>
              <w:left w:val="single" w:sz="4" w:space="0" w:color="auto"/>
              <w:bottom w:val="single" w:sz="4" w:space="0" w:color="auto"/>
              <w:right w:val="single" w:sz="4" w:space="0" w:color="auto"/>
            </w:tcBorders>
            <w:vAlign w:val="center"/>
          </w:tcPr>
          <w:p w:rsidR="00B35ECC" w:rsidRPr="003254E0" w:rsidRDefault="00B35ECC">
            <w:pPr>
              <w:pStyle w:val="ListParagraph"/>
              <w:ind w:left="220" w:right="72"/>
              <w:jc w:val="both"/>
              <w:rPr>
                <w:rFonts w:ascii="Times New Roman" w:hAnsi="Times New Roman"/>
                <w:b/>
                <w:szCs w:val="24"/>
                <w:lang w:val="ru-RU"/>
              </w:rPr>
            </w:pPr>
            <w:r w:rsidRPr="003254E0">
              <w:rPr>
                <w:szCs w:val="24"/>
                <w:lang w:val="ru-RU"/>
              </w:rPr>
              <w:t>-Понуђач мора бити активан учесник на тржишту електричне</w:t>
            </w:r>
            <w:r>
              <w:rPr>
                <w:szCs w:val="24"/>
                <w:lang w:val="ru-RU"/>
              </w:rPr>
              <w:t xml:space="preserve"> енергије, односно да је у 201</w:t>
            </w:r>
            <w:r w:rsidR="00DE0D9E">
              <w:rPr>
                <w:szCs w:val="24"/>
                <w:lang w:val="sr-Cyrl-RS"/>
              </w:rPr>
              <w:t>8</w:t>
            </w:r>
            <w:r>
              <w:rPr>
                <w:szCs w:val="24"/>
                <w:lang w:val="ru-RU"/>
              </w:rPr>
              <w:t>.год</w:t>
            </w:r>
            <w:r>
              <w:rPr>
                <w:szCs w:val="24"/>
                <w:lang w:val="sr-Cyrl-CS"/>
              </w:rPr>
              <w:t>ине</w:t>
            </w:r>
            <w:r w:rsidRPr="003254E0">
              <w:rPr>
                <w:szCs w:val="24"/>
                <w:lang w:val="ru-RU"/>
              </w:rPr>
              <w:t xml:space="preserve"> </w:t>
            </w:r>
            <w:r w:rsidRPr="003254E0">
              <w:rPr>
                <w:b/>
                <w:szCs w:val="24"/>
                <w:lang w:val="ru-RU"/>
              </w:rPr>
              <w:t>обавио минимално  једну трансакцију</w:t>
            </w:r>
          </w:p>
          <w:p w:rsidR="00B35ECC" w:rsidRDefault="00B35ECC">
            <w:pPr>
              <w:ind w:right="-900"/>
              <w:rPr>
                <w:rFonts w:ascii="Times New Roman" w:hAnsi="Times New Roman"/>
                <w:sz w:val="24"/>
                <w:szCs w:val="24"/>
                <w:lang w:val="sr-Cyrl-CS"/>
              </w:rPr>
            </w:pPr>
          </w:p>
        </w:tc>
        <w:tc>
          <w:tcPr>
            <w:tcW w:w="4320" w:type="dxa"/>
            <w:tcBorders>
              <w:top w:val="single" w:sz="4" w:space="0" w:color="auto"/>
              <w:left w:val="single" w:sz="4" w:space="0" w:color="auto"/>
              <w:bottom w:val="single" w:sz="4" w:space="0" w:color="auto"/>
              <w:right w:val="single" w:sz="4" w:space="0" w:color="auto"/>
            </w:tcBorders>
          </w:tcPr>
          <w:p w:rsidR="00B35ECC" w:rsidRPr="003254E0" w:rsidRDefault="00B35ECC" w:rsidP="00A012B5">
            <w:pPr>
              <w:pStyle w:val="ListParagraph"/>
              <w:tabs>
                <w:tab w:val="left" w:pos="680"/>
              </w:tabs>
              <w:snapToGrid w:val="0"/>
              <w:ind w:left="0" w:right="-900"/>
              <w:rPr>
                <w:szCs w:val="24"/>
                <w:lang w:val="sr-Cyrl-CS"/>
              </w:rPr>
            </w:pPr>
            <w:r w:rsidRPr="003254E0">
              <w:rPr>
                <w:szCs w:val="24"/>
                <w:lang w:val="ru-RU"/>
              </w:rPr>
              <w:t xml:space="preserve">1. </w:t>
            </w:r>
            <w:r w:rsidRPr="003254E0">
              <w:rPr>
                <w:b/>
                <w:szCs w:val="24"/>
                <w:lang w:val="ru-RU"/>
              </w:rPr>
              <w:t>Потврда (уверење) Оператора преносног система.</w:t>
            </w:r>
          </w:p>
        </w:tc>
      </w:tr>
    </w:tbl>
    <w:p w:rsidR="00B35ECC" w:rsidRDefault="00B35ECC" w:rsidP="00E310F2">
      <w:pPr>
        <w:pStyle w:val="ListParagraph"/>
        <w:numPr>
          <w:ilvl w:val="0"/>
          <w:numId w:val="3"/>
        </w:numPr>
        <w:shd w:val="clear" w:color="auto" w:fill="C6D9F1"/>
        <w:ind w:left="360"/>
        <w:jc w:val="center"/>
        <w:rPr>
          <w:rFonts w:ascii="Times New Roman" w:hAnsi="Times New Roman"/>
          <w:i/>
          <w:iCs/>
          <w:color w:val="C00000"/>
          <w:lang w:val="ru-RU"/>
        </w:rPr>
      </w:pPr>
      <w:r>
        <w:rPr>
          <w:b/>
          <w:bCs/>
          <w:i/>
          <w:iCs/>
          <w:lang w:val="ru-RU"/>
        </w:rPr>
        <w:t>УПУТСТВО КАКО СЕ ДОКАЗУЈЕ ИСПУЊЕНОСТ УСЛОВА</w:t>
      </w:r>
    </w:p>
    <w:p w:rsidR="00B35ECC" w:rsidRDefault="00B35ECC" w:rsidP="00E310F2">
      <w:pPr>
        <w:pStyle w:val="ListParagraph"/>
        <w:shd w:val="clear" w:color="auto" w:fill="C6D9F1"/>
        <w:ind w:left="0"/>
        <w:rPr>
          <w:i/>
          <w:iCs/>
          <w:color w:val="C00000"/>
          <w:lang w:val="ru-RU"/>
        </w:rPr>
      </w:pPr>
    </w:p>
    <w:p w:rsidR="00B35ECC" w:rsidRDefault="00B35ECC" w:rsidP="00E310F2">
      <w:pPr>
        <w:pStyle w:val="ListParagraph"/>
        <w:jc w:val="both"/>
        <w:rPr>
          <w:i/>
          <w:iCs/>
          <w:color w:val="C00000"/>
          <w:lang w:val="ru-RU"/>
        </w:rPr>
      </w:pPr>
    </w:p>
    <w:p w:rsidR="00B35ECC" w:rsidRDefault="00B35ECC" w:rsidP="00E310F2">
      <w:pPr>
        <w:pStyle w:val="ListParagraph"/>
        <w:ind w:left="0"/>
        <w:jc w:val="both"/>
        <w:rPr>
          <w:b/>
          <w:lang w:val="ru-RU"/>
        </w:rPr>
      </w:pPr>
      <w:r>
        <w:rPr>
          <w:lang w:val="ru-RU"/>
        </w:rPr>
        <w:t xml:space="preserve">           Испуњеност </w:t>
      </w:r>
      <w:r>
        <w:rPr>
          <w:b/>
          <w:bCs/>
          <w:lang w:val="ru-RU"/>
        </w:rPr>
        <w:t xml:space="preserve"> ОБАВЕЗНИХ услова </w:t>
      </w:r>
      <w:r>
        <w:rPr>
          <w:lang w:val="ru-RU"/>
        </w:rPr>
        <w:t xml:space="preserve">за учешће у поступку предметне јавне набавке, </w:t>
      </w:r>
      <w:r>
        <w:rPr>
          <w:lang w:val="sr-Cyrl-CS"/>
        </w:rPr>
        <w:t xml:space="preserve">у складу са чл. 77. став 4. Закона, </w:t>
      </w:r>
      <w:r w:rsidRPr="00A709E2">
        <w:rPr>
          <w:b/>
          <w:lang w:val="ru-RU"/>
        </w:rPr>
        <w:t>понуђач доказује</w:t>
      </w:r>
      <w:r>
        <w:rPr>
          <w:b/>
          <w:lang w:val="ru-RU"/>
        </w:rPr>
        <w:t>:</w:t>
      </w:r>
    </w:p>
    <w:p w:rsidR="00B35ECC" w:rsidRDefault="00B35ECC" w:rsidP="00E310F2">
      <w:pPr>
        <w:pStyle w:val="ListParagraph"/>
        <w:ind w:left="0"/>
        <w:jc w:val="both"/>
        <w:rPr>
          <w:lang w:val="ru-RU"/>
        </w:rPr>
      </w:pPr>
      <w:r>
        <w:rPr>
          <w:b/>
          <w:lang w:val="ru-RU"/>
        </w:rPr>
        <w:t xml:space="preserve">       -</w:t>
      </w:r>
      <w:r>
        <w:rPr>
          <w:lang w:val="ru-RU"/>
        </w:rPr>
        <w:t xml:space="preserve"> </w:t>
      </w:r>
      <w:r w:rsidRPr="00490889">
        <w:rPr>
          <w:b/>
          <w:lang w:val="ru-RU"/>
        </w:rPr>
        <w:t xml:space="preserve">достављањем Изјаве </w:t>
      </w:r>
      <w:r w:rsidR="00F12392">
        <w:rPr>
          <w:b/>
          <w:lang w:val="sr-Cyrl-RS"/>
        </w:rPr>
        <w:t xml:space="preserve">понуђача о испуњавању услова из члана </w:t>
      </w:r>
      <w:r w:rsidR="00B22642">
        <w:rPr>
          <w:b/>
          <w:lang w:val="sr-Cyrl-RS"/>
        </w:rPr>
        <w:t xml:space="preserve">75. Закона о јавним набавкама </w:t>
      </w:r>
      <w:r w:rsidRPr="00490889">
        <w:rPr>
          <w:b/>
          <w:color w:val="auto"/>
          <w:lang w:val="sr-Cyrl-CS"/>
        </w:rPr>
        <w:t>(</w:t>
      </w:r>
      <w:r w:rsidRPr="00490889">
        <w:rPr>
          <w:b/>
          <w:i/>
          <w:iCs/>
          <w:color w:val="auto"/>
          <w:lang w:val="sr-Cyrl-CS"/>
        </w:rPr>
        <w:t xml:space="preserve">Образац изјаве понуђача, дат је у поглављу </w:t>
      </w:r>
      <w:r w:rsidR="00CA4B7B">
        <w:rPr>
          <w:b/>
          <w:i/>
          <w:iCs/>
          <w:color w:val="auto"/>
        </w:rPr>
        <w:t xml:space="preserve">VI </w:t>
      </w:r>
      <w:r w:rsidRPr="00490889">
        <w:rPr>
          <w:b/>
          <w:color w:val="auto"/>
          <w:lang w:val="sr-Cyrl-CS"/>
        </w:rPr>
        <w:t>)</w:t>
      </w:r>
      <w:r>
        <w:rPr>
          <w:color w:val="auto"/>
          <w:lang w:val="sr-Cyrl-CS"/>
        </w:rPr>
        <w:t xml:space="preserve"> </w:t>
      </w:r>
      <w:r>
        <w:rPr>
          <w:lang w:val="ru-RU"/>
        </w:rPr>
        <w:t xml:space="preserve">којом под пуном материјалном и кривичном одговорношћу потврђује да испуњава услове за учешће у поступку јавне набавке из чл. 75.  став 1. тачка 1-4 Закона, дефинисане овом конкурсном документацијом. </w:t>
      </w:r>
    </w:p>
    <w:p w:rsidR="00B35ECC" w:rsidRDefault="00B35ECC" w:rsidP="00EB0986">
      <w:pPr>
        <w:pStyle w:val="ListParagraph"/>
        <w:ind w:left="0" w:firstLine="720"/>
        <w:jc w:val="both"/>
        <w:rPr>
          <w:lang w:val="sr-Cyrl-CS"/>
        </w:rPr>
      </w:pPr>
      <w:r>
        <w:rPr>
          <w:lang w:val="ru-RU"/>
        </w:rPr>
        <w:t xml:space="preserve"> 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B35ECC" w:rsidRDefault="00B35ECC" w:rsidP="00EB0986">
      <w:pPr>
        <w:pStyle w:val="ListParagraph"/>
        <w:ind w:left="0" w:firstLine="720"/>
        <w:jc w:val="both"/>
        <w:rPr>
          <w:lang w:val="sr-Cyrl-CS"/>
        </w:rPr>
      </w:pPr>
      <w:r w:rsidRPr="00EB0986">
        <w:rPr>
          <w:bCs/>
          <w:color w:val="auto"/>
          <w:u w:val="single"/>
          <w:lang w:val="ru-RU"/>
        </w:rPr>
        <w:t>Уколико понуду подноси група понуђача</w:t>
      </w:r>
      <w:r w:rsidRPr="00EB0986">
        <w:rPr>
          <w:color w:val="auto"/>
          <w:lang w:val="ru-RU"/>
        </w:rPr>
        <w:t>,</w:t>
      </w:r>
      <w:r>
        <w:rPr>
          <w:color w:val="auto"/>
          <w:lang w:val="ru-RU"/>
        </w:rPr>
        <w:t xml:space="preserve"> Изјава мора бити потписана од стране овлашћеног лица сваког понуђача из групе понуђача и оверена печатом. </w:t>
      </w:r>
    </w:p>
    <w:p w:rsidR="00B35ECC" w:rsidRDefault="00B35ECC" w:rsidP="00EB0986">
      <w:pPr>
        <w:pStyle w:val="ListParagraph"/>
        <w:ind w:left="0" w:firstLine="720"/>
        <w:jc w:val="both"/>
        <w:rPr>
          <w:lang w:val="sr-Cyrl-CS"/>
        </w:rPr>
      </w:pPr>
      <w:r w:rsidRPr="00EB0986">
        <w:rPr>
          <w:bCs/>
          <w:u w:val="single"/>
          <w:lang w:val="ru-RU"/>
        </w:rPr>
        <w:t>Уколико понуђач подноси понуду са подизвођачем</w:t>
      </w:r>
      <w:r>
        <w:rPr>
          <w:lang w:val="ru-RU"/>
        </w:rPr>
        <w:t xml:space="preserve">, понуђач је дужан да достави Изјаву подизвођача </w:t>
      </w:r>
      <w:r>
        <w:rPr>
          <w:color w:val="auto"/>
          <w:lang w:val="sr-Cyrl-CS"/>
        </w:rPr>
        <w:t>(</w:t>
      </w:r>
      <w:r>
        <w:rPr>
          <w:i/>
          <w:iCs/>
          <w:color w:val="auto"/>
          <w:lang w:val="sr-Cyrl-CS"/>
        </w:rPr>
        <w:t>Образац изјав</w:t>
      </w:r>
      <w:r>
        <w:rPr>
          <w:i/>
          <w:iCs/>
          <w:color w:val="auto"/>
          <w:lang w:val="ru-RU"/>
        </w:rPr>
        <w:t xml:space="preserve">е подизвођача, дат је у поглављу </w:t>
      </w:r>
      <w:r w:rsidR="00F12392">
        <w:rPr>
          <w:i/>
          <w:iCs/>
          <w:color w:val="auto"/>
        </w:rPr>
        <w:t xml:space="preserve"> VI </w:t>
      </w:r>
      <w:r>
        <w:rPr>
          <w:color w:val="auto"/>
          <w:lang w:val="sr-Cyrl-CS"/>
        </w:rPr>
        <w:t>),</w:t>
      </w:r>
      <w:r>
        <w:rPr>
          <w:lang w:val="ru-RU"/>
        </w:rPr>
        <w:t xml:space="preserve"> потписану од стране овлашћеног лица подизвођача и оверену печатом. </w:t>
      </w:r>
    </w:p>
    <w:p w:rsidR="00B35ECC" w:rsidRPr="00490889" w:rsidRDefault="00B35ECC" w:rsidP="00E310F2">
      <w:pPr>
        <w:pStyle w:val="ListParagraph"/>
        <w:ind w:left="0"/>
        <w:jc w:val="both"/>
        <w:rPr>
          <w:b/>
          <w:i/>
          <w:iCs/>
          <w:u w:val="single"/>
          <w:lang w:val="ru-RU"/>
        </w:rPr>
      </w:pPr>
      <w:r>
        <w:rPr>
          <w:lang w:val="ru-RU"/>
        </w:rPr>
        <w:t xml:space="preserve">       - у  виду неоверене копије, доставља се доказ о </w:t>
      </w:r>
      <w:r>
        <w:rPr>
          <w:b/>
          <w:bCs/>
          <w:lang w:val="ru-RU"/>
        </w:rPr>
        <w:t xml:space="preserve"> услову</w:t>
      </w:r>
      <w:r>
        <w:rPr>
          <w:lang w:val="ru-RU"/>
        </w:rPr>
        <w:t xml:space="preserve"> из члана 75. став 1. тачка 5</w:t>
      </w:r>
      <w:r>
        <w:rPr>
          <w:lang w:val="sr-Cyrl-CS"/>
        </w:rPr>
        <w:t>)</w:t>
      </w:r>
      <w:r>
        <w:rPr>
          <w:lang w:val="ru-RU"/>
        </w:rPr>
        <w:t xml:space="preserve"> Закона-</w:t>
      </w:r>
      <w:r w:rsidRPr="00490889">
        <w:rPr>
          <w:b/>
          <w:u w:val="single"/>
          <w:lang w:val="ru-RU"/>
        </w:rPr>
        <w:t>Лиценца за трговину електричном енергијом  на тржишту електричне енергије издата од Агенције за енергетику и потврду агенције да је та лиценца још увек важећа.</w:t>
      </w:r>
    </w:p>
    <w:p w:rsidR="00B35ECC" w:rsidRPr="003254E0" w:rsidRDefault="00B35ECC" w:rsidP="00A709E2">
      <w:pPr>
        <w:pStyle w:val="ListParagraph"/>
        <w:ind w:left="220" w:right="72"/>
        <w:jc w:val="both"/>
        <w:rPr>
          <w:rFonts w:ascii="Times New Roman" w:hAnsi="Times New Roman"/>
          <w:b/>
          <w:szCs w:val="24"/>
          <w:lang w:val="ru-RU"/>
        </w:rPr>
      </w:pPr>
      <w:r>
        <w:rPr>
          <w:szCs w:val="24"/>
          <w:lang w:val="ru-RU"/>
        </w:rPr>
        <w:t xml:space="preserve">        </w:t>
      </w:r>
      <w:r>
        <w:rPr>
          <w:lang w:val="ru-RU"/>
        </w:rPr>
        <w:t xml:space="preserve">Испуњеност </w:t>
      </w:r>
      <w:r>
        <w:rPr>
          <w:b/>
          <w:bCs/>
          <w:lang w:val="ru-RU"/>
        </w:rPr>
        <w:t xml:space="preserve">ДОДАТНИХ  услова </w:t>
      </w:r>
      <w:r>
        <w:rPr>
          <w:lang w:val="ru-RU"/>
        </w:rPr>
        <w:t>за учешће у поступку предметне јавне набавке</w:t>
      </w:r>
      <w:r>
        <w:rPr>
          <w:szCs w:val="24"/>
          <w:lang w:val="ru-RU"/>
        </w:rPr>
        <w:t xml:space="preserve"> –доказује се достављањем </w:t>
      </w:r>
      <w:r w:rsidRPr="003254E0">
        <w:rPr>
          <w:szCs w:val="24"/>
          <w:lang w:val="ru-RU"/>
        </w:rPr>
        <w:t xml:space="preserve"> </w:t>
      </w:r>
      <w:r w:rsidRPr="003254E0">
        <w:rPr>
          <w:b/>
          <w:szCs w:val="24"/>
          <w:lang w:val="ru-RU"/>
        </w:rPr>
        <w:t>П</w:t>
      </w:r>
      <w:r>
        <w:rPr>
          <w:b/>
          <w:szCs w:val="24"/>
          <w:lang w:val="ru-RU"/>
        </w:rPr>
        <w:t>отврде</w:t>
      </w:r>
      <w:r w:rsidRPr="003254E0">
        <w:rPr>
          <w:b/>
          <w:szCs w:val="24"/>
          <w:lang w:val="ru-RU"/>
        </w:rPr>
        <w:t xml:space="preserve"> (уверење) Оператора преносног система</w:t>
      </w:r>
      <w:r>
        <w:rPr>
          <w:b/>
          <w:szCs w:val="24"/>
          <w:lang w:val="ru-RU"/>
        </w:rPr>
        <w:t xml:space="preserve">- </w:t>
      </w:r>
      <w:r w:rsidRPr="00A709E2">
        <w:rPr>
          <w:szCs w:val="24"/>
          <w:lang w:val="ru-RU"/>
        </w:rPr>
        <w:t>којом доказује</w:t>
      </w:r>
      <w:r>
        <w:rPr>
          <w:b/>
          <w:szCs w:val="24"/>
          <w:lang w:val="ru-RU"/>
        </w:rPr>
        <w:t xml:space="preserve"> </w:t>
      </w:r>
      <w:r w:rsidRPr="00A709E2">
        <w:rPr>
          <w:szCs w:val="24"/>
          <w:lang w:val="ru-RU"/>
        </w:rPr>
        <w:t>да је</w:t>
      </w:r>
      <w:r>
        <w:rPr>
          <w:b/>
          <w:szCs w:val="24"/>
          <w:lang w:val="ru-RU"/>
        </w:rPr>
        <w:t xml:space="preserve"> </w:t>
      </w:r>
      <w:r>
        <w:rPr>
          <w:szCs w:val="24"/>
          <w:lang w:val="ru-RU"/>
        </w:rPr>
        <w:t xml:space="preserve">понуђач </w:t>
      </w:r>
      <w:r w:rsidRPr="003254E0">
        <w:rPr>
          <w:szCs w:val="24"/>
          <w:lang w:val="ru-RU"/>
        </w:rPr>
        <w:t>активан учесник на тржишту електричне</w:t>
      </w:r>
      <w:r w:rsidR="00490889">
        <w:rPr>
          <w:szCs w:val="24"/>
          <w:lang w:val="ru-RU"/>
        </w:rPr>
        <w:t xml:space="preserve"> енергије, односно да је у 2018</w:t>
      </w:r>
      <w:r>
        <w:rPr>
          <w:szCs w:val="24"/>
          <w:lang w:val="ru-RU"/>
        </w:rPr>
        <w:t xml:space="preserve">. години </w:t>
      </w:r>
      <w:r w:rsidRPr="00A709E2">
        <w:rPr>
          <w:szCs w:val="24"/>
          <w:lang w:val="ru-RU"/>
        </w:rPr>
        <w:t>обавио</w:t>
      </w:r>
      <w:r w:rsidRPr="003254E0">
        <w:rPr>
          <w:b/>
          <w:szCs w:val="24"/>
          <w:lang w:val="ru-RU"/>
        </w:rPr>
        <w:t xml:space="preserve"> </w:t>
      </w:r>
      <w:r w:rsidRPr="00A709E2">
        <w:rPr>
          <w:szCs w:val="24"/>
          <w:lang w:val="ru-RU"/>
        </w:rPr>
        <w:t>минимално  једну трансакцију</w:t>
      </w:r>
      <w:r>
        <w:rPr>
          <w:szCs w:val="24"/>
          <w:lang w:val="ru-RU"/>
        </w:rPr>
        <w:t>.</w:t>
      </w:r>
    </w:p>
    <w:p w:rsidR="00B35ECC" w:rsidRDefault="00B35ECC" w:rsidP="00E310F2">
      <w:pPr>
        <w:pStyle w:val="ListParagraph"/>
        <w:ind w:left="0" w:firstLine="720"/>
        <w:jc w:val="both"/>
        <w:rPr>
          <w:lang w:val="sr-Cyrl-CS"/>
        </w:rPr>
      </w:pPr>
      <w:r>
        <w:rPr>
          <w:lang w:val="ru-RU"/>
        </w:rPr>
        <w:t xml:space="preserve">Наручилац може пре доношења одлуке о додели уговора да </w:t>
      </w:r>
      <w:r>
        <w:rPr>
          <w:lang w:val="sr-Cyrl-CS"/>
        </w:rPr>
        <w:t xml:space="preserve">тражи </w:t>
      </w:r>
      <w:r>
        <w:rPr>
          <w:lang w:val="ru-RU"/>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B35ECC" w:rsidRDefault="00B35ECC" w:rsidP="00E310F2">
      <w:pPr>
        <w:pStyle w:val="ListParagraph"/>
        <w:jc w:val="both"/>
        <w:rPr>
          <w:lang w:val="sr-Cyrl-CS"/>
        </w:rPr>
      </w:pPr>
    </w:p>
    <w:p w:rsidR="00B35ECC" w:rsidRDefault="00B35ECC" w:rsidP="00E310F2">
      <w:pPr>
        <w:pStyle w:val="ListParagraph"/>
        <w:ind w:left="0" w:firstLine="720"/>
        <w:jc w:val="both"/>
        <w:rPr>
          <w:color w:val="FF0000"/>
          <w:lang w:val="ru-RU"/>
        </w:rPr>
      </w:pPr>
      <w:r>
        <w:rPr>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B35ECC" w:rsidRDefault="00B35ECC" w:rsidP="00E310F2">
      <w:pPr>
        <w:pStyle w:val="ListParagraph"/>
        <w:jc w:val="both"/>
        <w:rPr>
          <w:color w:val="FF0000"/>
          <w:lang w:val="ru-RU"/>
        </w:rPr>
      </w:pPr>
    </w:p>
    <w:p w:rsidR="00B35ECC" w:rsidRDefault="00B35ECC" w:rsidP="00E310F2">
      <w:pPr>
        <w:pStyle w:val="ListParagraph"/>
        <w:ind w:left="0"/>
        <w:jc w:val="both"/>
        <w:rPr>
          <w:color w:val="auto"/>
          <w:lang w:val="ru-RU"/>
        </w:rPr>
      </w:pPr>
      <w:r>
        <w:rPr>
          <w:color w:val="auto"/>
          <w:lang w:val="ru-RU"/>
        </w:rPr>
        <w:t xml:space="preserve">            Понуђач није дужан да доставља на увид доказе који су јавно доступни на интернет страницама надлежних органа.</w:t>
      </w:r>
    </w:p>
    <w:p w:rsidR="00B35ECC" w:rsidRDefault="00B35ECC" w:rsidP="00E310F2">
      <w:pPr>
        <w:pStyle w:val="ListParagraph"/>
        <w:jc w:val="center"/>
        <w:rPr>
          <w:color w:val="auto"/>
          <w:lang w:val="ru-RU"/>
        </w:rPr>
      </w:pPr>
    </w:p>
    <w:p w:rsidR="00B35ECC" w:rsidRDefault="00B35ECC" w:rsidP="00767607">
      <w:pPr>
        <w:pStyle w:val="ListParagraph"/>
        <w:ind w:left="0" w:firstLine="720"/>
        <w:jc w:val="both"/>
        <w:rPr>
          <w:lang w:val="ru-RU"/>
        </w:rPr>
      </w:pPr>
      <w:r>
        <w:rPr>
          <w:color w:val="auto"/>
          <w:lang w:val="ru-RU"/>
        </w:rPr>
        <w:t>Понуђач је дужан</w:t>
      </w:r>
      <w:r>
        <w:rPr>
          <w:lang w:val="ru-RU"/>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35ECC" w:rsidRDefault="00B35ECC" w:rsidP="00E310F2">
      <w:pPr>
        <w:pStyle w:val="BodyText2"/>
        <w:spacing w:line="100" w:lineRule="atLeast"/>
        <w:jc w:val="both"/>
        <w:rPr>
          <w:b/>
          <w:bCs/>
          <w:i/>
          <w:iCs/>
          <w:color w:val="auto"/>
          <w:lang w:val="ru-RU"/>
        </w:rPr>
      </w:pPr>
    </w:p>
    <w:p w:rsidR="00B35ECC" w:rsidRDefault="002C34B0" w:rsidP="00E310F2">
      <w:pPr>
        <w:shd w:val="clear" w:color="auto" w:fill="C6D9F1"/>
        <w:jc w:val="center"/>
        <w:rPr>
          <w:rFonts w:ascii="Times New Roman" w:hAnsi="Times New Roman"/>
          <w:b/>
          <w:bCs/>
          <w:i/>
          <w:iCs/>
          <w:sz w:val="24"/>
          <w:szCs w:val="24"/>
          <w:lang w:val="ru-RU"/>
        </w:rPr>
      </w:pPr>
      <w:r>
        <w:rPr>
          <w:rFonts w:ascii="Times New Roman" w:hAnsi="Times New Roman"/>
          <w:b/>
          <w:bCs/>
          <w:i/>
          <w:iCs/>
          <w:sz w:val="24"/>
          <w:szCs w:val="24"/>
        </w:rPr>
        <w:t>V</w:t>
      </w:r>
      <w:r w:rsidR="00B35ECC">
        <w:rPr>
          <w:rFonts w:ascii="Times New Roman" w:hAnsi="Times New Roman"/>
          <w:b/>
          <w:bCs/>
          <w:i/>
          <w:iCs/>
          <w:sz w:val="24"/>
          <w:szCs w:val="24"/>
          <w:lang w:val="ru-RU"/>
        </w:rPr>
        <w:t xml:space="preserve"> УПУТСТВО ПОНУЂАЧИМА КАКО ДА САЧИНЕ ПОНУДУ</w:t>
      </w:r>
    </w:p>
    <w:p w:rsidR="00B35ECC" w:rsidRDefault="00B35ECC" w:rsidP="00E310F2">
      <w:pPr>
        <w:shd w:val="clear" w:color="auto" w:fill="C6D9F1"/>
        <w:jc w:val="center"/>
        <w:rPr>
          <w:rFonts w:ascii="Times New Roman" w:hAnsi="Times New Roman"/>
          <w:b/>
          <w:bCs/>
          <w:i/>
          <w:iCs/>
          <w:sz w:val="24"/>
          <w:szCs w:val="24"/>
          <w:lang w:val="ru-RU"/>
        </w:rPr>
      </w:pPr>
    </w:p>
    <w:p w:rsidR="00B35ECC" w:rsidRDefault="00B35ECC" w:rsidP="00E310F2">
      <w:pPr>
        <w:jc w:val="both"/>
        <w:rPr>
          <w:rFonts w:ascii="Times New Roman" w:hAnsi="Times New Roman"/>
          <w:b/>
          <w:bCs/>
          <w:i/>
          <w:iCs/>
          <w:sz w:val="24"/>
          <w:szCs w:val="24"/>
          <w:lang w:val="ru-RU"/>
        </w:rPr>
      </w:pPr>
    </w:p>
    <w:p w:rsidR="00B35ECC" w:rsidRDefault="00B35ECC" w:rsidP="00E310F2">
      <w:pPr>
        <w:jc w:val="both"/>
        <w:rPr>
          <w:rFonts w:ascii="Times New Roman" w:hAnsi="Times New Roman"/>
          <w:b/>
          <w:bCs/>
          <w:i/>
          <w:iCs/>
          <w:sz w:val="24"/>
          <w:szCs w:val="24"/>
          <w:lang w:val="ru-RU"/>
        </w:rPr>
      </w:pPr>
      <w:r>
        <w:rPr>
          <w:rFonts w:ascii="Times New Roman" w:hAnsi="Times New Roman"/>
          <w:b/>
          <w:bCs/>
          <w:i/>
          <w:iCs/>
          <w:sz w:val="24"/>
          <w:szCs w:val="24"/>
          <w:lang w:val="ru-RU"/>
        </w:rPr>
        <w:t>1. ПОДАЦИ О ЈЕЗИКУ НА КОЈЕМ ПОНУДА МОРА ДА БУДЕ САСТАВЉЕНА</w:t>
      </w:r>
    </w:p>
    <w:p w:rsidR="00B35ECC" w:rsidRDefault="00B35ECC" w:rsidP="00E310F2">
      <w:pPr>
        <w:jc w:val="both"/>
        <w:rPr>
          <w:rFonts w:ascii="Times New Roman" w:hAnsi="Times New Roman"/>
          <w:b/>
          <w:bCs/>
          <w:i/>
          <w:iCs/>
          <w:sz w:val="24"/>
          <w:szCs w:val="24"/>
          <w:lang w:val="ru-RU"/>
        </w:rPr>
      </w:pPr>
    </w:p>
    <w:p w:rsidR="00B35ECC" w:rsidRDefault="00B35ECC" w:rsidP="00E310F2">
      <w:pPr>
        <w:jc w:val="both"/>
        <w:rPr>
          <w:rFonts w:ascii="Times New Roman" w:hAnsi="Times New Roman"/>
          <w:b/>
          <w:bCs/>
          <w:i/>
          <w:iCs/>
          <w:sz w:val="24"/>
          <w:szCs w:val="24"/>
          <w:lang w:val="ru-RU"/>
        </w:rPr>
      </w:pPr>
      <w:r>
        <w:rPr>
          <w:rFonts w:ascii="Times New Roman" w:hAnsi="Times New Roman"/>
          <w:sz w:val="24"/>
          <w:szCs w:val="24"/>
          <w:lang w:val="ru-RU"/>
        </w:rPr>
        <w:t>Понуђач подноси понуду на српском језику. Сви обрасци, изјаве и документи који се достављају уз понуду морају бити на српском језику. Уколико су документи изворно на страном језику, морају бити преведени на српски језик од стране овлашћеног судског тумача.</w:t>
      </w:r>
    </w:p>
    <w:p w:rsidR="00B35ECC" w:rsidRDefault="00B35ECC" w:rsidP="00E310F2">
      <w:pPr>
        <w:jc w:val="both"/>
        <w:rPr>
          <w:rFonts w:ascii="Times New Roman" w:hAnsi="Times New Roman"/>
          <w:sz w:val="24"/>
          <w:szCs w:val="24"/>
          <w:lang w:val="ru-RU"/>
        </w:rPr>
      </w:pPr>
    </w:p>
    <w:p w:rsidR="00B35ECC" w:rsidRDefault="00B35ECC" w:rsidP="00E310F2">
      <w:pPr>
        <w:jc w:val="both"/>
        <w:rPr>
          <w:rFonts w:ascii="Times New Roman" w:hAnsi="Times New Roman"/>
          <w:b/>
          <w:bCs/>
          <w:sz w:val="24"/>
          <w:szCs w:val="24"/>
          <w:lang w:val="ru-RU"/>
        </w:rPr>
      </w:pPr>
      <w:r>
        <w:rPr>
          <w:rFonts w:ascii="Times New Roman" w:hAnsi="Times New Roman"/>
          <w:b/>
          <w:bCs/>
          <w:i/>
          <w:iCs/>
          <w:sz w:val="24"/>
          <w:szCs w:val="24"/>
          <w:lang w:val="ru-RU"/>
        </w:rPr>
        <w:t xml:space="preserve">2. НАЧИН </w:t>
      </w:r>
      <w:r>
        <w:rPr>
          <w:rFonts w:ascii="Times New Roman" w:hAnsi="Times New Roman"/>
          <w:b/>
          <w:bCs/>
          <w:sz w:val="24"/>
          <w:szCs w:val="24"/>
          <w:lang w:val="ru-RU"/>
        </w:rPr>
        <w:t xml:space="preserve"> ПОДНОШЕЊА ПОНУДЕ И РОК ЗА ПОДНОШЕЊЕ ПОНУДЕ</w:t>
      </w:r>
    </w:p>
    <w:p w:rsidR="00B35ECC" w:rsidRDefault="00B35ECC" w:rsidP="00E310F2">
      <w:pPr>
        <w:jc w:val="both"/>
        <w:rPr>
          <w:rFonts w:ascii="Times New Roman" w:hAnsi="Times New Roman"/>
          <w:sz w:val="24"/>
          <w:szCs w:val="24"/>
          <w:lang w:val="ru-RU"/>
        </w:rPr>
      </w:pP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На полеђини коверте или на кутији навести назив</w:t>
      </w:r>
      <w:r>
        <w:rPr>
          <w:rFonts w:ascii="Times New Roman" w:hAnsi="Times New Roman"/>
          <w:sz w:val="24"/>
          <w:szCs w:val="24"/>
          <w:lang w:val="sr-Cyrl-CS"/>
        </w:rPr>
        <w:t xml:space="preserve"> и адресу</w:t>
      </w:r>
      <w:r>
        <w:rPr>
          <w:rFonts w:ascii="Times New Roman" w:hAnsi="Times New Roman"/>
          <w:sz w:val="24"/>
          <w:szCs w:val="24"/>
          <w:lang w:val="ru-RU"/>
        </w:rPr>
        <w:t xml:space="preserve"> понуђача. </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35ECC" w:rsidRPr="000943D4" w:rsidRDefault="00B35ECC" w:rsidP="00E310F2">
      <w:pPr>
        <w:autoSpaceDE w:val="0"/>
        <w:autoSpaceDN w:val="0"/>
        <w:adjustRightInd w:val="0"/>
        <w:spacing w:line="240" w:lineRule="auto"/>
        <w:jc w:val="both"/>
        <w:rPr>
          <w:rFonts w:ascii="Times New Roman" w:hAnsi="Times New Roman"/>
          <w:sz w:val="24"/>
          <w:szCs w:val="24"/>
          <w:u w:val="single"/>
          <w:lang w:val="sr-Cyrl-CS"/>
        </w:rPr>
      </w:pPr>
      <w:r>
        <w:rPr>
          <w:rFonts w:ascii="Times New Roman" w:hAnsi="Times New Roman"/>
          <w:sz w:val="24"/>
          <w:szCs w:val="24"/>
          <w:lang w:val="ru-RU"/>
        </w:rPr>
        <w:t xml:space="preserve">Понуду доставити на адресу : Основна школа «Аца Алексић», улица Јаше Петровића број 6, 37230 Александровац, са назнаком: </w:t>
      </w:r>
      <w:r>
        <w:rPr>
          <w:rFonts w:ascii="Times New Roman" w:hAnsi="Times New Roman"/>
          <w:b/>
          <w:bCs/>
          <w:sz w:val="24"/>
          <w:szCs w:val="24"/>
          <w:lang w:val="ru-RU"/>
        </w:rPr>
        <w:t xml:space="preserve">,,Понуда за јавну набавку електричне енергије ЈН бр </w:t>
      </w:r>
      <w:r w:rsidR="00490889">
        <w:rPr>
          <w:rFonts w:ascii="Times New Roman" w:hAnsi="Times New Roman"/>
          <w:b/>
          <w:bCs/>
          <w:sz w:val="24"/>
          <w:szCs w:val="24"/>
          <w:lang w:val="sr-Cyrl-CS"/>
        </w:rPr>
        <w:t>4/2018</w:t>
      </w:r>
      <w:r>
        <w:rPr>
          <w:rFonts w:ascii="Times New Roman" w:hAnsi="Times New Roman"/>
          <w:b/>
          <w:bCs/>
          <w:sz w:val="24"/>
          <w:szCs w:val="24"/>
          <w:lang w:val="ru-RU"/>
        </w:rPr>
        <w:t>- НЕ ОТВАРАТИ”.</w:t>
      </w:r>
      <w:r>
        <w:rPr>
          <w:rFonts w:ascii="Times New Roman" w:hAnsi="Times New Roman"/>
          <w:sz w:val="24"/>
          <w:szCs w:val="24"/>
          <w:u w:val="single"/>
          <w:lang w:val="ru-RU"/>
        </w:rPr>
        <w:t>Понуда се сматра благовременом уколико је примљена од стране наручиоца</w:t>
      </w:r>
      <w:r>
        <w:rPr>
          <w:rFonts w:ascii="Times New Roman" w:hAnsi="Times New Roman"/>
          <w:sz w:val="24"/>
          <w:szCs w:val="24"/>
          <w:u w:val="single"/>
        </w:rPr>
        <w:t xml:space="preserve"> </w:t>
      </w:r>
      <w:r>
        <w:rPr>
          <w:rFonts w:ascii="Times New Roman" w:hAnsi="Times New Roman"/>
          <w:sz w:val="24"/>
          <w:szCs w:val="24"/>
          <w:u w:val="single"/>
          <w:lang w:val="sr-Cyrl-CS"/>
        </w:rPr>
        <w:t>до</w:t>
      </w:r>
    </w:p>
    <w:p w:rsidR="00B35ECC" w:rsidRDefault="00B35ECC" w:rsidP="00E310F2">
      <w:pPr>
        <w:autoSpaceDE w:val="0"/>
        <w:autoSpaceDN w:val="0"/>
        <w:adjustRightInd w:val="0"/>
        <w:spacing w:line="240" w:lineRule="auto"/>
        <w:jc w:val="both"/>
        <w:rPr>
          <w:rFonts w:ascii="Times New Roman" w:hAnsi="Times New Roman"/>
          <w:i/>
          <w:iCs/>
          <w:color w:val="FF0000"/>
          <w:sz w:val="24"/>
          <w:szCs w:val="24"/>
          <w:u w:val="single"/>
          <w:lang w:val="ru-RU"/>
        </w:rPr>
      </w:pPr>
      <w:r>
        <w:rPr>
          <w:rFonts w:ascii="Times New Roman" w:hAnsi="Times New Roman"/>
          <w:b/>
          <w:sz w:val="24"/>
          <w:szCs w:val="24"/>
          <w:u w:val="single"/>
        </w:rPr>
        <w:t xml:space="preserve"> </w:t>
      </w:r>
      <w:r>
        <w:rPr>
          <w:rFonts w:ascii="Times New Roman" w:hAnsi="Times New Roman"/>
          <w:b/>
          <w:sz w:val="24"/>
          <w:szCs w:val="24"/>
          <w:u w:val="single"/>
          <w:lang w:val="sr-Cyrl-CS"/>
        </w:rPr>
        <w:t>27</w:t>
      </w:r>
      <w:r w:rsidRPr="00DE3E86">
        <w:rPr>
          <w:rFonts w:ascii="Times New Roman" w:hAnsi="Times New Roman"/>
          <w:b/>
          <w:sz w:val="24"/>
          <w:szCs w:val="24"/>
          <w:u w:val="single"/>
        </w:rPr>
        <w:t>.</w:t>
      </w:r>
      <w:r>
        <w:rPr>
          <w:rFonts w:ascii="Times New Roman" w:hAnsi="Times New Roman"/>
          <w:b/>
          <w:sz w:val="24"/>
          <w:szCs w:val="24"/>
          <w:u w:val="single"/>
          <w:lang w:val="sr-Cyrl-CS"/>
        </w:rPr>
        <w:t>12</w:t>
      </w:r>
      <w:r>
        <w:rPr>
          <w:rFonts w:ascii="Times New Roman" w:hAnsi="Times New Roman"/>
          <w:sz w:val="24"/>
          <w:szCs w:val="24"/>
          <w:u w:val="single"/>
        </w:rPr>
        <w:t>.</w:t>
      </w:r>
      <w:r>
        <w:rPr>
          <w:rFonts w:ascii="Times New Roman" w:hAnsi="Times New Roman"/>
          <w:b/>
          <w:bCs/>
          <w:sz w:val="24"/>
          <w:szCs w:val="24"/>
          <w:u w:val="single"/>
          <w:lang w:val="ru-RU"/>
        </w:rPr>
        <w:t>201</w:t>
      </w:r>
      <w:r w:rsidR="00490889">
        <w:rPr>
          <w:rFonts w:ascii="Times New Roman" w:hAnsi="Times New Roman"/>
          <w:b/>
          <w:bCs/>
          <w:sz w:val="24"/>
          <w:szCs w:val="24"/>
          <w:u w:val="single"/>
          <w:lang w:val="sr-Cyrl-CS"/>
        </w:rPr>
        <w:t>8</w:t>
      </w:r>
      <w:r>
        <w:rPr>
          <w:rFonts w:ascii="Times New Roman" w:hAnsi="Times New Roman"/>
          <w:b/>
          <w:bCs/>
          <w:sz w:val="24"/>
          <w:szCs w:val="24"/>
          <w:u w:val="single"/>
          <w:lang w:val="ru-RU"/>
        </w:rPr>
        <w:t>. године  до 12.00 часова</w:t>
      </w:r>
      <w:r>
        <w:rPr>
          <w:rFonts w:ascii="Times New Roman" w:hAnsi="Times New Roman"/>
          <w:i/>
          <w:iCs/>
          <w:sz w:val="24"/>
          <w:szCs w:val="24"/>
          <w:u w:val="single"/>
          <w:lang w:val="ru-RU"/>
        </w:rPr>
        <w:t>.</w:t>
      </w:r>
    </w:p>
    <w:p w:rsidR="00B35ECC" w:rsidRDefault="00B35ECC" w:rsidP="00E310F2">
      <w:pPr>
        <w:autoSpaceDE w:val="0"/>
        <w:autoSpaceDN w:val="0"/>
        <w:adjustRightInd w:val="0"/>
        <w:spacing w:line="240" w:lineRule="auto"/>
        <w:jc w:val="both"/>
        <w:rPr>
          <w:rFonts w:ascii="Times New Roman" w:hAnsi="Times New Roman"/>
          <w:sz w:val="24"/>
          <w:szCs w:val="24"/>
          <w:lang w:val="ru-RU"/>
        </w:rPr>
      </w:pPr>
      <w:r>
        <w:rPr>
          <w:rFonts w:ascii="Times New Roman" w:hAnsi="Times New Roman"/>
          <w:sz w:val="24"/>
          <w:szCs w:val="24"/>
          <w:lang w:val="ru-RU"/>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w:t>
      </w:r>
    </w:p>
    <w:p w:rsidR="00B35ECC" w:rsidRDefault="00B35ECC" w:rsidP="00E310F2">
      <w:pPr>
        <w:autoSpaceDE w:val="0"/>
        <w:autoSpaceDN w:val="0"/>
        <w:adjustRightInd w:val="0"/>
        <w:spacing w:line="240" w:lineRule="auto"/>
        <w:jc w:val="both"/>
        <w:rPr>
          <w:rFonts w:ascii="Times New Roman" w:hAnsi="Times New Roman"/>
          <w:sz w:val="24"/>
          <w:szCs w:val="24"/>
          <w:lang w:val="ru-RU"/>
        </w:rPr>
      </w:pPr>
      <w:r>
        <w:rPr>
          <w:rFonts w:ascii="Times New Roman" w:hAnsi="Times New Roman"/>
          <w:sz w:val="24"/>
          <w:szCs w:val="24"/>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35ECC" w:rsidRDefault="00B35ECC" w:rsidP="00E310F2">
      <w:pPr>
        <w:autoSpaceDE w:val="0"/>
        <w:autoSpaceDN w:val="0"/>
        <w:adjustRightInd w:val="0"/>
        <w:spacing w:line="240" w:lineRule="auto"/>
        <w:jc w:val="both"/>
        <w:rPr>
          <w:rFonts w:ascii="Times New Roman" w:hAnsi="Times New Roman"/>
          <w:sz w:val="24"/>
          <w:szCs w:val="24"/>
          <w:lang w:val="ru-RU"/>
        </w:rPr>
      </w:pPr>
      <w:r>
        <w:rPr>
          <w:rFonts w:ascii="Times New Roman" w:hAnsi="Times New Roman"/>
          <w:sz w:val="24"/>
          <w:szCs w:val="24"/>
          <w:lang w:val="ru-RU"/>
        </w:rPr>
        <w:t>У року за подношење понуде понуђач може да измени, допуни или опозове своју понуду, на начин који је одређен Законом и у конкурсној документацији .</w:t>
      </w:r>
    </w:p>
    <w:p w:rsidR="00B35ECC" w:rsidRDefault="00B35ECC" w:rsidP="00E310F2">
      <w:pPr>
        <w:autoSpaceDE w:val="0"/>
        <w:autoSpaceDN w:val="0"/>
        <w:adjustRightInd w:val="0"/>
        <w:spacing w:line="240" w:lineRule="auto"/>
        <w:jc w:val="both"/>
        <w:rPr>
          <w:rFonts w:ascii="Times New Roman" w:hAnsi="Times New Roman"/>
          <w:sz w:val="24"/>
          <w:szCs w:val="24"/>
          <w:lang w:val="ru-RU"/>
        </w:rPr>
      </w:pPr>
    </w:p>
    <w:p w:rsidR="00B35ECC" w:rsidRDefault="00B35ECC" w:rsidP="00E310F2">
      <w:pPr>
        <w:autoSpaceDE w:val="0"/>
        <w:autoSpaceDN w:val="0"/>
        <w:adjustRightInd w:val="0"/>
        <w:spacing w:line="240" w:lineRule="auto"/>
        <w:jc w:val="both"/>
        <w:rPr>
          <w:rFonts w:ascii="Times New Roman" w:hAnsi="Times New Roman"/>
          <w:b/>
          <w:bCs/>
          <w:sz w:val="24"/>
          <w:szCs w:val="24"/>
          <w:lang w:val="ru-RU"/>
        </w:rPr>
      </w:pPr>
      <w:r>
        <w:rPr>
          <w:rFonts w:ascii="Times New Roman" w:hAnsi="Times New Roman"/>
          <w:b/>
          <w:bCs/>
          <w:sz w:val="24"/>
          <w:szCs w:val="24"/>
          <w:lang w:val="ru-RU"/>
        </w:rPr>
        <w:t>3. МЕСТО,ВРЕМЕ И НАЧИН ОТВАРАЊА ПОНУДА</w:t>
      </w:r>
    </w:p>
    <w:p w:rsidR="00B35ECC" w:rsidRPr="00FB5D64" w:rsidRDefault="00B35ECC" w:rsidP="00E310F2">
      <w:pPr>
        <w:autoSpaceDE w:val="0"/>
        <w:autoSpaceDN w:val="0"/>
        <w:adjustRightInd w:val="0"/>
        <w:spacing w:line="240" w:lineRule="auto"/>
        <w:jc w:val="both"/>
        <w:rPr>
          <w:rFonts w:ascii="Times New Roman" w:hAnsi="Times New Roman"/>
          <w:sz w:val="24"/>
          <w:szCs w:val="24"/>
          <w:u w:val="single"/>
        </w:rPr>
      </w:pPr>
      <w:r>
        <w:rPr>
          <w:rFonts w:ascii="Times New Roman" w:hAnsi="Times New Roman"/>
          <w:sz w:val="24"/>
          <w:szCs w:val="24"/>
          <w:lang w:val="ru-RU"/>
        </w:rPr>
        <w:t xml:space="preserve">Отварање понуда се спроводи након истека рока за подношење понуда, дана </w:t>
      </w:r>
      <w:r w:rsidR="00490889">
        <w:rPr>
          <w:rFonts w:ascii="Times New Roman" w:hAnsi="Times New Roman"/>
          <w:b/>
          <w:sz w:val="24"/>
          <w:szCs w:val="24"/>
          <w:lang w:val="ru-RU"/>
        </w:rPr>
        <w:t>27.12.2018</w:t>
      </w:r>
      <w:r>
        <w:rPr>
          <w:rFonts w:ascii="Times New Roman" w:hAnsi="Times New Roman"/>
          <w:sz w:val="24"/>
          <w:szCs w:val="24"/>
          <w:lang w:val="ru-RU"/>
        </w:rPr>
        <w:t>.</w:t>
      </w:r>
      <w:r>
        <w:rPr>
          <w:rFonts w:ascii="Times New Roman" w:hAnsi="Times New Roman"/>
          <w:b/>
          <w:bCs/>
          <w:sz w:val="24"/>
          <w:szCs w:val="24"/>
          <w:lang w:val="ru-RU"/>
        </w:rPr>
        <w:t xml:space="preserve">године са почетком у </w:t>
      </w:r>
      <w:r>
        <w:rPr>
          <w:rFonts w:ascii="Times New Roman" w:hAnsi="Times New Roman"/>
          <w:b/>
          <w:bCs/>
          <w:sz w:val="24"/>
          <w:szCs w:val="24"/>
        </w:rPr>
        <w:t xml:space="preserve">13,00 </w:t>
      </w:r>
      <w:r>
        <w:rPr>
          <w:rFonts w:ascii="Times New Roman" w:hAnsi="Times New Roman"/>
          <w:b/>
          <w:bCs/>
          <w:sz w:val="24"/>
          <w:szCs w:val="24"/>
          <w:lang w:val="ru-RU"/>
        </w:rPr>
        <w:t>часова</w:t>
      </w:r>
      <w:r>
        <w:rPr>
          <w:rFonts w:ascii="Times New Roman" w:hAnsi="Times New Roman"/>
          <w:sz w:val="24"/>
          <w:szCs w:val="24"/>
          <w:lang w:val="ru-RU"/>
        </w:rPr>
        <w:t xml:space="preserve"> у просторијама на адреси наручиоца : </w:t>
      </w:r>
      <w:r w:rsidRPr="00FB5D64">
        <w:rPr>
          <w:rFonts w:ascii="Times New Roman" w:hAnsi="Times New Roman"/>
          <w:b/>
          <w:sz w:val="24"/>
          <w:szCs w:val="24"/>
          <w:lang w:val="ru-RU"/>
        </w:rPr>
        <w:t>Основна школа «Аца Алексић»,улица Јаше Петровића број 6, 37230 Александровац</w:t>
      </w:r>
      <w:r>
        <w:rPr>
          <w:rFonts w:ascii="Times New Roman" w:hAnsi="Times New Roman"/>
          <w:sz w:val="24"/>
          <w:szCs w:val="24"/>
        </w:rPr>
        <w:t>.</w:t>
      </w:r>
    </w:p>
    <w:p w:rsidR="00B35ECC" w:rsidRDefault="00B35ECC" w:rsidP="00E310F2">
      <w:pPr>
        <w:autoSpaceDE w:val="0"/>
        <w:autoSpaceDN w:val="0"/>
        <w:adjustRightInd w:val="0"/>
        <w:spacing w:line="240" w:lineRule="auto"/>
        <w:jc w:val="both"/>
        <w:rPr>
          <w:rFonts w:ascii="Times New Roman" w:hAnsi="Times New Roman"/>
          <w:sz w:val="24"/>
          <w:szCs w:val="24"/>
          <w:lang w:val="ru-RU"/>
        </w:rPr>
      </w:pPr>
      <w:r>
        <w:rPr>
          <w:rFonts w:ascii="Times New Roman" w:hAnsi="Times New Roman"/>
          <w:sz w:val="24"/>
          <w:szCs w:val="24"/>
          <w:lang w:val="ru-RU"/>
        </w:rPr>
        <w:t>Отварање понуда је јавно и може присуствовати свако заинтересовано лице , активно могу учествовати само законски заступници и овлашћени представници понуђача.</w:t>
      </w:r>
    </w:p>
    <w:p w:rsidR="00B35ECC" w:rsidRDefault="00B35ECC" w:rsidP="00E310F2">
      <w:pPr>
        <w:autoSpaceDE w:val="0"/>
        <w:autoSpaceDN w:val="0"/>
        <w:adjustRightInd w:val="0"/>
        <w:spacing w:line="240" w:lineRule="auto"/>
        <w:jc w:val="both"/>
        <w:rPr>
          <w:rFonts w:ascii="Times New Roman" w:hAnsi="Times New Roman"/>
          <w:b/>
          <w:bCs/>
          <w:sz w:val="24"/>
          <w:szCs w:val="24"/>
          <w:lang w:val="ru-RU"/>
        </w:rPr>
      </w:pPr>
      <w:r>
        <w:rPr>
          <w:rFonts w:ascii="Times New Roman" w:hAnsi="Times New Roman"/>
          <w:b/>
          <w:bCs/>
          <w:sz w:val="24"/>
          <w:szCs w:val="24"/>
          <w:lang w:val="ru-RU"/>
        </w:rPr>
        <w:t xml:space="preserve">4. УСЛОВИ ПОД КОЈИМА ПРЕДСТАВНИЦИ  ПОНУЂАЧА МОГУ </w:t>
      </w:r>
    </w:p>
    <w:p w:rsidR="00B35ECC" w:rsidRDefault="00B35ECC" w:rsidP="00E310F2">
      <w:pPr>
        <w:autoSpaceDE w:val="0"/>
        <w:autoSpaceDN w:val="0"/>
        <w:adjustRightInd w:val="0"/>
        <w:spacing w:line="240" w:lineRule="auto"/>
        <w:jc w:val="both"/>
        <w:rPr>
          <w:rFonts w:ascii="Times New Roman" w:hAnsi="Times New Roman"/>
          <w:b/>
          <w:bCs/>
          <w:sz w:val="24"/>
          <w:szCs w:val="24"/>
          <w:lang w:val="ru-RU"/>
        </w:rPr>
      </w:pPr>
      <w:r>
        <w:rPr>
          <w:rFonts w:ascii="Times New Roman" w:hAnsi="Times New Roman"/>
          <w:b/>
          <w:bCs/>
          <w:sz w:val="24"/>
          <w:szCs w:val="24"/>
          <w:lang w:val="ru-RU"/>
        </w:rPr>
        <w:t>УЧЕСТВОВАТИ У ПОСТУПКУ ОТВАРАЊА ПОНУДА</w:t>
      </w:r>
    </w:p>
    <w:p w:rsidR="00B35ECC" w:rsidRDefault="00B35ECC" w:rsidP="00E310F2">
      <w:pPr>
        <w:autoSpaceDE w:val="0"/>
        <w:autoSpaceDN w:val="0"/>
        <w:adjustRightInd w:val="0"/>
        <w:spacing w:line="240" w:lineRule="auto"/>
        <w:jc w:val="both"/>
        <w:rPr>
          <w:rFonts w:ascii="Times New Roman" w:hAnsi="Times New Roman"/>
          <w:sz w:val="24"/>
          <w:szCs w:val="24"/>
          <w:lang w:val="ru-RU"/>
        </w:rPr>
      </w:pPr>
      <w:r>
        <w:rPr>
          <w:rFonts w:ascii="Times New Roman" w:hAnsi="Times New Roman"/>
          <w:sz w:val="24"/>
          <w:szCs w:val="24"/>
          <w:lang w:val="ru-RU"/>
        </w:rPr>
        <w:t>Пре почетка поступка отварања понуда, овлашћени представници понуђача дужни су да Комисији за јавну набавку Наручиоца предају овлашћења за учешће у поступку отварања понуда. Овлашћење мора да садржи; име и презиме овлашћеног представника, број личне карте и ЈМБГ, потпис и печат овлашћеног лица. Без оваквог овлашћења, представник има право само на присуство и не може преузимати активне радње у поступку (потписивање записника, истицање приговора на отварање понуда и  друго).</w:t>
      </w:r>
    </w:p>
    <w:p w:rsidR="00B35ECC" w:rsidRDefault="00B35ECC" w:rsidP="00E310F2">
      <w:pPr>
        <w:autoSpaceDE w:val="0"/>
        <w:autoSpaceDN w:val="0"/>
        <w:adjustRightInd w:val="0"/>
        <w:spacing w:line="240" w:lineRule="auto"/>
        <w:jc w:val="both"/>
        <w:rPr>
          <w:rFonts w:ascii="Times New Roman" w:hAnsi="Times New Roman"/>
          <w:b/>
          <w:bCs/>
          <w:sz w:val="24"/>
          <w:szCs w:val="24"/>
          <w:lang w:val="ru-RU"/>
        </w:rPr>
      </w:pPr>
      <w:r>
        <w:rPr>
          <w:rFonts w:ascii="Times New Roman" w:hAnsi="Times New Roman"/>
          <w:b/>
          <w:bCs/>
          <w:sz w:val="24"/>
          <w:szCs w:val="24"/>
          <w:lang w:val="ru-RU"/>
        </w:rPr>
        <w:t>5. РОК ЗА ДОНОШЕЊЕ ОДЛУКЕ</w:t>
      </w:r>
    </w:p>
    <w:p w:rsidR="00B35ECC" w:rsidRDefault="00B35ECC" w:rsidP="00E310F2">
      <w:pPr>
        <w:autoSpaceDE w:val="0"/>
        <w:autoSpaceDN w:val="0"/>
        <w:adjustRightInd w:val="0"/>
        <w:spacing w:line="240" w:lineRule="auto"/>
        <w:ind w:right="-900"/>
        <w:jc w:val="both"/>
        <w:rPr>
          <w:rFonts w:ascii="Times New Roman" w:hAnsi="Times New Roman"/>
          <w:sz w:val="24"/>
          <w:szCs w:val="24"/>
          <w:lang w:val="ru-RU"/>
        </w:rPr>
      </w:pPr>
      <w:r>
        <w:rPr>
          <w:rFonts w:ascii="Times New Roman" w:hAnsi="Times New Roman"/>
          <w:sz w:val="24"/>
          <w:szCs w:val="24"/>
          <w:lang w:val="ru-RU"/>
        </w:rPr>
        <w:t xml:space="preserve">Одлука о додели уговора биће донета у року од </w:t>
      </w:r>
      <w:r>
        <w:rPr>
          <w:rFonts w:ascii="Times New Roman" w:hAnsi="Times New Roman"/>
          <w:sz w:val="24"/>
          <w:szCs w:val="24"/>
        </w:rPr>
        <w:t>5</w:t>
      </w:r>
      <w:r>
        <w:rPr>
          <w:rFonts w:ascii="Times New Roman" w:hAnsi="Times New Roman"/>
          <w:sz w:val="24"/>
          <w:szCs w:val="24"/>
          <w:lang w:val="ru-RU"/>
        </w:rPr>
        <w:t xml:space="preserve"> дана од дана отварања понуда. Одлука о додели уговора биће објављена на порталу Управе за јавне набавке у року од 3 (три) дана од дана доношења.</w:t>
      </w:r>
    </w:p>
    <w:p w:rsidR="00B35ECC" w:rsidRDefault="00B35ECC" w:rsidP="00E310F2">
      <w:pPr>
        <w:ind w:right="-900"/>
        <w:jc w:val="both"/>
        <w:rPr>
          <w:rFonts w:ascii="Times New Roman" w:hAnsi="Times New Roman"/>
          <w:b/>
          <w:bCs/>
          <w:sz w:val="24"/>
          <w:szCs w:val="24"/>
          <w:lang w:val="ru-RU"/>
        </w:rPr>
      </w:pPr>
      <w:r>
        <w:rPr>
          <w:rFonts w:ascii="Times New Roman" w:hAnsi="Times New Roman"/>
          <w:b/>
          <w:bCs/>
          <w:sz w:val="24"/>
          <w:szCs w:val="24"/>
          <w:lang w:val="ru-RU"/>
        </w:rPr>
        <w:t xml:space="preserve">6. НАЧИН И РОК ЗА ПОДНОШЕЊЕ ЗАХТЕВА ЗА ЗАШТИТУ ПРАВА ПОНУЂАЧА </w:t>
      </w:r>
    </w:p>
    <w:p w:rsidR="00B35ECC" w:rsidRDefault="00B35ECC" w:rsidP="00E310F2">
      <w:pPr>
        <w:pStyle w:val="ListParagraph"/>
        <w:numPr>
          <w:ilvl w:val="0"/>
          <w:numId w:val="1"/>
        </w:numPr>
        <w:suppressAutoHyphens w:val="0"/>
        <w:autoSpaceDE w:val="0"/>
        <w:autoSpaceDN w:val="0"/>
        <w:adjustRightInd w:val="0"/>
        <w:spacing w:line="240" w:lineRule="auto"/>
        <w:ind w:right="120"/>
        <w:jc w:val="both"/>
        <w:rPr>
          <w:rFonts w:ascii="Times New Roman" w:hAnsi="Times New Roman"/>
          <w:bCs/>
          <w:lang w:val="ru-RU"/>
        </w:rPr>
      </w:pPr>
      <w:r>
        <w:rPr>
          <w:bCs/>
          <w:lang w:val="ru-RU"/>
        </w:rPr>
        <w:t>Поступак заштите права понуђача регулисан је одредбама члана 148.- 159.ЗЈН-а.</w:t>
      </w:r>
    </w:p>
    <w:p w:rsidR="00B35ECC" w:rsidRDefault="00B35ECC" w:rsidP="00E310F2">
      <w:pPr>
        <w:pStyle w:val="ListParagraph"/>
        <w:numPr>
          <w:ilvl w:val="0"/>
          <w:numId w:val="1"/>
        </w:numPr>
        <w:suppressAutoHyphens w:val="0"/>
        <w:autoSpaceDE w:val="0"/>
        <w:autoSpaceDN w:val="0"/>
        <w:adjustRightInd w:val="0"/>
        <w:spacing w:line="240" w:lineRule="auto"/>
        <w:ind w:right="120"/>
        <w:jc w:val="both"/>
        <w:rPr>
          <w:bCs/>
          <w:lang w:val="ru-RU"/>
        </w:rPr>
      </w:pPr>
      <w:r>
        <w:rPr>
          <w:bCs/>
          <w:lang w:val="ru-RU"/>
        </w:rPr>
        <w:t>Захтев за заштиту права може да поднесе понуђач, заинтересовано лице које има интерес за доделу уговора и који је претрпео или би могао да претрпи штету због поступања наручиоца противно одредбама ЗЈН.</w:t>
      </w:r>
    </w:p>
    <w:p w:rsidR="00B35ECC" w:rsidRDefault="00B35ECC" w:rsidP="00E310F2">
      <w:pPr>
        <w:pStyle w:val="ListParagraph"/>
        <w:numPr>
          <w:ilvl w:val="0"/>
          <w:numId w:val="1"/>
        </w:numPr>
        <w:suppressAutoHyphens w:val="0"/>
        <w:autoSpaceDE w:val="0"/>
        <w:autoSpaceDN w:val="0"/>
        <w:adjustRightInd w:val="0"/>
        <w:spacing w:line="240" w:lineRule="auto"/>
        <w:ind w:right="120"/>
        <w:jc w:val="both"/>
        <w:rPr>
          <w:bCs/>
          <w:lang w:val="ru-RU"/>
        </w:rPr>
      </w:pPr>
      <w:r>
        <w:rPr>
          <w:bCs/>
          <w:lang w:val="ru-RU"/>
        </w:rPr>
        <w:t>Захтев за заштиту права подноси се наручиоцу. Копију захтева за заштиту права подносилац истовремено доставља Републичкој комисији.</w:t>
      </w:r>
    </w:p>
    <w:p w:rsidR="00B35ECC" w:rsidRDefault="00B35ECC" w:rsidP="00E310F2">
      <w:pPr>
        <w:pStyle w:val="ListParagraph"/>
        <w:numPr>
          <w:ilvl w:val="0"/>
          <w:numId w:val="1"/>
        </w:numPr>
        <w:suppressAutoHyphens w:val="0"/>
        <w:autoSpaceDE w:val="0"/>
        <w:autoSpaceDN w:val="0"/>
        <w:adjustRightInd w:val="0"/>
        <w:spacing w:line="240" w:lineRule="auto"/>
        <w:ind w:right="120"/>
        <w:jc w:val="both"/>
        <w:rPr>
          <w:bCs/>
          <w:lang w:val="ru-RU"/>
        </w:rPr>
      </w:pPr>
      <w:r>
        <w:rPr>
          <w:bCs/>
          <w:lang w:val="ru-RU"/>
        </w:rPr>
        <w:t xml:space="preserve">Захтев за заштиту права се доставља непосредно, електронском поштом  </w:t>
      </w:r>
      <w:r>
        <w:rPr>
          <w:bCs/>
          <w:lang w:val="sr-Cyrl-CS"/>
        </w:rPr>
        <w:t>и</w:t>
      </w:r>
      <w:r>
        <w:rPr>
          <w:bCs/>
          <w:lang w:val="ru-RU"/>
        </w:rPr>
        <w:t>ли препорученом пошиљком са повратницом.</w:t>
      </w:r>
    </w:p>
    <w:p w:rsidR="00B35ECC" w:rsidRDefault="00B35ECC" w:rsidP="00E310F2">
      <w:pPr>
        <w:pStyle w:val="ListParagraph"/>
        <w:numPr>
          <w:ilvl w:val="0"/>
          <w:numId w:val="1"/>
        </w:numPr>
        <w:suppressAutoHyphens w:val="0"/>
        <w:autoSpaceDE w:val="0"/>
        <w:autoSpaceDN w:val="0"/>
        <w:adjustRightInd w:val="0"/>
        <w:spacing w:line="240" w:lineRule="auto"/>
        <w:ind w:right="120"/>
        <w:jc w:val="both"/>
        <w:rPr>
          <w:bCs/>
          <w:lang w:val="ru-RU"/>
        </w:rPr>
      </w:pPr>
      <w:r>
        <w:rPr>
          <w:bCs/>
          <w:lang w:val="ru-RU"/>
        </w:rPr>
        <w:t>Захтев за заштиту права може се поднети у току целог поступка јавне набавке, против сваке радње наручиоца, осим ако ЗЈН-ом није другачије одређено.</w:t>
      </w:r>
    </w:p>
    <w:p w:rsidR="00B35ECC" w:rsidRDefault="00B35ECC" w:rsidP="00E310F2">
      <w:pPr>
        <w:pStyle w:val="ListParagraph"/>
        <w:numPr>
          <w:ilvl w:val="0"/>
          <w:numId w:val="1"/>
        </w:numPr>
        <w:suppressAutoHyphens w:val="0"/>
        <w:autoSpaceDE w:val="0"/>
        <w:autoSpaceDN w:val="0"/>
        <w:adjustRightInd w:val="0"/>
        <w:spacing w:line="240" w:lineRule="auto"/>
        <w:ind w:right="120"/>
        <w:jc w:val="both"/>
        <w:rPr>
          <w:bCs/>
          <w:lang w:val="ru-RU"/>
        </w:rPr>
      </w:pPr>
      <w:r>
        <w:rPr>
          <w:bCs/>
          <w:lang w:val="ru-RU"/>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чл.63 став 2. ЗЈН указао наручиоцу на евентуалне недостатке и неправилности , а наручилац  исте није отклонио.</w:t>
      </w:r>
    </w:p>
    <w:p w:rsidR="00B35ECC" w:rsidRDefault="00B35ECC" w:rsidP="00E310F2">
      <w:pPr>
        <w:pStyle w:val="ListParagraph"/>
        <w:numPr>
          <w:ilvl w:val="0"/>
          <w:numId w:val="1"/>
        </w:numPr>
        <w:suppressAutoHyphens w:val="0"/>
        <w:autoSpaceDE w:val="0"/>
        <w:autoSpaceDN w:val="0"/>
        <w:adjustRightInd w:val="0"/>
        <w:spacing w:line="240" w:lineRule="auto"/>
        <w:ind w:right="120"/>
        <w:jc w:val="both"/>
        <w:rPr>
          <w:bCs/>
          <w:lang w:val="ru-RU"/>
        </w:rPr>
      </w:pPr>
      <w:r>
        <w:rPr>
          <w:bCs/>
          <w:lang w:val="ru-RU"/>
        </w:rPr>
        <w:t>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Управе за јавне набавке.</w:t>
      </w:r>
    </w:p>
    <w:p w:rsidR="00B35ECC" w:rsidRDefault="00B35ECC" w:rsidP="00E310F2">
      <w:pPr>
        <w:pStyle w:val="ListParagraph"/>
        <w:numPr>
          <w:ilvl w:val="0"/>
          <w:numId w:val="1"/>
        </w:numPr>
        <w:suppressAutoHyphens w:val="0"/>
        <w:autoSpaceDE w:val="0"/>
        <w:autoSpaceDN w:val="0"/>
        <w:adjustRightInd w:val="0"/>
        <w:spacing w:line="240" w:lineRule="auto"/>
        <w:ind w:right="120"/>
        <w:jc w:val="both"/>
        <w:rPr>
          <w:bCs/>
          <w:lang w:val="ru-RU"/>
        </w:rPr>
      </w:pPr>
      <w:r>
        <w:rPr>
          <w:bCs/>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B35ECC" w:rsidRDefault="00B35ECC" w:rsidP="00E310F2">
      <w:pPr>
        <w:pStyle w:val="ListParagraph"/>
        <w:numPr>
          <w:ilvl w:val="0"/>
          <w:numId w:val="1"/>
        </w:numPr>
        <w:suppressAutoHyphens w:val="0"/>
        <w:spacing w:after="200" w:line="276" w:lineRule="auto"/>
        <w:ind w:right="120"/>
        <w:jc w:val="both"/>
        <w:rPr>
          <w:bCs/>
          <w:lang w:val="ru-RU"/>
        </w:rPr>
      </w:pPr>
      <w:r>
        <w:rPr>
          <w:bCs/>
          <w:lang w:val="ru-RU"/>
        </w:rPr>
        <w:t>Подносилац захтева је дужан да на рачун буџета Републике Србије уплати таксу у изн</w:t>
      </w:r>
      <w:r>
        <w:rPr>
          <w:bCs/>
        </w:rPr>
        <w:t>o</w:t>
      </w:r>
      <w:r>
        <w:rPr>
          <w:bCs/>
          <w:lang w:val="ru-RU"/>
        </w:rPr>
        <w:t xml:space="preserve">су од 60.000,00 динара на број жиро рачуна: 840-30678845-06, шифра плаћања: 153, позив на број </w:t>
      </w:r>
      <w:r>
        <w:rPr>
          <w:bCs/>
          <w:lang w:val="sr-Cyrl-CS"/>
        </w:rPr>
        <w:t>5</w:t>
      </w:r>
      <w:r>
        <w:rPr>
          <w:bCs/>
          <w:lang w:val="ru-RU"/>
        </w:rPr>
        <w:t>, сврха уплате: Републичка административна такса са назнаком јавне набавке на коју се односи (број или назив конкретне јавне набавке), корисник: буџет Републике Србије.</w:t>
      </w:r>
    </w:p>
    <w:p w:rsidR="00B35ECC" w:rsidRDefault="00B35ECC" w:rsidP="00E310F2">
      <w:pPr>
        <w:jc w:val="both"/>
        <w:rPr>
          <w:rFonts w:ascii="Times New Roman" w:hAnsi="Times New Roman"/>
          <w:b/>
          <w:bCs/>
          <w:sz w:val="24"/>
          <w:szCs w:val="24"/>
          <w:lang w:val="ru-RU"/>
        </w:rPr>
      </w:pPr>
      <w:r>
        <w:rPr>
          <w:rFonts w:ascii="Times New Roman" w:hAnsi="Times New Roman"/>
          <w:b/>
          <w:bCs/>
          <w:sz w:val="24"/>
          <w:szCs w:val="24"/>
          <w:lang w:val="ru-RU"/>
        </w:rPr>
        <w:t>7. РОК У КОЈЕМ ЋЕ УГОВОР БИТИ ЗАКЉУЧЕН</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Уговор о јавној набавци ће бити закључен са понуђачем којем је додељен уговор у року од 8 дана од дана протека рока за подношење захт</w:t>
      </w:r>
      <w:r>
        <w:rPr>
          <w:rFonts w:ascii="Times New Roman" w:hAnsi="Times New Roman"/>
          <w:sz w:val="24"/>
          <w:szCs w:val="24"/>
          <w:lang w:val="sr-Cyrl-CS"/>
        </w:rPr>
        <w:t>е</w:t>
      </w:r>
      <w:r>
        <w:rPr>
          <w:rFonts w:ascii="Times New Roman" w:hAnsi="Times New Roman"/>
          <w:sz w:val="24"/>
          <w:szCs w:val="24"/>
          <w:lang w:val="ru-RU"/>
        </w:rPr>
        <w:t xml:space="preserve">ва за заштиту права из члана 149. Закона. </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B35ECC" w:rsidRDefault="00B35ECC" w:rsidP="00E310F2">
      <w:pPr>
        <w:jc w:val="both"/>
        <w:rPr>
          <w:rFonts w:ascii="Times New Roman" w:hAnsi="Times New Roman"/>
          <w:sz w:val="24"/>
          <w:szCs w:val="24"/>
        </w:rPr>
      </w:pPr>
      <w:r>
        <w:rPr>
          <w:rFonts w:ascii="Times New Roman" w:hAnsi="Times New Roman"/>
          <w:sz w:val="24"/>
          <w:szCs w:val="24"/>
        </w:rPr>
        <w:t>Понуда мора да садржи:</w:t>
      </w:r>
    </w:p>
    <w:p w:rsidR="00B35ECC" w:rsidRDefault="00B35ECC" w:rsidP="00E310F2">
      <w:pPr>
        <w:pStyle w:val="ListParagraph"/>
        <w:numPr>
          <w:ilvl w:val="0"/>
          <w:numId w:val="8"/>
        </w:numPr>
        <w:jc w:val="both"/>
        <w:rPr>
          <w:rFonts w:ascii="Times New Roman" w:hAnsi="Times New Roman"/>
          <w:i/>
          <w:iCs/>
          <w:lang w:val="ru-RU"/>
        </w:rPr>
      </w:pPr>
      <w:r>
        <w:rPr>
          <w:lang w:val="ru-RU"/>
        </w:rPr>
        <w:t>све доказе о испуњености услова за учешће у поступку јавне набавке</w:t>
      </w:r>
    </w:p>
    <w:p w:rsidR="00B35ECC" w:rsidRDefault="00B35ECC" w:rsidP="00E310F2">
      <w:pPr>
        <w:pStyle w:val="ListParagraph"/>
        <w:numPr>
          <w:ilvl w:val="0"/>
          <w:numId w:val="8"/>
        </w:numPr>
        <w:jc w:val="both"/>
        <w:rPr>
          <w:i/>
          <w:iCs/>
          <w:lang w:val="ru-RU"/>
        </w:rPr>
      </w:pPr>
      <w:r>
        <w:rPr>
          <w:lang w:val="ru-RU"/>
        </w:rPr>
        <w:t>попуњен, потписан и оверен печатом образац понуде</w:t>
      </w:r>
    </w:p>
    <w:p w:rsidR="00B35ECC" w:rsidRDefault="00B35ECC" w:rsidP="00E310F2">
      <w:pPr>
        <w:pStyle w:val="ListParagraph"/>
        <w:numPr>
          <w:ilvl w:val="0"/>
          <w:numId w:val="8"/>
        </w:numPr>
        <w:jc w:val="both"/>
        <w:rPr>
          <w:i/>
          <w:iCs/>
          <w:lang w:val="ru-RU"/>
        </w:rPr>
      </w:pPr>
      <w:r>
        <w:rPr>
          <w:lang w:val="ru-RU"/>
        </w:rPr>
        <w:t>попуњен, потписан и оверен печатом образац структуре цене</w:t>
      </w:r>
    </w:p>
    <w:p w:rsidR="00B35ECC" w:rsidRDefault="00B35ECC" w:rsidP="00E310F2">
      <w:pPr>
        <w:pStyle w:val="ListParagraph"/>
        <w:numPr>
          <w:ilvl w:val="0"/>
          <w:numId w:val="8"/>
        </w:numPr>
        <w:jc w:val="both"/>
        <w:rPr>
          <w:b/>
          <w:bCs/>
          <w:i/>
          <w:iCs/>
          <w:lang w:val="ru-RU"/>
        </w:rPr>
      </w:pPr>
      <w:r>
        <w:rPr>
          <w:lang w:val="ru-RU"/>
        </w:rPr>
        <w:t>попуњен, потписан и оверен печатом модел уговора</w:t>
      </w:r>
    </w:p>
    <w:p w:rsidR="00B35ECC" w:rsidRDefault="00B35ECC" w:rsidP="00E310F2">
      <w:pPr>
        <w:pStyle w:val="ListParagraph"/>
        <w:numPr>
          <w:ilvl w:val="0"/>
          <w:numId w:val="8"/>
        </w:numPr>
        <w:jc w:val="both"/>
        <w:rPr>
          <w:b/>
          <w:bCs/>
          <w:i/>
          <w:iCs/>
          <w:lang w:val="ru-RU"/>
        </w:rPr>
      </w:pPr>
      <w:r>
        <w:rPr>
          <w:lang w:val="ru-RU"/>
        </w:rPr>
        <w:t>попуњен, потписан и оверен печатом образац изјаве о независној понуди</w:t>
      </w:r>
    </w:p>
    <w:p w:rsidR="00B35ECC" w:rsidRDefault="00B35ECC" w:rsidP="00E310F2">
      <w:pPr>
        <w:jc w:val="both"/>
        <w:rPr>
          <w:rFonts w:ascii="Times New Roman" w:hAnsi="Times New Roman"/>
          <w:b/>
          <w:bCs/>
          <w:i/>
          <w:iCs/>
          <w:sz w:val="24"/>
          <w:szCs w:val="24"/>
          <w:lang w:val="ru-RU"/>
        </w:rPr>
      </w:pPr>
    </w:p>
    <w:p w:rsidR="00B35ECC" w:rsidRDefault="00B35ECC" w:rsidP="00E310F2">
      <w:pPr>
        <w:jc w:val="both"/>
        <w:rPr>
          <w:rFonts w:ascii="Times New Roman" w:hAnsi="Times New Roman"/>
          <w:b/>
          <w:bCs/>
          <w:i/>
          <w:iCs/>
          <w:sz w:val="24"/>
          <w:szCs w:val="24"/>
          <w:lang w:val="ru-RU"/>
        </w:rPr>
      </w:pPr>
      <w:r>
        <w:rPr>
          <w:rFonts w:ascii="Times New Roman" w:hAnsi="Times New Roman"/>
          <w:b/>
          <w:bCs/>
          <w:i/>
          <w:iCs/>
          <w:sz w:val="24"/>
          <w:szCs w:val="24"/>
          <w:lang w:val="ru-RU"/>
        </w:rPr>
        <w:t>8. ПАРТИЈЕ</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Предмет јавне набавке није обликован по партијама.</w:t>
      </w:r>
    </w:p>
    <w:p w:rsidR="00B35ECC" w:rsidRDefault="00B35ECC" w:rsidP="00E310F2">
      <w:pPr>
        <w:jc w:val="both"/>
        <w:rPr>
          <w:rFonts w:ascii="Times New Roman" w:hAnsi="Times New Roman"/>
          <w:sz w:val="24"/>
          <w:szCs w:val="24"/>
          <w:lang w:val="ru-RU"/>
        </w:rPr>
      </w:pPr>
      <w:r>
        <w:rPr>
          <w:rFonts w:ascii="Times New Roman" w:hAnsi="Times New Roman"/>
          <w:b/>
          <w:bCs/>
          <w:i/>
          <w:iCs/>
          <w:sz w:val="24"/>
          <w:szCs w:val="24"/>
          <w:lang w:val="ru-RU"/>
        </w:rPr>
        <w:t>9.  ПОНУДА СА ВАРИЈАНТАМА</w:t>
      </w:r>
    </w:p>
    <w:p w:rsidR="00B35ECC" w:rsidRDefault="00B35ECC" w:rsidP="00E310F2">
      <w:pPr>
        <w:jc w:val="both"/>
        <w:rPr>
          <w:rFonts w:ascii="Times New Roman" w:hAnsi="Times New Roman"/>
          <w:b/>
          <w:bCs/>
          <w:i/>
          <w:iCs/>
          <w:sz w:val="24"/>
          <w:szCs w:val="24"/>
          <w:lang w:val="ru-RU"/>
        </w:rPr>
      </w:pPr>
      <w:r>
        <w:rPr>
          <w:rFonts w:ascii="Times New Roman" w:hAnsi="Times New Roman"/>
          <w:sz w:val="24"/>
          <w:szCs w:val="24"/>
          <w:lang w:val="ru-RU"/>
        </w:rPr>
        <w:t>Подношење понуде са варијантама није дозвољено.</w:t>
      </w:r>
    </w:p>
    <w:p w:rsidR="00B35ECC" w:rsidRDefault="00B35ECC" w:rsidP="00E310F2">
      <w:pPr>
        <w:jc w:val="both"/>
        <w:rPr>
          <w:rFonts w:ascii="Times New Roman" w:hAnsi="Times New Roman"/>
          <w:sz w:val="24"/>
          <w:szCs w:val="24"/>
          <w:lang w:val="ru-RU"/>
        </w:rPr>
      </w:pPr>
      <w:r>
        <w:rPr>
          <w:rFonts w:ascii="Times New Roman" w:hAnsi="Times New Roman"/>
          <w:b/>
          <w:bCs/>
          <w:i/>
          <w:iCs/>
          <w:sz w:val="24"/>
          <w:szCs w:val="24"/>
          <w:lang w:val="ru-RU"/>
        </w:rPr>
        <w:t>10. НАЧИН ИЗМЕНЕ, ДОПУНЕ И ОПОЗИВА ПОНУДЕ</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У року за подношење понуде понуђач може да измени, допуни или опозове своју понуду на начин који је одређен за подношење понуде.</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 xml:space="preserve">Понуђач је дужан да јасно назначи који део понуде мења односно која документа накнадно доставља. </w:t>
      </w:r>
    </w:p>
    <w:p w:rsidR="00B35ECC" w:rsidRDefault="00B35ECC" w:rsidP="00E310F2">
      <w:pPr>
        <w:autoSpaceDE w:val="0"/>
        <w:autoSpaceDN w:val="0"/>
        <w:adjustRightInd w:val="0"/>
        <w:spacing w:line="240" w:lineRule="auto"/>
        <w:jc w:val="both"/>
        <w:rPr>
          <w:rFonts w:ascii="Times New Roman" w:hAnsi="Times New Roman"/>
          <w:sz w:val="24"/>
          <w:szCs w:val="24"/>
          <w:u w:val="single"/>
          <w:lang w:val="sr-Latn-CS"/>
        </w:rPr>
      </w:pPr>
      <w:r>
        <w:rPr>
          <w:rFonts w:ascii="Times New Roman" w:hAnsi="Times New Roman"/>
          <w:sz w:val="24"/>
          <w:szCs w:val="24"/>
          <w:lang w:val="ru-RU"/>
        </w:rPr>
        <w:t>Измену, допуну или опозив понуде треба доставити на адресу: Основна школа «Аца Алексић», улица Јаше Петровића број 6, 37230 Александровац, са назнаком:</w:t>
      </w:r>
    </w:p>
    <w:p w:rsidR="00B35ECC" w:rsidRPr="00FB5D64" w:rsidRDefault="00B35ECC" w:rsidP="00E310F2">
      <w:pPr>
        <w:rPr>
          <w:rFonts w:ascii="Times New Roman" w:hAnsi="Times New Roman"/>
          <w:sz w:val="24"/>
          <w:szCs w:val="24"/>
        </w:rPr>
      </w:pP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w:t>
      </w:r>
      <w:r>
        <w:rPr>
          <w:rFonts w:ascii="Times New Roman" w:hAnsi="Times New Roman"/>
          <w:b/>
          <w:bCs/>
          <w:sz w:val="24"/>
          <w:szCs w:val="24"/>
          <w:lang w:val="ru-RU"/>
        </w:rPr>
        <w:t>Измена понуде за јавну набавку електричне енергије</w:t>
      </w:r>
      <w:r>
        <w:rPr>
          <w:rFonts w:ascii="Times New Roman" w:hAnsi="Times New Roman"/>
          <w:sz w:val="24"/>
          <w:szCs w:val="24"/>
          <w:lang w:val="ru-RU"/>
        </w:rPr>
        <w:t xml:space="preserve">, </w:t>
      </w:r>
      <w:r>
        <w:rPr>
          <w:rFonts w:ascii="Times New Roman" w:hAnsi="Times New Roman"/>
          <w:b/>
          <w:bCs/>
          <w:sz w:val="24"/>
          <w:szCs w:val="24"/>
          <w:lang w:val="ru-RU"/>
        </w:rPr>
        <w:t xml:space="preserve">ЈН бр </w:t>
      </w:r>
      <w:r>
        <w:rPr>
          <w:rFonts w:ascii="Times New Roman" w:hAnsi="Times New Roman"/>
          <w:b/>
          <w:bCs/>
          <w:sz w:val="24"/>
          <w:szCs w:val="24"/>
        </w:rPr>
        <w:t>4</w:t>
      </w:r>
      <w:r w:rsidR="00E938AB">
        <w:rPr>
          <w:rFonts w:ascii="Times New Roman" w:hAnsi="Times New Roman"/>
          <w:b/>
          <w:bCs/>
          <w:sz w:val="24"/>
          <w:szCs w:val="24"/>
          <w:lang w:val="sr-Cyrl-CS"/>
        </w:rPr>
        <w:t>/2018</w:t>
      </w:r>
      <w:r>
        <w:rPr>
          <w:rFonts w:ascii="Times New Roman" w:hAnsi="Times New Roman"/>
          <w:b/>
          <w:bCs/>
          <w:sz w:val="24"/>
          <w:szCs w:val="24"/>
          <w:lang w:val="ru-RU"/>
        </w:rPr>
        <w:t xml:space="preserve"> - НЕ ОТВАРАТИ”</w:t>
      </w:r>
      <w:r>
        <w:rPr>
          <w:rFonts w:ascii="Times New Roman" w:hAnsi="Times New Roman"/>
          <w:sz w:val="24"/>
          <w:szCs w:val="24"/>
          <w:lang w:val="ru-RU"/>
        </w:rPr>
        <w:t xml:space="preserve"> или</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w:t>
      </w:r>
      <w:r>
        <w:rPr>
          <w:rFonts w:ascii="Times New Roman" w:hAnsi="Times New Roman"/>
          <w:b/>
          <w:bCs/>
          <w:sz w:val="24"/>
          <w:szCs w:val="24"/>
          <w:lang w:val="ru-RU"/>
        </w:rPr>
        <w:t>Допуна понуде за јавну набавку</w:t>
      </w:r>
      <w:r>
        <w:rPr>
          <w:rFonts w:ascii="Times New Roman" w:hAnsi="Times New Roman"/>
          <w:sz w:val="24"/>
          <w:szCs w:val="24"/>
          <w:lang w:val="ru-RU"/>
        </w:rPr>
        <w:t>,</w:t>
      </w:r>
      <w:r>
        <w:rPr>
          <w:rFonts w:ascii="Times New Roman" w:hAnsi="Times New Roman"/>
          <w:b/>
          <w:bCs/>
          <w:sz w:val="24"/>
          <w:szCs w:val="24"/>
          <w:lang w:val="ru-RU"/>
        </w:rPr>
        <w:t xml:space="preserve"> електричне енергије</w:t>
      </w:r>
      <w:r>
        <w:rPr>
          <w:rFonts w:ascii="Times New Roman" w:hAnsi="Times New Roman"/>
          <w:sz w:val="24"/>
          <w:szCs w:val="24"/>
          <w:lang w:val="ru-RU"/>
        </w:rPr>
        <w:t xml:space="preserve">, </w:t>
      </w:r>
      <w:r>
        <w:rPr>
          <w:rFonts w:ascii="Times New Roman" w:hAnsi="Times New Roman"/>
          <w:b/>
          <w:bCs/>
          <w:sz w:val="24"/>
          <w:szCs w:val="24"/>
          <w:lang w:val="ru-RU"/>
        </w:rPr>
        <w:t xml:space="preserve">ЈН бр </w:t>
      </w:r>
      <w:r>
        <w:rPr>
          <w:rFonts w:ascii="Times New Roman" w:hAnsi="Times New Roman"/>
          <w:b/>
          <w:bCs/>
          <w:sz w:val="24"/>
          <w:szCs w:val="24"/>
        </w:rPr>
        <w:t>4</w:t>
      </w:r>
      <w:r w:rsidR="00E938AB">
        <w:rPr>
          <w:rFonts w:ascii="Times New Roman" w:hAnsi="Times New Roman"/>
          <w:b/>
          <w:bCs/>
          <w:sz w:val="24"/>
          <w:szCs w:val="24"/>
          <w:lang w:val="sr-Cyrl-CS"/>
        </w:rPr>
        <w:t>/2018</w:t>
      </w:r>
      <w:r>
        <w:rPr>
          <w:rFonts w:ascii="Times New Roman" w:hAnsi="Times New Roman"/>
          <w:b/>
          <w:bCs/>
          <w:sz w:val="24"/>
          <w:szCs w:val="24"/>
          <w:lang w:val="ru-RU"/>
        </w:rPr>
        <w:t xml:space="preserve"> - НЕ ОТВАРАТИ”</w:t>
      </w:r>
      <w:r>
        <w:rPr>
          <w:rFonts w:ascii="Times New Roman" w:hAnsi="Times New Roman"/>
          <w:sz w:val="24"/>
          <w:szCs w:val="24"/>
          <w:lang w:val="ru-RU"/>
        </w:rPr>
        <w:t xml:space="preserve"> или</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w:t>
      </w:r>
      <w:r>
        <w:rPr>
          <w:rFonts w:ascii="Times New Roman" w:hAnsi="Times New Roman"/>
          <w:b/>
          <w:bCs/>
          <w:sz w:val="24"/>
          <w:szCs w:val="24"/>
          <w:lang w:val="ru-RU"/>
        </w:rPr>
        <w:t>Опозив понуде за јавну набавку</w:t>
      </w:r>
      <w:r>
        <w:rPr>
          <w:rFonts w:ascii="Times New Roman" w:hAnsi="Times New Roman"/>
          <w:sz w:val="24"/>
          <w:szCs w:val="24"/>
          <w:lang w:val="ru-RU"/>
        </w:rPr>
        <w:t>,</w:t>
      </w:r>
      <w:r>
        <w:rPr>
          <w:rFonts w:ascii="Times New Roman" w:hAnsi="Times New Roman"/>
          <w:b/>
          <w:bCs/>
          <w:sz w:val="24"/>
          <w:szCs w:val="24"/>
          <w:lang w:val="ru-RU"/>
        </w:rPr>
        <w:t xml:space="preserve"> електричне енергије</w:t>
      </w:r>
      <w:r>
        <w:rPr>
          <w:rFonts w:ascii="Times New Roman" w:hAnsi="Times New Roman"/>
          <w:sz w:val="24"/>
          <w:szCs w:val="24"/>
          <w:lang w:val="ru-RU"/>
        </w:rPr>
        <w:t xml:space="preserve">, </w:t>
      </w:r>
      <w:r>
        <w:rPr>
          <w:rFonts w:ascii="Times New Roman" w:hAnsi="Times New Roman"/>
          <w:b/>
          <w:bCs/>
          <w:sz w:val="24"/>
          <w:szCs w:val="24"/>
          <w:lang w:val="ru-RU"/>
        </w:rPr>
        <w:t xml:space="preserve">ЈН бр </w:t>
      </w:r>
      <w:r>
        <w:rPr>
          <w:rFonts w:ascii="Times New Roman" w:hAnsi="Times New Roman"/>
          <w:b/>
          <w:bCs/>
          <w:sz w:val="24"/>
          <w:szCs w:val="24"/>
        </w:rPr>
        <w:t>4</w:t>
      </w:r>
      <w:r w:rsidR="00E938AB">
        <w:rPr>
          <w:rFonts w:ascii="Times New Roman" w:hAnsi="Times New Roman"/>
          <w:b/>
          <w:bCs/>
          <w:sz w:val="24"/>
          <w:szCs w:val="24"/>
          <w:lang w:val="sr-Cyrl-CS"/>
        </w:rPr>
        <w:t>/2018</w:t>
      </w:r>
      <w:r>
        <w:rPr>
          <w:rFonts w:ascii="Times New Roman" w:hAnsi="Times New Roman"/>
          <w:b/>
          <w:bCs/>
          <w:sz w:val="24"/>
          <w:szCs w:val="24"/>
          <w:lang w:val="ru-RU"/>
        </w:rPr>
        <w:t xml:space="preserve"> - НЕ ОТВАРАТИ” </w:t>
      </w:r>
      <w:r>
        <w:rPr>
          <w:rFonts w:ascii="Times New Roman" w:hAnsi="Times New Roman"/>
          <w:sz w:val="24"/>
          <w:szCs w:val="24"/>
          <w:lang w:val="ru-RU"/>
        </w:rPr>
        <w:t xml:space="preserve"> или</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w:t>
      </w:r>
      <w:r>
        <w:rPr>
          <w:rFonts w:ascii="Times New Roman" w:hAnsi="Times New Roman"/>
          <w:b/>
          <w:bCs/>
          <w:sz w:val="24"/>
          <w:szCs w:val="24"/>
          <w:lang w:val="ru-RU"/>
        </w:rPr>
        <w:t>Измена и допуна понуде за јавну набавку електричне енергије</w:t>
      </w:r>
      <w:r>
        <w:rPr>
          <w:rFonts w:ascii="Times New Roman" w:hAnsi="Times New Roman"/>
          <w:sz w:val="24"/>
          <w:szCs w:val="24"/>
          <w:lang w:val="ru-RU"/>
        </w:rPr>
        <w:t xml:space="preserve">, </w:t>
      </w:r>
      <w:r>
        <w:rPr>
          <w:rFonts w:ascii="Times New Roman" w:hAnsi="Times New Roman"/>
          <w:b/>
          <w:bCs/>
          <w:sz w:val="24"/>
          <w:szCs w:val="24"/>
          <w:lang w:val="ru-RU"/>
        </w:rPr>
        <w:t xml:space="preserve">ЈН бр </w:t>
      </w:r>
      <w:r>
        <w:rPr>
          <w:rFonts w:ascii="Times New Roman" w:hAnsi="Times New Roman"/>
          <w:b/>
          <w:bCs/>
          <w:sz w:val="24"/>
          <w:szCs w:val="24"/>
        </w:rPr>
        <w:t>4</w:t>
      </w:r>
      <w:r w:rsidR="00E938AB">
        <w:rPr>
          <w:rFonts w:ascii="Times New Roman" w:hAnsi="Times New Roman"/>
          <w:b/>
          <w:bCs/>
          <w:sz w:val="24"/>
          <w:szCs w:val="24"/>
          <w:lang w:val="sr-Cyrl-CS"/>
        </w:rPr>
        <w:t>/2018</w:t>
      </w:r>
      <w:r>
        <w:rPr>
          <w:rFonts w:ascii="Times New Roman" w:hAnsi="Times New Roman"/>
          <w:b/>
          <w:bCs/>
          <w:sz w:val="24"/>
          <w:szCs w:val="24"/>
          <w:lang w:val="ru-RU"/>
        </w:rPr>
        <w:t xml:space="preserve"> - НЕ ОТВАРАТИ”.</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На полеђини коверте или на кутији навести назив</w:t>
      </w:r>
      <w:r>
        <w:rPr>
          <w:rFonts w:ascii="Times New Roman" w:hAnsi="Times New Roman"/>
          <w:sz w:val="24"/>
          <w:szCs w:val="24"/>
          <w:lang w:val="sr-Cyrl-CS"/>
        </w:rPr>
        <w:t xml:space="preserve"> и адресу</w:t>
      </w:r>
      <w:r>
        <w:rPr>
          <w:rFonts w:ascii="Times New Roman" w:hAnsi="Times New Roman"/>
          <w:sz w:val="24"/>
          <w:szCs w:val="24"/>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35ECC" w:rsidRDefault="00B35ECC" w:rsidP="00E310F2">
      <w:pPr>
        <w:jc w:val="both"/>
        <w:rPr>
          <w:rFonts w:ascii="Times New Roman" w:hAnsi="Times New Roman"/>
          <w:b/>
          <w:bCs/>
          <w:i/>
          <w:iCs/>
          <w:sz w:val="24"/>
          <w:szCs w:val="24"/>
          <w:lang w:val="ru-RU"/>
        </w:rPr>
      </w:pPr>
      <w:r>
        <w:rPr>
          <w:rFonts w:ascii="Times New Roman" w:hAnsi="Times New Roman"/>
          <w:sz w:val="24"/>
          <w:szCs w:val="24"/>
          <w:lang w:val="ru-RU"/>
        </w:rPr>
        <w:t>По истеку рока за подношење понуда понуђач не може да повуче нити да мења своју понуду.</w:t>
      </w:r>
    </w:p>
    <w:p w:rsidR="00B35ECC" w:rsidRDefault="00B35ECC" w:rsidP="00E310F2">
      <w:pPr>
        <w:jc w:val="both"/>
        <w:rPr>
          <w:rFonts w:ascii="Times New Roman" w:hAnsi="Times New Roman"/>
          <w:b/>
          <w:bCs/>
          <w:i/>
          <w:iCs/>
          <w:sz w:val="24"/>
          <w:szCs w:val="24"/>
          <w:lang w:val="ru-RU"/>
        </w:rPr>
      </w:pPr>
    </w:p>
    <w:p w:rsidR="00B35ECC" w:rsidRDefault="00B35ECC" w:rsidP="00E310F2">
      <w:pPr>
        <w:jc w:val="both"/>
        <w:rPr>
          <w:rFonts w:ascii="Times New Roman" w:hAnsi="Times New Roman"/>
          <w:sz w:val="24"/>
          <w:szCs w:val="24"/>
          <w:lang w:val="ru-RU"/>
        </w:rPr>
      </w:pPr>
      <w:r>
        <w:rPr>
          <w:rFonts w:ascii="Times New Roman" w:hAnsi="Times New Roman"/>
          <w:b/>
          <w:bCs/>
          <w:i/>
          <w:iCs/>
          <w:sz w:val="24"/>
          <w:szCs w:val="24"/>
          <w:lang w:val="ru-RU"/>
        </w:rPr>
        <w:t xml:space="preserve">11. УЧЕСТВОВАЊЕ У ЗАЈЕДНИЧКОЈ ПОНУДИ ИЛИ КАО ПОДИЗВОЂАЧ </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Понуђач може да поднесе само једну понуду.</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35ECC" w:rsidRDefault="00B35ECC" w:rsidP="00E310F2">
      <w:pPr>
        <w:jc w:val="both"/>
        <w:rPr>
          <w:rFonts w:ascii="Times New Roman" w:hAnsi="Times New Roman"/>
          <w:i/>
          <w:iCs/>
          <w:color w:val="FF0000"/>
          <w:sz w:val="24"/>
          <w:szCs w:val="24"/>
          <w:lang w:val="ru-RU"/>
        </w:rPr>
      </w:pPr>
      <w:r>
        <w:rPr>
          <w:rFonts w:ascii="Times New Roman" w:hAnsi="Times New Roman"/>
          <w:sz w:val="24"/>
          <w:szCs w:val="24"/>
          <w:lang w:val="ru-RU"/>
        </w:rPr>
        <w:t xml:space="preserve">У Обрасцу понуде </w:t>
      </w:r>
      <w:r>
        <w:rPr>
          <w:rFonts w:ascii="Times New Roman" w:hAnsi="Times New Roman"/>
          <w:sz w:val="24"/>
          <w:szCs w:val="24"/>
          <w:lang w:val="sr-Cyrl-CS"/>
        </w:rPr>
        <w:t xml:space="preserve">(поглавље </w:t>
      </w:r>
      <w:r>
        <w:rPr>
          <w:rFonts w:ascii="Times New Roman" w:hAnsi="Times New Roman"/>
          <w:b/>
          <w:bCs/>
          <w:sz w:val="24"/>
          <w:szCs w:val="24"/>
        </w:rPr>
        <w:t>VII</w:t>
      </w:r>
      <w:r>
        <w:rPr>
          <w:rFonts w:ascii="Times New Roman" w:hAnsi="Times New Roman"/>
          <w:sz w:val="24"/>
          <w:szCs w:val="24"/>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B35ECC" w:rsidRDefault="00B35ECC" w:rsidP="00E310F2">
      <w:pPr>
        <w:jc w:val="both"/>
        <w:rPr>
          <w:rFonts w:ascii="Times New Roman" w:hAnsi="Times New Roman"/>
          <w:sz w:val="24"/>
          <w:szCs w:val="24"/>
          <w:lang w:val="ru-RU"/>
        </w:rPr>
      </w:pPr>
      <w:r>
        <w:rPr>
          <w:rFonts w:ascii="Times New Roman" w:hAnsi="Times New Roman"/>
          <w:b/>
          <w:bCs/>
          <w:i/>
          <w:iCs/>
          <w:sz w:val="24"/>
          <w:szCs w:val="24"/>
          <w:lang w:val="ru-RU"/>
        </w:rPr>
        <w:t>12. ПОНУДА СА ПОДИЗВОЂАЧЕМ</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Уколико понуђач подноси понуду са подизвођачем дужан је да у Обрасцу понуде</w:t>
      </w:r>
      <w:r>
        <w:rPr>
          <w:rFonts w:ascii="Times New Roman" w:hAnsi="Times New Roman"/>
          <w:sz w:val="24"/>
          <w:szCs w:val="24"/>
          <w:lang w:val="sr-Cyrl-CS"/>
        </w:rPr>
        <w:t xml:space="preserve"> (поглавље </w:t>
      </w:r>
      <w:r>
        <w:rPr>
          <w:rFonts w:ascii="Times New Roman" w:hAnsi="Times New Roman"/>
          <w:b/>
          <w:bCs/>
          <w:sz w:val="24"/>
          <w:szCs w:val="24"/>
        </w:rPr>
        <w:t>VII</w:t>
      </w:r>
      <w:r>
        <w:rPr>
          <w:rFonts w:ascii="Times New Roman" w:hAnsi="Times New Roman"/>
          <w:sz w:val="24"/>
          <w:szCs w:val="24"/>
          <w:lang w:val="ru-RU"/>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 xml:space="preserve">Понуђач у Обрасцу понуденаводи назив и седиште подизвођача, уколико ће делимично извршење набавке поверити подизвођачу. </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 xml:space="preserve">Понуђач је дужан да за подизвођаче достави доказе о испуњености услова који су наведени у </w:t>
      </w:r>
      <w:r>
        <w:rPr>
          <w:rFonts w:ascii="Times New Roman" w:hAnsi="Times New Roman"/>
          <w:sz w:val="24"/>
          <w:szCs w:val="24"/>
          <w:lang w:val="sr-Cyrl-CS"/>
        </w:rPr>
        <w:t>поглављу</w:t>
      </w:r>
      <w:r>
        <w:rPr>
          <w:rFonts w:ascii="Times New Roman" w:hAnsi="Times New Roman"/>
          <w:b/>
          <w:bCs/>
          <w:sz w:val="24"/>
          <w:szCs w:val="24"/>
        </w:rPr>
        <w:t>V</w:t>
      </w:r>
      <w:r>
        <w:rPr>
          <w:rFonts w:ascii="Times New Roman" w:hAnsi="Times New Roman"/>
          <w:sz w:val="24"/>
          <w:szCs w:val="24"/>
          <w:lang w:val="ru-RU"/>
        </w:rPr>
        <w:t xml:space="preserve"> конкурсне документације, у складу са упутством како се доказује испуњеност услова (Образац изјаве из </w:t>
      </w:r>
      <w:r>
        <w:rPr>
          <w:rFonts w:ascii="Times New Roman" w:hAnsi="Times New Roman"/>
          <w:sz w:val="24"/>
          <w:szCs w:val="24"/>
          <w:lang w:val="sr-Cyrl-CS"/>
        </w:rPr>
        <w:t>поглаваља</w:t>
      </w:r>
      <w:r>
        <w:rPr>
          <w:rFonts w:ascii="Times New Roman" w:hAnsi="Times New Roman"/>
          <w:b/>
          <w:bCs/>
          <w:sz w:val="24"/>
          <w:szCs w:val="24"/>
        </w:rPr>
        <w:t>V</w:t>
      </w:r>
      <w:r>
        <w:rPr>
          <w:rFonts w:ascii="Times New Roman" w:hAnsi="Times New Roman"/>
          <w:sz w:val="24"/>
          <w:szCs w:val="24"/>
          <w:lang w:val="ru-RU"/>
        </w:rPr>
        <w:t xml:space="preserve"> одељак </w:t>
      </w:r>
      <w:r>
        <w:rPr>
          <w:rFonts w:ascii="Times New Roman" w:hAnsi="Times New Roman"/>
          <w:b/>
          <w:bCs/>
          <w:sz w:val="24"/>
          <w:szCs w:val="24"/>
          <w:lang w:val="ru-RU"/>
        </w:rPr>
        <w:t>3</w:t>
      </w:r>
      <w:r>
        <w:rPr>
          <w:rFonts w:ascii="Times New Roman" w:hAnsi="Times New Roman"/>
          <w:sz w:val="24"/>
          <w:szCs w:val="24"/>
          <w:lang w:val="ru-RU"/>
        </w:rPr>
        <w:t>.).</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Понуђач је дужан да наручиоцу, на његов захтев, омогући приступ код подизвођача, ради утврђивања испуњености тражених услова.</w:t>
      </w:r>
    </w:p>
    <w:p w:rsidR="00B35ECC" w:rsidRDefault="00B35ECC" w:rsidP="00E310F2">
      <w:pPr>
        <w:jc w:val="both"/>
        <w:rPr>
          <w:rFonts w:ascii="Times New Roman" w:hAnsi="Times New Roman"/>
          <w:sz w:val="24"/>
          <w:szCs w:val="24"/>
          <w:lang w:val="ru-RU"/>
        </w:rPr>
      </w:pPr>
    </w:p>
    <w:p w:rsidR="00B35ECC" w:rsidRDefault="00B35ECC" w:rsidP="00E310F2">
      <w:pPr>
        <w:jc w:val="both"/>
        <w:rPr>
          <w:rFonts w:ascii="Times New Roman" w:hAnsi="Times New Roman"/>
          <w:sz w:val="24"/>
          <w:szCs w:val="24"/>
          <w:lang w:val="ru-RU"/>
        </w:rPr>
      </w:pPr>
      <w:r>
        <w:rPr>
          <w:rFonts w:ascii="Times New Roman" w:hAnsi="Times New Roman"/>
          <w:b/>
          <w:bCs/>
          <w:i/>
          <w:iCs/>
          <w:sz w:val="24"/>
          <w:szCs w:val="24"/>
          <w:lang w:val="ru-RU"/>
        </w:rPr>
        <w:t>13. ЗАЈЕДНИЧКА ПОНУДА</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Понуду може поднети група понуђача.</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Times New Roman" w:hAnsi="Times New Roman"/>
          <w:sz w:val="24"/>
          <w:szCs w:val="24"/>
          <w:lang w:val="sr-Cyrl-CS"/>
        </w:rPr>
        <w:t>.</w:t>
      </w:r>
      <w:r>
        <w:rPr>
          <w:rFonts w:ascii="Times New Roman" w:hAnsi="Times New Roman"/>
          <w:sz w:val="24"/>
          <w:szCs w:val="24"/>
          <w:lang w:val="ru-RU"/>
        </w:rPr>
        <w:t xml:space="preserve"> 4. тач</w:t>
      </w:r>
      <w:r>
        <w:rPr>
          <w:rFonts w:ascii="Times New Roman" w:hAnsi="Times New Roman"/>
          <w:sz w:val="24"/>
          <w:szCs w:val="24"/>
          <w:lang w:val="sr-Cyrl-CS"/>
        </w:rPr>
        <w:t>.</w:t>
      </w:r>
      <w:r>
        <w:rPr>
          <w:rFonts w:ascii="Times New Roman" w:hAnsi="Times New Roman"/>
          <w:sz w:val="24"/>
          <w:szCs w:val="24"/>
          <w:lang w:val="ru-RU"/>
        </w:rPr>
        <w:t xml:space="preserve"> 1</w:t>
      </w:r>
      <w:r>
        <w:rPr>
          <w:rFonts w:ascii="Times New Roman" w:hAnsi="Times New Roman"/>
          <w:sz w:val="24"/>
          <w:szCs w:val="24"/>
          <w:lang w:val="sr-Cyrl-CS"/>
        </w:rPr>
        <w:t>)</w:t>
      </w:r>
      <w:r>
        <w:rPr>
          <w:rFonts w:ascii="Times New Roman" w:hAnsi="Times New Roman"/>
          <w:sz w:val="24"/>
          <w:szCs w:val="24"/>
          <w:lang w:val="ru-RU"/>
        </w:rPr>
        <w:t xml:space="preserve"> и 2</w:t>
      </w:r>
      <w:r>
        <w:rPr>
          <w:rFonts w:ascii="Times New Roman" w:hAnsi="Times New Roman"/>
          <w:sz w:val="24"/>
          <w:szCs w:val="24"/>
          <w:lang w:val="sr-Cyrl-CS"/>
        </w:rPr>
        <w:t>)</w:t>
      </w:r>
      <w:r>
        <w:rPr>
          <w:rFonts w:ascii="Times New Roman" w:hAnsi="Times New Roman"/>
          <w:sz w:val="24"/>
          <w:szCs w:val="24"/>
          <w:lang w:val="ru-RU"/>
        </w:rPr>
        <w:t xml:space="preserve"> Закона и то :</w:t>
      </w:r>
    </w:p>
    <w:p w:rsidR="00B35ECC" w:rsidRDefault="00B35ECC" w:rsidP="00E310F2">
      <w:pPr>
        <w:numPr>
          <w:ilvl w:val="0"/>
          <w:numId w:val="9"/>
        </w:numPr>
        <w:suppressAutoHyphens/>
        <w:spacing w:after="0" w:line="100" w:lineRule="atLeast"/>
        <w:jc w:val="both"/>
        <w:rPr>
          <w:rFonts w:ascii="Times New Roman" w:hAnsi="Times New Roman"/>
          <w:sz w:val="24"/>
          <w:szCs w:val="24"/>
          <w:lang w:val="ru-RU"/>
        </w:rPr>
      </w:pPr>
      <w:r>
        <w:rPr>
          <w:rFonts w:ascii="Times New Roman" w:hAnsi="Times New Roman"/>
          <w:sz w:val="24"/>
          <w:szCs w:val="24"/>
          <w:lang w:val="ru-RU"/>
        </w:rPr>
        <w:t xml:space="preserve">податке о члану групе који ће бити носилац посла, односно који ће поднети понуду и који ће заступати групу понуђача пред наручиоцем, </w:t>
      </w:r>
    </w:p>
    <w:p w:rsidR="00B35ECC" w:rsidRDefault="00B35ECC" w:rsidP="00E310F2">
      <w:pPr>
        <w:pStyle w:val="ListParagraph"/>
        <w:numPr>
          <w:ilvl w:val="0"/>
          <w:numId w:val="9"/>
        </w:numPr>
        <w:jc w:val="both"/>
        <w:rPr>
          <w:rFonts w:ascii="Times New Roman" w:hAnsi="Times New Roman"/>
          <w:lang w:val="ru-RU"/>
        </w:rPr>
      </w:pPr>
      <w:r>
        <w:rPr>
          <w:lang w:val="ru-RU"/>
        </w:rPr>
        <w:t>опис послова сваког од понуђача из групе понуђача за извршење уговора.</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 xml:space="preserve">Група понуђача је дужна да достави све доказе о испуњености услова који су наведени у </w:t>
      </w:r>
      <w:r>
        <w:rPr>
          <w:rFonts w:ascii="Times New Roman" w:hAnsi="Times New Roman"/>
          <w:sz w:val="24"/>
          <w:szCs w:val="24"/>
          <w:lang w:val="sr-Cyrl-CS"/>
        </w:rPr>
        <w:t>поглављу</w:t>
      </w:r>
      <w:r>
        <w:rPr>
          <w:rFonts w:ascii="Times New Roman" w:hAnsi="Times New Roman"/>
          <w:b/>
          <w:bCs/>
          <w:sz w:val="24"/>
          <w:szCs w:val="24"/>
        </w:rPr>
        <w:t>V</w:t>
      </w:r>
      <w:r>
        <w:rPr>
          <w:rFonts w:ascii="Times New Roman" w:hAnsi="Times New Roman"/>
          <w:sz w:val="24"/>
          <w:szCs w:val="24"/>
          <w:lang w:val="ru-RU"/>
        </w:rPr>
        <w:t xml:space="preserve"> конкурсне документације, у складу са упутством како се доказује испуњеност услова (Образац изјаве из </w:t>
      </w:r>
      <w:r>
        <w:rPr>
          <w:rFonts w:ascii="Times New Roman" w:hAnsi="Times New Roman"/>
          <w:sz w:val="24"/>
          <w:szCs w:val="24"/>
          <w:lang w:val="sr-Cyrl-CS"/>
        </w:rPr>
        <w:t>поглавља</w:t>
      </w:r>
      <w:r>
        <w:rPr>
          <w:rFonts w:ascii="Times New Roman" w:hAnsi="Times New Roman"/>
          <w:b/>
          <w:bCs/>
          <w:sz w:val="24"/>
          <w:szCs w:val="24"/>
        </w:rPr>
        <w:t>V</w:t>
      </w:r>
      <w:r>
        <w:rPr>
          <w:rFonts w:ascii="Times New Roman" w:hAnsi="Times New Roman"/>
          <w:sz w:val="24"/>
          <w:szCs w:val="24"/>
          <w:lang w:val="ru-RU"/>
        </w:rPr>
        <w:t xml:space="preserve"> одељак </w:t>
      </w:r>
      <w:r>
        <w:rPr>
          <w:rFonts w:ascii="Times New Roman" w:hAnsi="Times New Roman"/>
          <w:b/>
          <w:bCs/>
          <w:sz w:val="24"/>
          <w:szCs w:val="24"/>
          <w:lang w:val="ru-RU"/>
        </w:rPr>
        <w:t>3</w:t>
      </w:r>
      <w:r>
        <w:rPr>
          <w:rFonts w:ascii="Times New Roman" w:hAnsi="Times New Roman"/>
          <w:sz w:val="24"/>
          <w:szCs w:val="24"/>
          <w:lang w:val="ru-RU"/>
        </w:rPr>
        <w:t>.).</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 xml:space="preserve">Понуђачи из групе понуђача одговарају неограничено солидарно према наручиоцу. </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Задруга може поднети понуду самостално, у своје име, а за рачун задругара или заједничку понуду у име задругара.</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35ECC" w:rsidRDefault="00B35ECC" w:rsidP="00E310F2">
      <w:pPr>
        <w:jc w:val="both"/>
        <w:rPr>
          <w:rFonts w:ascii="Times New Roman" w:hAnsi="Times New Roman"/>
          <w:sz w:val="24"/>
          <w:szCs w:val="24"/>
          <w:lang w:val="ru-RU"/>
        </w:rPr>
      </w:pPr>
    </w:p>
    <w:p w:rsidR="00B35ECC" w:rsidRDefault="00B35ECC" w:rsidP="00E310F2">
      <w:pPr>
        <w:jc w:val="both"/>
        <w:rPr>
          <w:rFonts w:ascii="Times New Roman" w:hAnsi="Times New Roman"/>
          <w:sz w:val="24"/>
          <w:szCs w:val="24"/>
          <w:lang w:val="ru-RU"/>
        </w:rPr>
      </w:pPr>
      <w:r>
        <w:rPr>
          <w:rFonts w:ascii="Times New Roman" w:hAnsi="Times New Roman"/>
          <w:b/>
          <w:bCs/>
          <w:i/>
          <w:iCs/>
          <w:sz w:val="24"/>
          <w:szCs w:val="24"/>
          <w:lang w:val="ru-RU"/>
        </w:rPr>
        <w:t>14. НАЧИН И УСЛОВ</w:t>
      </w:r>
      <w:r>
        <w:rPr>
          <w:rFonts w:ascii="Times New Roman" w:hAnsi="Times New Roman"/>
          <w:b/>
          <w:bCs/>
          <w:i/>
          <w:iCs/>
          <w:sz w:val="24"/>
          <w:szCs w:val="24"/>
          <w:lang w:val="sr-Cyrl-CS"/>
        </w:rPr>
        <w:t>И</w:t>
      </w:r>
      <w:r>
        <w:rPr>
          <w:rFonts w:ascii="Times New Roman" w:hAnsi="Times New Roman"/>
          <w:b/>
          <w:bCs/>
          <w:i/>
          <w:iCs/>
          <w:sz w:val="24"/>
          <w:szCs w:val="24"/>
          <w:lang w:val="ru-RU"/>
        </w:rPr>
        <w:t xml:space="preserve"> ПЛАЋАЊА, ГАРАНТНИ РОК, КАО И ДРУГЕ ОКОЛНОСТИ ОД КОЈИХ ЗАВИСИ ПРИХВАТЉИВОСТ  ПОНУДЕ</w:t>
      </w:r>
    </w:p>
    <w:p w:rsidR="00B35ECC" w:rsidRDefault="00B35ECC" w:rsidP="00E310F2">
      <w:pPr>
        <w:jc w:val="both"/>
        <w:rPr>
          <w:rFonts w:ascii="Times New Roman" w:hAnsi="Times New Roman"/>
          <w:sz w:val="24"/>
          <w:szCs w:val="24"/>
          <w:lang w:val="ru-RU"/>
        </w:rPr>
      </w:pPr>
    </w:p>
    <w:p w:rsidR="00B35ECC" w:rsidRDefault="00B35ECC" w:rsidP="00E310F2">
      <w:pPr>
        <w:jc w:val="both"/>
        <w:rPr>
          <w:rFonts w:ascii="Times New Roman" w:hAnsi="Times New Roman"/>
          <w:sz w:val="24"/>
          <w:szCs w:val="24"/>
          <w:lang w:val="ru-RU"/>
        </w:rPr>
      </w:pPr>
      <w:r>
        <w:rPr>
          <w:rFonts w:ascii="Times New Roman" w:hAnsi="Times New Roman"/>
          <w:b/>
          <w:bCs/>
          <w:i/>
          <w:iCs/>
          <w:sz w:val="24"/>
          <w:szCs w:val="24"/>
          <w:lang w:val="ru-RU"/>
        </w:rPr>
        <w:t>14.1</w:t>
      </w:r>
      <w:r>
        <w:rPr>
          <w:rFonts w:ascii="Times New Roman" w:hAnsi="Times New Roman"/>
          <w:b/>
          <w:bCs/>
          <w:i/>
          <w:iCs/>
          <w:sz w:val="24"/>
          <w:szCs w:val="24"/>
          <w:u w:val="single"/>
          <w:lang w:val="ru-RU"/>
        </w:rPr>
        <w:t xml:space="preserve">. </w:t>
      </w:r>
      <w:r>
        <w:rPr>
          <w:rFonts w:ascii="Times New Roman" w:hAnsi="Times New Roman"/>
          <w:sz w:val="24"/>
          <w:szCs w:val="24"/>
          <w:u w:val="single"/>
          <w:lang w:val="ru-RU"/>
        </w:rPr>
        <w:t>Захтеви у погледу начина, рока и услова плаћања</w:t>
      </w:r>
      <w:r>
        <w:rPr>
          <w:rFonts w:ascii="Times New Roman" w:hAnsi="Times New Roman"/>
          <w:i/>
          <w:iCs/>
          <w:sz w:val="24"/>
          <w:szCs w:val="24"/>
          <w:u w:val="single"/>
          <w:lang w:val="ru-RU"/>
        </w:rPr>
        <w:t>.</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 xml:space="preserve">Рок плаћања је до 45 дана  по пријему фактуре (рачуна) за испоручену електричну енергију . </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Плаћање се врши уплатом на рачун понуђача.</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Понуђачу није дозвољено да захтева аванс.</w:t>
      </w:r>
    </w:p>
    <w:p w:rsidR="00B35ECC" w:rsidRDefault="00B35ECC" w:rsidP="00E310F2">
      <w:pPr>
        <w:jc w:val="both"/>
        <w:rPr>
          <w:rFonts w:ascii="Times New Roman" w:hAnsi="Times New Roman"/>
          <w:sz w:val="24"/>
          <w:szCs w:val="24"/>
          <w:lang w:val="ru-RU"/>
        </w:rPr>
      </w:pPr>
      <w:r>
        <w:rPr>
          <w:rFonts w:ascii="Times New Roman" w:hAnsi="Times New Roman"/>
          <w:b/>
          <w:bCs/>
          <w:i/>
          <w:iCs/>
          <w:sz w:val="24"/>
          <w:szCs w:val="24"/>
          <w:lang w:val="ru-RU"/>
        </w:rPr>
        <w:t xml:space="preserve">14.2. </w:t>
      </w:r>
      <w:r>
        <w:rPr>
          <w:rFonts w:ascii="Times New Roman" w:hAnsi="Times New Roman"/>
          <w:sz w:val="24"/>
          <w:szCs w:val="24"/>
          <w:u w:val="single"/>
          <w:lang w:val="ru-RU"/>
        </w:rPr>
        <w:t>Захтев у погледу места и рока испоруке добара</w:t>
      </w:r>
    </w:p>
    <w:p w:rsidR="00B35ECC" w:rsidRDefault="00B35ECC" w:rsidP="00E310F2">
      <w:pPr>
        <w:jc w:val="both"/>
        <w:rPr>
          <w:rFonts w:ascii="Times New Roman" w:hAnsi="Times New Roman"/>
          <w:sz w:val="24"/>
          <w:szCs w:val="24"/>
          <w:lang w:val="sr-Latn-CS"/>
        </w:rPr>
      </w:pPr>
      <w:r>
        <w:rPr>
          <w:rFonts w:ascii="Times New Roman" w:hAnsi="Times New Roman"/>
          <w:sz w:val="24"/>
          <w:szCs w:val="24"/>
          <w:lang w:val="ru-RU"/>
        </w:rPr>
        <w:t xml:space="preserve">Место испоруке : Мерно место купца наручиоца прикљученог на дистрибутивни систем у категорији широке потрошње </w:t>
      </w:r>
      <w:r>
        <w:rPr>
          <w:rFonts w:ascii="Times New Roman" w:hAnsi="Times New Roman"/>
          <w:sz w:val="24"/>
          <w:szCs w:val="24"/>
          <w:lang w:val="sr-Latn-CS"/>
        </w:rPr>
        <w:t>.</w:t>
      </w:r>
    </w:p>
    <w:p w:rsidR="00B35ECC" w:rsidRDefault="00B35ECC" w:rsidP="00E310F2">
      <w:pPr>
        <w:numPr>
          <w:ilvl w:val="0"/>
          <w:numId w:val="2"/>
        </w:numPr>
        <w:spacing w:after="0" w:line="240" w:lineRule="auto"/>
        <w:rPr>
          <w:rFonts w:ascii="Times New Roman" w:hAnsi="Times New Roman"/>
          <w:b/>
          <w:sz w:val="24"/>
          <w:szCs w:val="24"/>
          <w:lang w:val="sr-Cyrl-CS"/>
        </w:rPr>
      </w:pPr>
      <w:r>
        <w:rPr>
          <w:rFonts w:ascii="Times New Roman" w:hAnsi="Times New Roman"/>
          <w:b/>
          <w:sz w:val="24"/>
          <w:szCs w:val="24"/>
          <w:lang w:val="ru-RU"/>
        </w:rPr>
        <w:t xml:space="preserve">Од </w:t>
      </w:r>
      <w:r>
        <w:rPr>
          <w:rFonts w:ascii="Times New Roman" w:hAnsi="Times New Roman"/>
          <w:b/>
          <w:sz w:val="24"/>
          <w:szCs w:val="24"/>
        </w:rPr>
        <w:t xml:space="preserve">дана закључења уговора </w:t>
      </w:r>
      <w:r w:rsidR="00CA4371">
        <w:rPr>
          <w:rFonts w:ascii="Times New Roman" w:hAnsi="Times New Roman"/>
          <w:b/>
          <w:sz w:val="24"/>
          <w:szCs w:val="24"/>
          <w:lang w:val="ru-RU"/>
        </w:rPr>
        <w:t xml:space="preserve"> до 31.12.2019</w:t>
      </w:r>
      <w:r>
        <w:rPr>
          <w:rFonts w:ascii="Times New Roman" w:hAnsi="Times New Roman"/>
          <w:b/>
          <w:sz w:val="24"/>
          <w:szCs w:val="24"/>
          <w:lang w:val="ru-RU"/>
        </w:rPr>
        <w:t xml:space="preserve">. </w:t>
      </w:r>
      <w:r>
        <w:rPr>
          <w:rFonts w:ascii="Times New Roman" w:hAnsi="Times New Roman"/>
          <w:sz w:val="24"/>
          <w:szCs w:val="24"/>
          <w:lang w:val="ru-RU"/>
        </w:rPr>
        <w:t xml:space="preserve"> године ,  свакодневно од 00:00 часова до 24:00 часа</w:t>
      </w:r>
      <w:r>
        <w:rPr>
          <w:rFonts w:ascii="Times New Roman" w:hAnsi="Times New Roman"/>
          <w:sz w:val="24"/>
          <w:szCs w:val="24"/>
          <w:lang w:val="sr-Latn-CS"/>
        </w:rPr>
        <w:t xml:space="preserve">, односно </w:t>
      </w:r>
      <w:r>
        <w:rPr>
          <w:rFonts w:ascii="Times New Roman" w:hAnsi="Times New Roman"/>
          <w:b/>
          <w:sz w:val="24"/>
          <w:szCs w:val="24"/>
          <w:lang w:val="sr-Cyrl-CS"/>
        </w:rPr>
        <w:t>од дана завршетка законске процедуре у случајевима промене досадашњег снабдевача (очитава</w:t>
      </w:r>
      <w:r>
        <w:rPr>
          <w:rFonts w:ascii="Times New Roman" w:hAnsi="Times New Roman"/>
          <w:b/>
          <w:sz w:val="24"/>
          <w:szCs w:val="24"/>
          <w:lang w:val="sr-Latn-CS"/>
        </w:rPr>
        <w:t>њ</w:t>
      </w:r>
      <w:r>
        <w:rPr>
          <w:rFonts w:ascii="Times New Roman" w:hAnsi="Times New Roman"/>
          <w:b/>
          <w:sz w:val="24"/>
          <w:szCs w:val="24"/>
          <w:lang w:val="sr-Cyrl-CS"/>
        </w:rPr>
        <w:t>ем бројила) у периоду од 00:00 до 24:00“</w:t>
      </w:r>
    </w:p>
    <w:p w:rsidR="00B35ECC" w:rsidRDefault="00B35ECC" w:rsidP="00E310F2">
      <w:pPr>
        <w:jc w:val="both"/>
        <w:rPr>
          <w:rFonts w:ascii="Times New Roman" w:hAnsi="Times New Roman"/>
          <w:b/>
          <w:bCs/>
          <w:sz w:val="24"/>
          <w:szCs w:val="24"/>
          <w:u w:val="single"/>
          <w:lang w:val="ru-RU"/>
        </w:rPr>
      </w:pPr>
    </w:p>
    <w:p w:rsidR="00B35ECC" w:rsidRDefault="00B35ECC" w:rsidP="00E310F2">
      <w:pPr>
        <w:jc w:val="both"/>
        <w:rPr>
          <w:rFonts w:ascii="Times New Roman" w:hAnsi="Times New Roman"/>
          <w:sz w:val="24"/>
          <w:szCs w:val="24"/>
          <w:lang w:val="ru-RU"/>
        </w:rPr>
      </w:pPr>
      <w:r>
        <w:rPr>
          <w:rFonts w:ascii="Times New Roman" w:hAnsi="Times New Roman"/>
          <w:b/>
          <w:bCs/>
          <w:sz w:val="24"/>
          <w:szCs w:val="24"/>
          <w:u w:val="single"/>
          <w:lang w:val="ru-RU"/>
        </w:rPr>
        <w:t xml:space="preserve">14.3. </w:t>
      </w:r>
      <w:r>
        <w:rPr>
          <w:rFonts w:ascii="Times New Roman" w:hAnsi="Times New Roman"/>
          <w:sz w:val="24"/>
          <w:szCs w:val="24"/>
          <w:u w:val="single"/>
          <w:lang w:val="ru-RU"/>
        </w:rPr>
        <w:t>Захтев у погледу рока важења понуде</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Рок важења понуде не може бити краћи од 30 дана од дана отварања понуда у складу са чланом 90. Закона о јавним набавкама.</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У случају истека рока важења понуде, наручилац је дужан да у писаном облику затражи од понуђача продужење рока важења понуде.</w:t>
      </w:r>
    </w:p>
    <w:p w:rsidR="00B35ECC" w:rsidRDefault="00B35ECC" w:rsidP="00E310F2">
      <w:pPr>
        <w:jc w:val="both"/>
        <w:rPr>
          <w:rFonts w:ascii="Times New Roman" w:hAnsi="Times New Roman"/>
          <w:b/>
          <w:bCs/>
          <w:i/>
          <w:iCs/>
          <w:sz w:val="24"/>
          <w:szCs w:val="24"/>
          <w:lang w:val="ru-RU"/>
        </w:rPr>
      </w:pPr>
      <w:r>
        <w:rPr>
          <w:rFonts w:ascii="Times New Roman" w:hAnsi="Times New Roman"/>
          <w:sz w:val="24"/>
          <w:szCs w:val="24"/>
          <w:lang w:val="ru-RU"/>
        </w:rPr>
        <w:t>Понуђач који прихвати захтев за продужење рока важења понуде на може мењати понуду.</w:t>
      </w:r>
    </w:p>
    <w:p w:rsidR="00B35ECC" w:rsidRDefault="00B35ECC" w:rsidP="00E310F2">
      <w:pPr>
        <w:jc w:val="both"/>
        <w:rPr>
          <w:rFonts w:ascii="Times New Roman" w:hAnsi="Times New Roman"/>
          <w:b/>
          <w:bCs/>
          <w:sz w:val="24"/>
          <w:szCs w:val="24"/>
          <w:u w:val="single"/>
          <w:lang w:val="ru-RU"/>
        </w:rPr>
      </w:pPr>
      <w:r>
        <w:rPr>
          <w:rFonts w:ascii="Times New Roman" w:hAnsi="Times New Roman"/>
          <w:b/>
          <w:bCs/>
          <w:sz w:val="24"/>
          <w:szCs w:val="24"/>
          <w:u w:val="single"/>
          <w:lang w:val="ru-RU"/>
        </w:rPr>
        <w:t>14.4</w:t>
      </w:r>
      <w:r>
        <w:rPr>
          <w:rFonts w:ascii="Times New Roman" w:hAnsi="Times New Roman"/>
          <w:sz w:val="24"/>
          <w:szCs w:val="24"/>
          <w:u w:val="single"/>
          <w:lang w:val="ru-RU"/>
        </w:rPr>
        <w:t>. Други захтеви</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Чланом 141 став 5.Закона о енергетици прописано је;</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"Када је закључен уговор о продаји са потпуним снабдевањем, пре отпочињања снабдевања   снабдевач односно јавни снабдевач дужан је да закључи:</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1. Уговор о приступу систему са оператором на који је објекат крајњег купца прикључен,</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 xml:space="preserve">2. Уговор којим преузима билансну одговорност за места примопредаје крајњег купца  </w:t>
      </w:r>
    </w:p>
    <w:p w:rsidR="00B35ECC" w:rsidRDefault="00B35ECC" w:rsidP="00FB5D64">
      <w:pPr>
        <w:jc w:val="both"/>
        <w:rPr>
          <w:rFonts w:ascii="Times New Roman" w:hAnsi="Times New Roman"/>
          <w:sz w:val="24"/>
          <w:szCs w:val="24"/>
          <w:lang w:val="ru-RU"/>
        </w:rPr>
      </w:pPr>
      <w:r>
        <w:rPr>
          <w:rFonts w:ascii="Times New Roman" w:hAnsi="Times New Roman"/>
          <w:sz w:val="24"/>
          <w:szCs w:val="24"/>
          <w:u w:val="single"/>
          <w:lang w:val="ru-RU"/>
        </w:rPr>
        <w:t>Понуђач је дужан да уз понуду достави изјаву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поступати у складу са чланом 141. став 5. Закона о енергетици, односно да ће одмах по потписивању уговора закључити;</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1. Уговор о приступу систему са оператором на који је објекат крајњег купца прикључен,</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 xml:space="preserve">2. Уговор којим преузима билансну одговорност за места примопредаје крајњег купца  </w:t>
      </w:r>
    </w:p>
    <w:p w:rsidR="00B35ECC" w:rsidRDefault="00B35ECC" w:rsidP="00E310F2">
      <w:pPr>
        <w:jc w:val="center"/>
        <w:rPr>
          <w:rFonts w:ascii="Times New Roman" w:hAnsi="Times New Roman"/>
          <w:sz w:val="24"/>
          <w:szCs w:val="24"/>
          <w:lang w:val="ru-RU"/>
        </w:rPr>
      </w:pPr>
    </w:p>
    <w:p w:rsidR="00B35ECC" w:rsidRDefault="00B35ECC" w:rsidP="00E310F2">
      <w:pPr>
        <w:jc w:val="both"/>
        <w:rPr>
          <w:rFonts w:ascii="Times New Roman" w:hAnsi="Times New Roman"/>
          <w:b/>
          <w:bCs/>
          <w:i/>
          <w:iCs/>
          <w:sz w:val="24"/>
          <w:szCs w:val="24"/>
          <w:lang w:val="ru-RU"/>
        </w:rPr>
      </w:pPr>
      <w:r>
        <w:rPr>
          <w:rFonts w:ascii="Times New Roman" w:hAnsi="Times New Roman"/>
          <w:b/>
          <w:bCs/>
          <w:i/>
          <w:iCs/>
          <w:sz w:val="24"/>
          <w:szCs w:val="24"/>
          <w:lang w:val="ru-RU"/>
        </w:rPr>
        <w:t>15. ВАЛУТА И НАЧИН НА КОЈИ МОРА ДА БУДЕ НАВЕДЕНА И ИЗРАЖЕНА ЦЕНА У ПОНУДИ</w:t>
      </w:r>
    </w:p>
    <w:p w:rsidR="00B35ECC" w:rsidRDefault="00B35ECC" w:rsidP="00E310F2">
      <w:pPr>
        <w:jc w:val="both"/>
        <w:rPr>
          <w:rFonts w:ascii="Times New Roman" w:hAnsi="Times New Roman"/>
          <w:color w:val="00000A"/>
          <w:sz w:val="24"/>
          <w:szCs w:val="24"/>
          <w:lang w:val="ru-RU"/>
        </w:rPr>
      </w:pPr>
      <w:r>
        <w:rPr>
          <w:rFonts w:ascii="Times New Roman" w:hAnsi="Times New Roman"/>
          <w:sz w:val="24"/>
          <w:szCs w:val="24"/>
          <w:lang w:val="ru-RU"/>
        </w:rPr>
        <w:t>Цена мора бити исказана у динарима,</w:t>
      </w:r>
      <w:r>
        <w:rPr>
          <w:rFonts w:ascii="Times New Roman" w:hAnsi="Times New Roman"/>
          <w:color w:val="00000A"/>
          <w:sz w:val="24"/>
          <w:szCs w:val="24"/>
          <w:lang w:val="ru-RU"/>
        </w:rPr>
        <w:t>без пореза на додату вредност.</w:t>
      </w:r>
    </w:p>
    <w:p w:rsidR="00B35ECC" w:rsidRDefault="00B35ECC" w:rsidP="00E310F2">
      <w:pPr>
        <w:jc w:val="both"/>
        <w:rPr>
          <w:rFonts w:ascii="Times New Roman" w:hAnsi="Times New Roman"/>
          <w:sz w:val="24"/>
          <w:szCs w:val="24"/>
          <w:lang w:val="ru-RU"/>
        </w:rPr>
      </w:pPr>
      <w:r>
        <w:rPr>
          <w:rFonts w:ascii="Times New Roman" w:hAnsi="Times New Roman"/>
          <w:color w:val="00000A"/>
          <w:sz w:val="24"/>
          <w:szCs w:val="24"/>
          <w:lang w:val="ru-RU"/>
        </w:rPr>
        <w:t>Цена је фиксна и не може се мењати</w:t>
      </w:r>
      <w:r>
        <w:rPr>
          <w:rFonts w:ascii="Times New Roman" w:hAnsi="Times New Roman"/>
          <w:sz w:val="24"/>
          <w:szCs w:val="24"/>
          <w:lang w:val="ru-RU"/>
        </w:rPr>
        <w:t xml:space="preserve"> за време периода важења уговора.</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Ако је у понуди исказана неуобичајено ниска цена, наручилац ће поступити у складу са чланом 92. Закона.</w:t>
      </w:r>
    </w:p>
    <w:p w:rsidR="00B35ECC" w:rsidRDefault="00B35ECC" w:rsidP="00E310F2">
      <w:pPr>
        <w:jc w:val="both"/>
        <w:rPr>
          <w:rFonts w:ascii="Times New Roman" w:hAnsi="Times New Roman"/>
          <w:b/>
          <w:bCs/>
          <w:i/>
          <w:iCs/>
          <w:sz w:val="24"/>
          <w:szCs w:val="24"/>
          <w:lang w:val="ru-RU"/>
        </w:rPr>
      </w:pPr>
      <w:r>
        <w:rPr>
          <w:rFonts w:ascii="Times New Roman" w:hAnsi="Times New Roman"/>
          <w:b/>
          <w:bCs/>
          <w:i/>
          <w:iCs/>
          <w:sz w:val="24"/>
          <w:szCs w:val="24"/>
          <w:lang w:val="ru-RU"/>
        </w:rPr>
        <w:t xml:space="preserve">16.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Подаци о пореским обавезама се могу добити у Пореској управи, Министарства финансија и привреде.</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B35ECC" w:rsidRDefault="00B35ECC" w:rsidP="00E310F2">
      <w:pPr>
        <w:jc w:val="both"/>
        <w:rPr>
          <w:rFonts w:ascii="Times New Roman" w:hAnsi="Times New Roman"/>
          <w:b/>
          <w:bCs/>
          <w:i/>
          <w:iCs/>
          <w:sz w:val="24"/>
          <w:szCs w:val="24"/>
          <w:lang w:val="ru-RU"/>
        </w:rPr>
      </w:pPr>
      <w:r>
        <w:rPr>
          <w:rFonts w:ascii="Times New Roman" w:hAnsi="Times New Roman"/>
          <w:sz w:val="24"/>
          <w:szCs w:val="24"/>
          <w:lang w:val="ru-RU"/>
        </w:rPr>
        <w:t>Подаци о заштити при запошљавању и условима рада се могу добити у Министарству рада, запошљавања и социјалне политике.</w:t>
      </w:r>
    </w:p>
    <w:p w:rsidR="00B35ECC" w:rsidRDefault="00B35ECC" w:rsidP="00E310F2">
      <w:pPr>
        <w:jc w:val="both"/>
        <w:rPr>
          <w:rFonts w:ascii="Times New Roman" w:hAnsi="Times New Roman"/>
          <w:b/>
          <w:bCs/>
          <w:sz w:val="24"/>
          <w:szCs w:val="24"/>
          <w:lang w:val="ru-RU"/>
        </w:rPr>
      </w:pPr>
      <w:r>
        <w:rPr>
          <w:rFonts w:ascii="Times New Roman" w:hAnsi="Times New Roman"/>
          <w:b/>
          <w:bCs/>
          <w:sz w:val="24"/>
          <w:szCs w:val="24"/>
          <w:lang w:val="ru-RU"/>
        </w:rPr>
        <w:t>17. ПОДАЦИ О ВРСТИ, САДРЖИНИ И НАЧИНУ ПОДНОШЕЊА, ВИСИНИ И РОКОВИМА ОБЕЗБЕЂЕЊА ИСПУЊЕЊА ОБАВЕЗЕ ПОНУЂАЧ</w:t>
      </w:r>
    </w:p>
    <w:p w:rsidR="00B35ECC" w:rsidRDefault="00B35ECC" w:rsidP="00E310F2">
      <w:pPr>
        <w:tabs>
          <w:tab w:val="left" w:pos="709"/>
        </w:tabs>
        <w:ind w:firstLine="567"/>
        <w:jc w:val="both"/>
        <w:rPr>
          <w:rFonts w:ascii="Times New Roman" w:hAnsi="Times New Roman"/>
          <w:sz w:val="24"/>
          <w:szCs w:val="24"/>
          <w:lang w:val="ru-RU"/>
        </w:rPr>
      </w:pPr>
      <w:r>
        <w:rPr>
          <w:rFonts w:ascii="Times New Roman" w:hAnsi="Times New Roman"/>
          <w:sz w:val="24"/>
          <w:szCs w:val="24"/>
          <w:lang w:val="ru-RU"/>
        </w:rPr>
        <w:t xml:space="preserve">Изабрани Понуђач </w:t>
      </w:r>
      <w:r>
        <w:rPr>
          <w:rFonts w:ascii="Times New Roman" w:hAnsi="Times New Roman"/>
          <w:sz w:val="24"/>
          <w:szCs w:val="24"/>
        </w:rPr>
        <w:t>je</w:t>
      </w:r>
      <w:r>
        <w:rPr>
          <w:rFonts w:ascii="Times New Roman" w:hAnsi="Times New Roman"/>
          <w:sz w:val="24"/>
          <w:szCs w:val="24"/>
          <w:lang w:val="ru-RU"/>
        </w:rPr>
        <w:t xml:space="preserve"> дужан је да одмах након потписивања уговора   на име средства финансијског обезбеђења уговора, достави 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безПДВ-а, са клаузулом „без протеста“ и „по виђењу“ на име доброг извршења посла, као и картон депонованих потписа.</w:t>
      </w:r>
    </w:p>
    <w:p w:rsidR="00B35ECC" w:rsidRDefault="00B35ECC" w:rsidP="00E310F2">
      <w:pPr>
        <w:tabs>
          <w:tab w:val="left" w:pos="1080"/>
        </w:tabs>
        <w:ind w:firstLine="567"/>
        <w:jc w:val="both"/>
        <w:rPr>
          <w:rFonts w:ascii="Times New Roman" w:hAnsi="Times New Roman"/>
          <w:sz w:val="24"/>
          <w:szCs w:val="24"/>
          <w:lang w:val="ru-RU"/>
        </w:rPr>
      </w:pPr>
      <w:r>
        <w:rPr>
          <w:rFonts w:ascii="Times New Roman" w:hAnsi="Times New Roman"/>
          <w:sz w:val="24"/>
          <w:szCs w:val="24"/>
          <w:lang w:val="ru-RU"/>
        </w:rPr>
        <w:t>Меница за добро извршење посла мора да важи још 10 (десет) дана од дана истека рока за коначно извршење свих уговорених обавеза.</w:t>
      </w:r>
    </w:p>
    <w:p w:rsidR="00B35ECC" w:rsidRDefault="00B35ECC" w:rsidP="00B5043B">
      <w:pPr>
        <w:tabs>
          <w:tab w:val="left" w:pos="1080"/>
        </w:tabs>
        <w:ind w:firstLine="567"/>
        <w:jc w:val="both"/>
        <w:rPr>
          <w:rFonts w:ascii="Times New Roman" w:hAnsi="Times New Roman"/>
          <w:sz w:val="24"/>
          <w:szCs w:val="24"/>
          <w:lang w:val="ru-RU"/>
        </w:rPr>
      </w:pPr>
      <w:r>
        <w:rPr>
          <w:rFonts w:ascii="Times New Roman" w:hAnsi="Times New Roman"/>
          <w:sz w:val="24"/>
          <w:szCs w:val="24"/>
          <w:lang w:val="ru-RU"/>
        </w:rPr>
        <w:t>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111/2009-др.закон и 31/2011).</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Ако се за време трајања уговора промене рокови за извршење уговорне обавезе, важност сопствене бланко менице за добро извршење посла мора да се продужи.</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Наручилац ће уновчити сопствену бланко меницу за добро извршење посла у случају да понуђач не буде извршавао своје уговорне обавезе у роковима и на начин предвиђен уговором.</w:t>
      </w:r>
    </w:p>
    <w:p w:rsidR="00B35ECC" w:rsidRDefault="00B35ECC" w:rsidP="00E310F2">
      <w:pPr>
        <w:jc w:val="both"/>
        <w:rPr>
          <w:rFonts w:ascii="Times New Roman" w:hAnsi="Times New Roman"/>
          <w:sz w:val="24"/>
          <w:szCs w:val="24"/>
          <w:lang w:val="ru-RU"/>
        </w:rPr>
      </w:pPr>
      <w:r>
        <w:rPr>
          <w:rFonts w:ascii="Times New Roman" w:hAnsi="Times New Roman"/>
          <w:b/>
          <w:bCs/>
          <w:i/>
          <w:iCs/>
          <w:sz w:val="24"/>
          <w:szCs w:val="24"/>
          <w:lang w:val="ru-RU"/>
        </w:rPr>
        <w:t xml:space="preserve">18. ЗАШТИТА ПОВЕРЉИВОСТИ ПОДАТАКА КОЈЕ НАРУЧИЛАЦ СТАВЉА ПОНУЂАЧИМА НА РАСПОЛАГАЊЕ, УКЉУЧУЈУЋИ И ЊИХОВЕ ПОДИЗВОЂАЧЕ </w:t>
      </w:r>
    </w:p>
    <w:p w:rsidR="00B35ECC" w:rsidRDefault="00B35ECC" w:rsidP="00E310F2">
      <w:pPr>
        <w:spacing w:before="120" w:after="120"/>
        <w:jc w:val="both"/>
        <w:rPr>
          <w:rFonts w:ascii="Times New Roman" w:hAnsi="Times New Roman"/>
          <w:b/>
          <w:bCs/>
          <w:i/>
          <w:iCs/>
          <w:sz w:val="24"/>
          <w:szCs w:val="24"/>
          <w:lang w:val="ru-RU"/>
        </w:rPr>
      </w:pPr>
      <w:r>
        <w:rPr>
          <w:rFonts w:ascii="Times New Roman" w:hAnsi="Times New Roman"/>
          <w:sz w:val="24"/>
          <w:szCs w:val="24"/>
          <w:lang w:val="ru-RU"/>
        </w:rPr>
        <w:t>Предметна набавка не садржи поверљиве информације које наручилац ставља на располагање.</w:t>
      </w:r>
    </w:p>
    <w:p w:rsidR="00B35ECC" w:rsidRDefault="00B35ECC" w:rsidP="00E310F2">
      <w:pPr>
        <w:jc w:val="both"/>
        <w:rPr>
          <w:rFonts w:ascii="Times New Roman" w:hAnsi="Times New Roman"/>
          <w:b/>
          <w:bCs/>
          <w:sz w:val="24"/>
          <w:szCs w:val="24"/>
          <w:lang w:val="ru-RU"/>
        </w:rPr>
      </w:pPr>
      <w:r>
        <w:rPr>
          <w:rFonts w:ascii="Times New Roman" w:hAnsi="Times New Roman"/>
          <w:b/>
          <w:bCs/>
          <w:sz w:val="24"/>
          <w:szCs w:val="24"/>
          <w:lang w:val="ru-RU"/>
        </w:rPr>
        <w:t>19. ДОДАТНЕ ИНФОРМАЦИЈЕ ИЛИ ПОЈАШЊЕЊА У ВЕЗИ СА ПРИПРЕМАЊЕМ ПОНУДЕ</w:t>
      </w:r>
    </w:p>
    <w:p w:rsidR="00B35ECC" w:rsidRDefault="00B35ECC" w:rsidP="00E310F2">
      <w:pPr>
        <w:ind w:right="-60"/>
        <w:jc w:val="both"/>
        <w:rPr>
          <w:rFonts w:ascii="Times New Roman" w:hAnsi="Times New Roman"/>
          <w:sz w:val="24"/>
          <w:szCs w:val="24"/>
          <w:lang w:val="ru-RU"/>
        </w:rPr>
      </w:pPr>
      <w:r>
        <w:rPr>
          <w:rFonts w:ascii="Times New Roman" w:hAnsi="Times New Roman"/>
          <w:sz w:val="24"/>
          <w:szCs w:val="24"/>
          <w:lang w:val="ru-RU"/>
        </w:rPr>
        <w:t>Заинтересовано лице може, у писаном облику путем поште на адресу наручиоца или на факс наручиоца или електронском поштом</w:t>
      </w:r>
      <w:r w:rsidR="00490693">
        <w:rPr>
          <w:rFonts w:ascii="Times New Roman" w:hAnsi="Times New Roman"/>
          <w:sz w:val="24"/>
          <w:szCs w:val="24"/>
        </w:rPr>
        <w:t xml:space="preserve"> </w:t>
      </w:r>
      <w:r>
        <w:rPr>
          <w:rFonts w:ascii="Times New Roman" w:hAnsi="Times New Roman"/>
          <w:sz w:val="24"/>
          <w:szCs w:val="24"/>
          <w:lang w:val="sr-Cyrl-CS"/>
        </w:rPr>
        <w:t xml:space="preserve">на </w:t>
      </w:r>
      <w:r>
        <w:rPr>
          <w:rFonts w:ascii="Times New Roman" w:hAnsi="Times New Roman"/>
          <w:sz w:val="24"/>
          <w:szCs w:val="24"/>
        </w:rPr>
        <w:t>e</w:t>
      </w:r>
      <w:r>
        <w:rPr>
          <w:rFonts w:ascii="Times New Roman" w:hAnsi="Times New Roman"/>
          <w:sz w:val="24"/>
          <w:szCs w:val="24"/>
          <w:lang w:val="ru-RU"/>
        </w:rPr>
        <w:t>-</w:t>
      </w:r>
      <w:r>
        <w:rPr>
          <w:rFonts w:ascii="Times New Roman" w:hAnsi="Times New Roman"/>
          <w:sz w:val="24"/>
          <w:szCs w:val="24"/>
        </w:rPr>
        <w:t>mail</w:t>
      </w:r>
      <w:r w:rsidR="00EC688B">
        <w:rPr>
          <w:rFonts w:ascii="Times New Roman" w:hAnsi="Times New Roman"/>
          <w:sz w:val="24"/>
          <w:szCs w:val="24"/>
        </w:rPr>
        <w:t xml:space="preserve"> </w:t>
      </w:r>
      <w:r>
        <w:rPr>
          <w:rFonts w:ascii="Times New Roman" w:hAnsi="Times New Roman"/>
          <w:sz w:val="24"/>
          <w:szCs w:val="24"/>
          <w:lang w:val="sr-Cyrl-CS"/>
        </w:rPr>
        <w:t>наручиоца</w:t>
      </w:r>
      <w:r>
        <w:rPr>
          <w:rFonts w:ascii="Times New Roman" w:hAnsi="Times New Roman"/>
          <w:i/>
          <w:iCs/>
          <w:sz w:val="24"/>
          <w:szCs w:val="24"/>
          <w:lang w:val="ru-RU"/>
        </w:rPr>
        <w:t xml:space="preserve">, </w:t>
      </w:r>
      <w:r>
        <w:rPr>
          <w:rFonts w:ascii="Times New Roman" w:hAnsi="Times New Roman"/>
          <w:sz w:val="24"/>
          <w:szCs w:val="24"/>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B35ECC" w:rsidRDefault="00B35ECC" w:rsidP="00E310F2">
      <w:pPr>
        <w:ind w:right="-60"/>
        <w:jc w:val="both"/>
        <w:rPr>
          <w:rFonts w:ascii="Times New Roman" w:hAnsi="Times New Roman"/>
          <w:sz w:val="24"/>
          <w:szCs w:val="24"/>
          <w:lang w:val="ru-RU"/>
        </w:rPr>
      </w:pPr>
      <w:r>
        <w:rPr>
          <w:rFonts w:ascii="Times New Roman" w:hAnsi="Times New Roman"/>
          <w:sz w:val="24"/>
          <w:szCs w:val="24"/>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B35ECC" w:rsidRDefault="00B35ECC" w:rsidP="00E310F2">
      <w:pPr>
        <w:ind w:right="-60"/>
        <w:jc w:val="both"/>
        <w:rPr>
          <w:rFonts w:ascii="Times New Roman" w:hAnsi="Times New Roman"/>
          <w:sz w:val="24"/>
          <w:szCs w:val="24"/>
          <w:lang w:val="ru-RU"/>
        </w:rPr>
      </w:pPr>
      <w:r>
        <w:rPr>
          <w:rFonts w:ascii="Times New Roman" w:hAnsi="Times New Roman"/>
          <w:sz w:val="24"/>
          <w:szCs w:val="24"/>
          <w:lang w:val="ru-RU"/>
        </w:rPr>
        <w:t>Додатне информације или појашњења упућују се са напоменом „Захтев за додатним информацијама или појашњењима конкурсне документације – електрична енергија,</w:t>
      </w:r>
      <w:r>
        <w:rPr>
          <w:rFonts w:ascii="Times New Roman" w:hAnsi="Times New Roman"/>
          <w:b/>
          <w:bCs/>
          <w:sz w:val="24"/>
          <w:szCs w:val="24"/>
          <w:lang w:val="ru-RU"/>
        </w:rPr>
        <w:t xml:space="preserve"> ЈН бр </w:t>
      </w:r>
      <w:r>
        <w:rPr>
          <w:rFonts w:ascii="Times New Roman" w:hAnsi="Times New Roman"/>
          <w:b/>
          <w:bCs/>
          <w:sz w:val="24"/>
          <w:szCs w:val="24"/>
        </w:rPr>
        <w:t>4</w:t>
      </w:r>
      <w:r w:rsidR="00BC3094">
        <w:rPr>
          <w:rFonts w:ascii="Times New Roman" w:hAnsi="Times New Roman"/>
          <w:b/>
          <w:bCs/>
          <w:sz w:val="24"/>
          <w:szCs w:val="24"/>
          <w:lang w:val="ru-RU"/>
        </w:rPr>
        <w:t>/2018</w:t>
      </w:r>
      <w:r>
        <w:rPr>
          <w:rFonts w:ascii="Times New Roman" w:hAnsi="Times New Roman"/>
          <w:sz w:val="24"/>
          <w:szCs w:val="24"/>
          <w:lang w:val="ru-RU"/>
        </w:rPr>
        <w:t>.</w:t>
      </w:r>
    </w:p>
    <w:p w:rsidR="00B35ECC" w:rsidRDefault="00B35ECC" w:rsidP="00E310F2">
      <w:pPr>
        <w:ind w:right="-60"/>
        <w:jc w:val="both"/>
        <w:rPr>
          <w:rFonts w:ascii="Times New Roman" w:hAnsi="Times New Roman"/>
          <w:sz w:val="24"/>
          <w:szCs w:val="24"/>
          <w:lang w:val="ru-RU"/>
        </w:rPr>
      </w:pPr>
      <w:r>
        <w:rPr>
          <w:rFonts w:ascii="Times New Roman" w:hAnsi="Times New Roman"/>
          <w:sz w:val="24"/>
          <w:szCs w:val="24"/>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B35ECC" w:rsidRDefault="00B35ECC" w:rsidP="00E310F2">
      <w:pPr>
        <w:ind w:right="-60"/>
        <w:jc w:val="both"/>
        <w:rPr>
          <w:rFonts w:ascii="Times New Roman" w:hAnsi="Times New Roman"/>
          <w:sz w:val="24"/>
          <w:szCs w:val="24"/>
          <w:lang w:val="ru-RU"/>
        </w:rPr>
      </w:pPr>
      <w:r>
        <w:rPr>
          <w:rFonts w:ascii="Times New Roman" w:hAnsi="Times New Roman"/>
          <w:sz w:val="24"/>
          <w:szCs w:val="24"/>
          <w:lang w:val="ru-RU"/>
        </w:rPr>
        <w:t>По истеку рока предвиђеног за подношење понуда н</w:t>
      </w:r>
      <w:r>
        <w:rPr>
          <w:rFonts w:ascii="Times New Roman" w:hAnsi="Times New Roman"/>
          <w:sz w:val="24"/>
          <w:szCs w:val="24"/>
          <w:lang w:val="sr-Cyrl-CS"/>
        </w:rPr>
        <w:t>а</w:t>
      </w:r>
      <w:r>
        <w:rPr>
          <w:rFonts w:ascii="Times New Roman" w:hAnsi="Times New Roman"/>
          <w:sz w:val="24"/>
          <w:szCs w:val="24"/>
          <w:lang w:val="ru-RU"/>
        </w:rPr>
        <w:t xml:space="preserve">ручилац не може да мења нити да допуњује конкурсну документацију. </w:t>
      </w:r>
    </w:p>
    <w:p w:rsidR="00B35ECC" w:rsidRDefault="00B35ECC" w:rsidP="00E310F2">
      <w:pPr>
        <w:ind w:right="-60"/>
        <w:jc w:val="both"/>
        <w:rPr>
          <w:rFonts w:ascii="Times New Roman" w:hAnsi="Times New Roman"/>
          <w:sz w:val="24"/>
          <w:szCs w:val="24"/>
          <w:lang w:val="ru-RU"/>
        </w:rPr>
      </w:pPr>
      <w:r>
        <w:rPr>
          <w:rFonts w:ascii="Times New Roman" w:hAnsi="Times New Roman"/>
          <w:sz w:val="24"/>
          <w:szCs w:val="24"/>
          <w:lang w:val="ru-RU"/>
        </w:rPr>
        <w:t xml:space="preserve">Тражење додатних информација или појашњења у вези са припремањем понуде телефоном није дозвољено. </w:t>
      </w:r>
    </w:p>
    <w:p w:rsidR="00B35ECC" w:rsidRDefault="00B35ECC" w:rsidP="00E310F2">
      <w:pPr>
        <w:ind w:right="-60"/>
        <w:jc w:val="both"/>
        <w:rPr>
          <w:rFonts w:ascii="Times New Roman" w:hAnsi="Times New Roman"/>
          <w:sz w:val="24"/>
          <w:szCs w:val="24"/>
          <w:lang w:val="ru-RU"/>
        </w:rPr>
      </w:pPr>
      <w:r>
        <w:rPr>
          <w:rFonts w:ascii="Times New Roman" w:hAnsi="Times New Roman"/>
          <w:sz w:val="24"/>
          <w:szCs w:val="24"/>
          <w:lang w:val="ru-RU"/>
        </w:rPr>
        <w:t>Комуникација у поступку јавне набавке врши се искључиво на начин одређен чланом 20. Закона.</w:t>
      </w:r>
    </w:p>
    <w:p w:rsidR="00B35ECC" w:rsidRDefault="00B35ECC" w:rsidP="00E310F2">
      <w:pPr>
        <w:jc w:val="both"/>
        <w:rPr>
          <w:rFonts w:ascii="Times New Roman" w:hAnsi="Times New Roman"/>
          <w:b/>
          <w:bCs/>
          <w:sz w:val="24"/>
          <w:szCs w:val="24"/>
          <w:lang w:val="ru-RU"/>
        </w:rPr>
      </w:pPr>
      <w:r>
        <w:rPr>
          <w:rFonts w:ascii="Times New Roman" w:hAnsi="Times New Roman"/>
          <w:b/>
          <w:bCs/>
          <w:sz w:val="24"/>
          <w:szCs w:val="24"/>
          <w:lang w:val="ru-RU"/>
        </w:rPr>
        <w:t xml:space="preserve">20. ДОДАТНА ОБЈАШЊЕЊА ОД ПОНУЂАЧА ПОСЛЕ ОТВАРАЊА ПОНУДА И КОНТРОЛА КОД ПОНУЂАЧА ОДНОСНО ЊЕГОВОГ ПОДИЗВОЂАЧА </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B35ECC" w:rsidRDefault="00B35ECC" w:rsidP="00E310F2">
      <w:pPr>
        <w:tabs>
          <w:tab w:val="left" w:pos="-135"/>
          <w:tab w:val="left" w:pos="0"/>
          <w:tab w:val="left" w:pos="120"/>
        </w:tabs>
        <w:jc w:val="both"/>
        <w:rPr>
          <w:rFonts w:ascii="Times New Roman" w:hAnsi="Times New Roman"/>
          <w:sz w:val="24"/>
          <w:szCs w:val="24"/>
          <w:lang w:val="ru-RU"/>
        </w:rPr>
      </w:pPr>
      <w:r>
        <w:rPr>
          <w:rFonts w:ascii="Times New Roman" w:hAnsi="Times New Roman"/>
          <w:sz w:val="24"/>
          <w:szCs w:val="24"/>
          <w:lang w:val="ru-RU"/>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35ECC" w:rsidRDefault="00B35ECC" w:rsidP="00E310F2">
      <w:pPr>
        <w:tabs>
          <w:tab w:val="left" w:pos="-135"/>
          <w:tab w:val="left" w:pos="0"/>
          <w:tab w:val="left" w:pos="120"/>
        </w:tabs>
        <w:jc w:val="both"/>
        <w:rPr>
          <w:rFonts w:ascii="Times New Roman" w:hAnsi="Times New Roman"/>
          <w:sz w:val="24"/>
          <w:szCs w:val="24"/>
          <w:lang w:val="ru-RU"/>
        </w:rPr>
      </w:pPr>
      <w:r>
        <w:rPr>
          <w:rFonts w:ascii="Times New Roman" w:hAnsi="Times New Roman"/>
          <w:sz w:val="24"/>
          <w:szCs w:val="24"/>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35ECC" w:rsidRDefault="00B35ECC" w:rsidP="00E310F2">
      <w:pPr>
        <w:tabs>
          <w:tab w:val="left" w:pos="-135"/>
          <w:tab w:val="left" w:pos="0"/>
          <w:tab w:val="left" w:pos="120"/>
        </w:tabs>
        <w:jc w:val="both"/>
        <w:rPr>
          <w:rFonts w:ascii="Times New Roman" w:hAnsi="Times New Roman"/>
          <w:sz w:val="24"/>
          <w:szCs w:val="24"/>
          <w:lang w:val="ru-RU"/>
        </w:rPr>
      </w:pPr>
      <w:r>
        <w:rPr>
          <w:rFonts w:ascii="Times New Roman" w:hAnsi="Times New Roman"/>
          <w:sz w:val="24"/>
          <w:szCs w:val="24"/>
          <w:lang w:val="ru-RU"/>
        </w:rPr>
        <w:t>У случају разлике између јединичне и укупне цене, меродавна је јединична цена.</w:t>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Ако се понуђач не сагласи са исправком рачунских грешака, наручил</w:t>
      </w:r>
      <w:r>
        <w:rPr>
          <w:rFonts w:ascii="Times New Roman" w:hAnsi="Times New Roman"/>
          <w:sz w:val="24"/>
          <w:szCs w:val="24"/>
          <w:lang w:val="sr-Cyrl-CS"/>
        </w:rPr>
        <w:t>а</w:t>
      </w:r>
      <w:r>
        <w:rPr>
          <w:rFonts w:ascii="Times New Roman" w:hAnsi="Times New Roman"/>
          <w:sz w:val="24"/>
          <w:szCs w:val="24"/>
          <w:lang w:val="ru-RU"/>
        </w:rPr>
        <w:t xml:space="preserve">ц ће његову понуду одбити као неприхватљиву. </w:t>
      </w:r>
    </w:p>
    <w:p w:rsidR="00B35ECC" w:rsidRPr="009A5128" w:rsidRDefault="00B35ECC" w:rsidP="00E310F2">
      <w:pPr>
        <w:jc w:val="both"/>
        <w:rPr>
          <w:rFonts w:ascii="Times New Roman" w:hAnsi="Times New Roman"/>
          <w:sz w:val="24"/>
          <w:szCs w:val="24"/>
        </w:rPr>
      </w:pPr>
      <w:r>
        <w:rPr>
          <w:rFonts w:ascii="Times New Roman" w:hAnsi="Times New Roman"/>
          <w:b/>
          <w:bCs/>
          <w:sz w:val="24"/>
          <w:szCs w:val="24"/>
          <w:lang w:val="ru-RU"/>
        </w:rPr>
        <w:t>21.КРИТЕРИЈУМ ЗА ДОДЕЛУ УГОВОР</w:t>
      </w:r>
      <w:r w:rsidR="009A5128">
        <w:rPr>
          <w:rFonts w:ascii="Times New Roman" w:hAnsi="Times New Roman"/>
          <w:b/>
          <w:bCs/>
          <w:sz w:val="24"/>
          <w:szCs w:val="24"/>
        </w:rPr>
        <w:t>A</w:t>
      </w:r>
    </w:p>
    <w:p w:rsidR="00B35ECC" w:rsidRDefault="00B35ECC" w:rsidP="00E310F2">
      <w:pPr>
        <w:jc w:val="both"/>
        <w:rPr>
          <w:rFonts w:ascii="Times New Roman" w:hAnsi="Times New Roman"/>
          <w:b/>
          <w:bCs/>
          <w:i/>
          <w:iCs/>
          <w:sz w:val="24"/>
          <w:szCs w:val="24"/>
          <w:lang w:val="ru-RU"/>
        </w:rPr>
      </w:pPr>
      <w:r>
        <w:rPr>
          <w:rFonts w:ascii="Times New Roman" w:hAnsi="Times New Roman"/>
          <w:sz w:val="24"/>
          <w:szCs w:val="24"/>
          <w:lang w:val="ru-RU"/>
        </w:rPr>
        <w:t xml:space="preserve">Избор најповољније понуде ће се извршити применом критеријума </w:t>
      </w:r>
      <w:r>
        <w:rPr>
          <w:rFonts w:ascii="Times New Roman" w:hAnsi="Times New Roman"/>
          <w:b/>
          <w:bCs/>
          <w:sz w:val="24"/>
          <w:szCs w:val="24"/>
          <w:lang w:val="ru-RU"/>
        </w:rPr>
        <w:t xml:space="preserve">„Најнижа понуђена цена“. </w:t>
      </w:r>
    </w:p>
    <w:p w:rsidR="00B35ECC" w:rsidRDefault="00B35ECC" w:rsidP="00E310F2">
      <w:pPr>
        <w:jc w:val="both"/>
        <w:rPr>
          <w:rFonts w:ascii="Times New Roman" w:hAnsi="Times New Roman"/>
          <w:b/>
          <w:bCs/>
          <w:sz w:val="24"/>
          <w:szCs w:val="24"/>
          <w:lang w:val="ru-RU"/>
        </w:rPr>
      </w:pPr>
      <w:r>
        <w:rPr>
          <w:rFonts w:ascii="Times New Roman" w:hAnsi="Times New Roman"/>
          <w:b/>
          <w:bCs/>
          <w:sz w:val="24"/>
          <w:szCs w:val="24"/>
          <w:lang w:val="ru-RU"/>
        </w:rPr>
        <w:t xml:space="preserve">22.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B35ECC" w:rsidRDefault="00B35ECC" w:rsidP="00E310F2">
      <w:pPr>
        <w:ind w:right="120"/>
        <w:jc w:val="both"/>
        <w:rPr>
          <w:rFonts w:ascii="Times New Roman" w:hAnsi="Times New Roman"/>
          <w:sz w:val="24"/>
          <w:szCs w:val="24"/>
          <w:lang w:val="sr-Cyrl-CS"/>
        </w:rPr>
      </w:pPr>
      <w:r>
        <w:rPr>
          <w:rFonts w:ascii="Times New Roman" w:hAnsi="Times New Roman"/>
          <w:sz w:val="24"/>
          <w:szCs w:val="24"/>
          <w:lang w:val="sr-Latn-CS"/>
        </w:rPr>
        <w:t>У случају да у предметној јавној набавци постоје две или више понуда са истом понуђеном ценом као најнижом ценом , наручилац ће  уговор доделити понуђачу који је п</w:t>
      </w:r>
      <w:r>
        <w:rPr>
          <w:rFonts w:ascii="Times New Roman" w:hAnsi="Times New Roman"/>
          <w:sz w:val="24"/>
          <w:szCs w:val="24"/>
          <w:lang w:val="sr-Cyrl-CS"/>
        </w:rPr>
        <w:t>онудио дужи рок плаћања</w:t>
      </w:r>
      <w:r>
        <w:rPr>
          <w:rFonts w:ascii="Times New Roman" w:hAnsi="Times New Roman"/>
          <w:sz w:val="24"/>
          <w:szCs w:val="24"/>
          <w:lang w:val="sr-Latn-CS"/>
        </w:rPr>
        <w:t>.</w:t>
      </w:r>
      <w:r>
        <w:rPr>
          <w:rFonts w:ascii="Times New Roman" w:hAnsi="Times New Roman"/>
          <w:sz w:val="24"/>
          <w:szCs w:val="24"/>
          <w:lang w:val="sr-Cyrl-CS"/>
        </w:rPr>
        <w:t xml:space="preserve"> У случају да су два или више понуђача понудила исту цену као најнижу цену и исти рок плаћања, наручилац ће уговор доделити системом жреба (извлачењем коверта са именом понуђача коме ће бити додељен уговор у предметној набавци).</w:t>
      </w:r>
    </w:p>
    <w:p w:rsidR="00B35ECC" w:rsidRDefault="00B35ECC" w:rsidP="00E310F2">
      <w:pPr>
        <w:jc w:val="both"/>
        <w:rPr>
          <w:rFonts w:ascii="Times New Roman" w:hAnsi="Times New Roman"/>
          <w:b/>
          <w:bCs/>
          <w:sz w:val="24"/>
          <w:szCs w:val="24"/>
          <w:lang w:val="ru-RU"/>
        </w:rPr>
      </w:pPr>
      <w:r>
        <w:rPr>
          <w:rFonts w:ascii="Times New Roman" w:hAnsi="Times New Roman"/>
          <w:b/>
          <w:bCs/>
          <w:sz w:val="24"/>
          <w:szCs w:val="24"/>
          <w:lang w:val="ru-RU"/>
        </w:rPr>
        <w:t xml:space="preserve">23. ПОШТОВАЊЕ ОБАВЕЗА КОЈЕ ПРОИЗИЛАЗЕ ИЗ ВАЖЕЋИХ ПРОПИСА </w:t>
      </w:r>
    </w:p>
    <w:p w:rsidR="00B35ECC" w:rsidRDefault="00B35ECC" w:rsidP="00E310F2">
      <w:pPr>
        <w:jc w:val="both"/>
        <w:rPr>
          <w:rFonts w:ascii="Times New Roman" w:hAnsi="Times New Roman"/>
          <w:b/>
          <w:bCs/>
          <w:sz w:val="24"/>
          <w:szCs w:val="24"/>
          <w:lang w:val="sr-Cyrl-CS"/>
        </w:rPr>
      </w:pPr>
      <w:r>
        <w:rPr>
          <w:rFonts w:ascii="Times New Roman" w:hAnsi="Times New Roman"/>
          <w:sz w:val="24"/>
          <w:szCs w:val="24"/>
          <w:lang w:val="ru-RU"/>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Pr>
          <w:rFonts w:ascii="Times New Roman" w:hAnsi="Times New Roman"/>
          <w:b/>
          <w:bCs/>
          <w:sz w:val="24"/>
          <w:szCs w:val="24"/>
          <w:lang w:val="ru-RU"/>
        </w:rPr>
        <w:t>Образац изјаве у документацији)</w:t>
      </w:r>
      <w:r>
        <w:rPr>
          <w:rFonts w:ascii="Times New Roman" w:hAnsi="Times New Roman"/>
          <w:b/>
          <w:bCs/>
          <w:sz w:val="24"/>
          <w:szCs w:val="24"/>
          <w:lang w:val="sr-Cyrl-CS"/>
        </w:rPr>
        <w:t>.</w:t>
      </w:r>
    </w:p>
    <w:p w:rsidR="00B35ECC" w:rsidRDefault="00B35ECC" w:rsidP="00E310F2">
      <w:pPr>
        <w:shd w:val="clear" w:color="auto" w:fill="C6D9F1"/>
        <w:jc w:val="center"/>
        <w:rPr>
          <w:rFonts w:ascii="Times New Roman" w:hAnsi="Times New Roman"/>
          <w:b/>
          <w:bCs/>
          <w:i/>
          <w:iCs/>
          <w:sz w:val="24"/>
          <w:szCs w:val="24"/>
          <w:lang w:val="sr-Cyrl-CS"/>
        </w:rPr>
      </w:pPr>
    </w:p>
    <w:p w:rsidR="00B35ECC" w:rsidRDefault="00341EB5" w:rsidP="00E310F2">
      <w:pPr>
        <w:shd w:val="clear" w:color="auto" w:fill="C6D9F1"/>
        <w:jc w:val="center"/>
        <w:rPr>
          <w:rFonts w:ascii="Times New Roman" w:hAnsi="Times New Roman"/>
          <w:b/>
          <w:bCs/>
          <w:i/>
          <w:iCs/>
          <w:sz w:val="24"/>
          <w:szCs w:val="24"/>
          <w:lang w:val="ru-RU"/>
        </w:rPr>
      </w:pPr>
      <w:r>
        <w:rPr>
          <w:rFonts w:ascii="Times New Roman" w:hAnsi="Times New Roman"/>
          <w:b/>
          <w:bCs/>
          <w:i/>
          <w:iCs/>
          <w:sz w:val="24"/>
          <w:szCs w:val="24"/>
        </w:rPr>
        <w:t xml:space="preserve">VI </w:t>
      </w:r>
      <w:r w:rsidR="00B35ECC">
        <w:rPr>
          <w:rFonts w:ascii="Times New Roman" w:hAnsi="Times New Roman"/>
          <w:b/>
          <w:bCs/>
          <w:i/>
          <w:iCs/>
          <w:sz w:val="24"/>
          <w:szCs w:val="24"/>
          <w:lang w:val="ru-RU"/>
        </w:rPr>
        <w:t xml:space="preserve"> ОБРАЗАЦ ПОНУДЕ</w:t>
      </w:r>
    </w:p>
    <w:p w:rsidR="00B35ECC" w:rsidRDefault="00B35ECC" w:rsidP="00E310F2">
      <w:pPr>
        <w:shd w:val="clear" w:color="auto" w:fill="C6D9F1"/>
        <w:jc w:val="center"/>
        <w:rPr>
          <w:rFonts w:ascii="Times New Roman" w:hAnsi="Times New Roman"/>
          <w:b/>
          <w:bCs/>
          <w:i/>
          <w:iCs/>
          <w:sz w:val="24"/>
          <w:szCs w:val="24"/>
          <w:lang w:val="ru-RU"/>
        </w:rPr>
      </w:pPr>
    </w:p>
    <w:p w:rsidR="00B35ECC" w:rsidRDefault="00B35ECC" w:rsidP="00E310F2">
      <w:pPr>
        <w:jc w:val="both"/>
        <w:rPr>
          <w:rFonts w:ascii="Times New Roman" w:hAnsi="Times New Roman"/>
          <w:i/>
          <w:iCs/>
          <w:sz w:val="24"/>
          <w:szCs w:val="24"/>
          <w:lang w:val="ru-RU"/>
        </w:rPr>
      </w:pPr>
      <w:r>
        <w:rPr>
          <w:rFonts w:ascii="Times New Roman" w:hAnsi="Times New Roman"/>
          <w:sz w:val="24"/>
          <w:szCs w:val="24"/>
          <w:lang w:val="ru-RU"/>
        </w:rPr>
        <w:t xml:space="preserve">Понуда бр ________________ од __________________ за јавну набавку електричне енергије </w:t>
      </w:r>
      <w:r>
        <w:rPr>
          <w:rFonts w:ascii="Times New Roman" w:hAnsi="Times New Roman"/>
          <w:b/>
          <w:bCs/>
          <w:i/>
          <w:iCs/>
          <w:sz w:val="24"/>
          <w:szCs w:val="24"/>
          <w:lang w:val="ru-RU"/>
        </w:rPr>
        <w:t>,</w:t>
      </w:r>
      <w:r>
        <w:rPr>
          <w:rFonts w:ascii="Times New Roman" w:hAnsi="Times New Roman"/>
          <w:sz w:val="24"/>
          <w:szCs w:val="24"/>
          <w:lang w:val="ru-RU"/>
        </w:rPr>
        <w:t xml:space="preserve">ЈН број </w:t>
      </w:r>
      <w:r w:rsidR="00980108">
        <w:rPr>
          <w:rFonts w:ascii="Times New Roman" w:hAnsi="Times New Roman"/>
          <w:sz w:val="24"/>
          <w:szCs w:val="24"/>
          <w:lang w:val="sr-Cyrl-CS"/>
        </w:rPr>
        <w:t>4/2018</w:t>
      </w:r>
      <w:r>
        <w:rPr>
          <w:rFonts w:ascii="Times New Roman" w:hAnsi="Times New Roman"/>
          <w:sz w:val="24"/>
          <w:szCs w:val="24"/>
          <w:lang w:val="ru-RU"/>
        </w:rPr>
        <w:t xml:space="preserve"> </w:t>
      </w:r>
    </w:p>
    <w:p w:rsidR="00B35ECC" w:rsidRDefault="00B35ECC" w:rsidP="00E310F2">
      <w:pPr>
        <w:rPr>
          <w:rFonts w:ascii="Times New Roman" w:hAnsi="Times New Roman"/>
          <w:i/>
          <w:iCs/>
          <w:sz w:val="24"/>
          <w:szCs w:val="24"/>
        </w:rPr>
      </w:pPr>
      <w:r>
        <w:rPr>
          <w:rFonts w:ascii="Times New Roman" w:hAnsi="Times New Roman"/>
          <w:b/>
          <w:bCs/>
          <w:i/>
          <w:iCs/>
          <w:sz w:val="24"/>
          <w:szCs w:val="24"/>
        </w:rPr>
        <w:t>1)ОПШТИ ПОДАЦИ О ПОНУЂАЧУ</w:t>
      </w:r>
    </w:p>
    <w:tbl>
      <w:tblPr>
        <w:tblW w:w="0" w:type="auto"/>
        <w:tblInd w:w="108" w:type="dxa"/>
        <w:tblLayout w:type="fixed"/>
        <w:tblLook w:val="00A0" w:firstRow="1" w:lastRow="0" w:firstColumn="1" w:lastColumn="0" w:noHBand="0" w:noVBand="0"/>
      </w:tblPr>
      <w:tblGrid>
        <w:gridCol w:w="4621"/>
        <w:gridCol w:w="4650"/>
      </w:tblGrid>
      <w:tr w:rsidR="00B35ECC" w:rsidTr="00E310F2">
        <w:tc>
          <w:tcPr>
            <w:tcW w:w="4621" w:type="dxa"/>
            <w:tcBorders>
              <w:top w:val="single" w:sz="4" w:space="0" w:color="000000"/>
              <w:left w:val="single" w:sz="4" w:space="0" w:color="000000"/>
              <w:bottom w:val="single" w:sz="4" w:space="0" w:color="000000"/>
              <w:right w:val="nil"/>
            </w:tcBorders>
          </w:tcPr>
          <w:p w:rsidR="00B35ECC" w:rsidRDefault="00B35ECC">
            <w:pPr>
              <w:jc w:val="both"/>
              <w:rPr>
                <w:rFonts w:ascii="Times New Roman" w:hAnsi="Times New Roman"/>
                <w:b/>
                <w:bCs/>
                <w:i/>
                <w:iCs/>
                <w:sz w:val="24"/>
                <w:szCs w:val="24"/>
              </w:rPr>
            </w:pPr>
            <w:r>
              <w:rPr>
                <w:rFonts w:ascii="Times New Roman" w:hAnsi="Times New Roman"/>
                <w:i/>
                <w:iCs/>
                <w:sz w:val="24"/>
                <w:szCs w:val="24"/>
              </w:rPr>
              <w:t>Назив понуђача:</w:t>
            </w:r>
          </w:p>
          <w:p w:rsidR="00B35ECC" w:rsidRDefault="00B35ECC">
            <w:pPr>
              <w:jc w:val="both"/>
              <w:rPr>
                <w:rFonts w:ascii="Times New Roman" w:hAnsi="Times New Roman"/>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B35ECC" w:rsidRDefault="00B35ECC">
            <w:pPr>
              <w:snapToGrid w:val="0"/>
              <w:rPr>
                <w:rFonts w:ascii="Times New Roman" w:hAnsi="Times New Roman"/>
                <w:b/>
                <w:bCs/>
                <w:i/>
                <w:iCs/>
                <w:sz w:val="24"/>
                <w:szCs w:val="24"/>
              </w:rPr>
            </w:pPr>
          </w:p>
          <w:p w:rsidR="00B35ECC" w:rsidRDefault="00B35ECC">
            <w:pPr>
              <w:rPr>
                <w:rFonts w:ascii="Times New Roman" w:hAnsi="Times New Roman"/>
                <w:b/>
                <w:bCs/>
                <w:i/>
                <w:iCs/>
                <w:sz w:val="24"/>
                <w:szCs w:val="24"/>
              </w:rPr>
            </w:pPr>
          </w:p>
          <w:p w:rsidR="00B35ECC" w:rsidRDefault="00B35ECC">
            <w:pPr>
              <w:rPr>
                <w:rFonts w:ascii="Times New Roman" w:hAnsi="Times New Roman"/>
                <w:b/>
                <w:bCs/>
                <w:i/>
                <w:iCs/>
                <w:sz w:val="24"/>
                <w:szCs w:val="24"/>
              </w:rPr>
            </w:pPr>
          </w:p>
        </w:tc>
      </w:tr>
      <w:tr w:rsidR="00B35ECC" w:rsidTr="00E310F2">
        <w:tc>
          <w:tcPr>
            <w:tcW w:w="4621" w:type="dxa"/>
            <w:tcBorders>
              <w:top w:val="single" w:sz="4" w:space="0" w:color="000000"/>
              <w:left w:val="single" w:sz="4" w:space="0" w:color="000000"/>
              <w:bottom w:val="single" w:sz="4" w:space="0" w:color="000000"/>
              <w:right w:val="nil"/>
            </w:tcBorders>
          </w:tcPr>
          <w:p w:rsidR="00B35ECC" w:rsidRDefault="00B35ECC">
            <w:pPr>
              <w:jc w:val="both"/>
              <w:rPr>
                <w:rFonts w:ascii="Times New Roman" w:hAnsi="Times New Roman"/>
                <w:b/>
                <w:bCs/>
                <w:i/>
                <w:iCs/>
                <w:sz w:val="24"/>
                <w:szCs w:val="24"/>
              </w:rPr>
            </w:pPr>
            <w:r>
              <w:rPr>
                <w:rFonts w:ascii="Times New Roman" w:hAnsi="Times New Roman"/>
                <w:i/>
                <w:iCs/>
                <w:sz w:val="24"/>
                <w:szCs w:val="24"/>
              </w:rPr>
              <w:t>Адреса понуђача:</w:t>
            </w:r>
          </w:p>
          <w:p w:rsidR="00B35ECC" w:rsidRDefault="00B35ECC">
            <w:pPr>
              <w:jc w:val="both"/>
              <w:rPr>
                <w:rFonts w:ascii="Times New Roman" w:hAnsi="Times New Roman"/>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B35ECC" w:rsidRDefault="00B35ECC">
            <w:pPr>
              <w:snapToGrid w:val="0"/>
              <w:rPr>
                <w:rFonts w:ascii="Times New Roman" w:hAnsi="Times New Roman"/>
                <w:b/>
                <w:bCs/>
                <w:i/>
                <w:iCs/>
                <w:sz w:val="24"/>
                <w:szCs w:val="24"/>
              </w:rPr>
            </w:pPr>
          </w:p>
          <w:p w:rsidR="00B35ECC" w:rsidRDefault="00B35ECC">
            <w:pPr>
              <w:rPr>
                <w:rFonts w:ascii="Times New Roman" w:hAnsi="Times New Roman"/>
                <w:b/>
                <w:bCs/>
                <w:i/>
                <w:iCs/>
                <w:sz w:val="24"/>
                <w:szCs w:val="24"/>
              </w:rPr>
            </w:pPr>
          </w:p>
          <w:p w:rsidR="00B35ECC" w:rsidRDefault="00B35ECC">
            <w:pPr>
              <w:rPr>
                <w:rFonts w:ascii="Times New Roman" w:hAnsi="Times New Roman"/>
                <w:b/>
                <w:bCs/>
                <w:i/>
                <w:iCs/>
                <w:sz w:val="24"/>
                <w:szCs w:val="24"/>
              </w:rPr>
            </w:pPr>
          </w:p>
        </w:tc>
      </w:tr>
      <w:tr w:rsidR="00B35ECC" w:rsidTr="00E310F2">
        <w:tc>
          <w:tcPr>
            <w:tcW w:w="4621" w:type="dxa"/>
            <w:tcBorders>
              <w:top w:val="single" w:sz="4" w:space="0" w:color="000000"/>
              <w:left w:val="single" w:sz="4" w:space="0" w:color="000000"/>
              <w:bottom w:val="single" w:sz="4" w:space="0" w:color="000000"/>
              <w:right w:val="nil"/>
            </w:tcBorders>
          </w:tcPr>
          <w:p w:rsidR="00B35ECC" w:rsidRDefault="00B35ECC">
            <w:pPr>
              <w:jc w:val="both"/>
              <w:rPr>
                <w:rFonts w:ascii="Times New Roman" w:hAnsi="Times New Roman"/>
                <w:b/>
                <w:bCs/>
                <w:i/>
                <w:iCs/>
                <w:sz w:val="24"/>
                <w:szCs w:val="24"/>
              </w:rPr>
            </w:pPr>
            <w:r>
              <w:rPr>
                <w:rFonts w:ascii="Times New Roman" w:hAnsi="Times New Roman"/>
                <w:i/>
                <w:iCs/>
                <w:sz w:val="24"/>
                <w:szCs w:val="24"/>
              </w:rPr>
              <w:t>Матични број понуђача:</w:t>
            </w:r>
          </w:p>
          <w:p w:rsidR="00B35ECC" w:rsidRDefault="00B35ECC">
            <w:pPr>
              <w:jc w:val="both"/>
              <w:rPr>
                <w:rFonts w:ascii="Times New Roman" w:hAnsi="Times New Roman"/>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B35ECC" w:rsidRDefault="00B35ECC">
            <w:pPr>
              <w:snapToGrid w:val="0"/>
              <w:rPr>
                <w:rFonts w:ascii="Times New Roman" w:hAnsi="Times New Roman"/>
                <w:b/>
                <w:bCs/>
                <w:i/>
                <w:iCs/>
                <w:sz w:val="24"/>
                <w:szCs w:val="24"/>
              </w:rPr>
            </w:pPr>
          </w:p>
          <w:p w:rsidR="00B35ECC" w:rsidRDefault="00B35ECC">
            <w:pPr>
              <w:rPr>
                <w:rFonts w:ascii="Times New Roman" w:hAnsi="Times New Roman"/>
                <w:b/>
                <w:bCs/>
                <w:i/>
                <w:iCs/>
                <w:sz w:val="24"/>
                <w:szCs w:val="24"/>
              </w:rPr>
            </w:pPr>
          </w:p>
          <w:p w:rsidR="00B35ECC" w:rsidRDefault="00B35ECC">
            <w:pPr>
              <w:rPr>
                <w:rFonts w:ascii="Times New Roman" w:hAnsi="Times New Roman"/>
                <w:b/>
                <w:bCs/>
                <w:i/>
                <w:iCs/>
                <w:sz w:val="24"/>
                <w:szCs w:val="24"/>
              </w:rPr>
            </w:pPr>
          </w:p>
        </w:tc>
      </w:tr>
      <w:tr w:rsidR="00B35ECC" w:rsidTr="00E310F2">
        <w:tc>
          <w:tcPr>
            <w:tcW w:w="4621" w:type="dxa"/>
            <w:tcBorders>
              <w:top w:val="single" w:sz="4" w:space="0" w:color="000000"/>
              <w:left w:val="single" w:sz="4" w:space="0" w:color="000000"/>
              <w:bottom w:val="single" w:sz="4" w:space="0" w:color="000000"/>
              <w:right w:val="nil"/>
            </w:tcBorders>
          </w:tcPr>
          <w:p w:rsidR="00B35ECC" w:rsidRDefault="00B35ECC">
            <w:pPr>
              <w:jc w:val="both"/>
              <w:rPr>
                <w:rFonts w:ascii="Times New Roman" w:hAnsi="Times New Roman"/>
                <w:b/>
                <w:bCs/>
                <w:i/>
                <w:iCs/>
                <w:sz w:val="24"/>
                <w:szCs w:val="24"/>
                <w:lang w:val="ru-RU"/>
              </w:rPr>
            </w:pPr>
            <w:r>
              <w:rPr>
                <w:rFonts w:ascii="Times New Roman" w:hAnsi="Times New Roman"/>
                <w:i/>
                <w:iCs/>
                <w:sz w:val="24"/>
                <w:szCs w:val="24"/>
                <w:lang w:val="ru-RU"/>
              </w:rPr>
              <w:t>Порески идентификациони број понуђача (ПИБ):</w:t>
            </w:r>
          </w:p>
          <w:p w:rsidR="00B35ECC" w:rsidRDefault="00B35ECC">
            <w:pPr>
              <w:jc w:val="both"/>
              <w:rPr>
                <w:rFonts w:ascii="Times New Roman" w:hAnsi="Times New Roman"/>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tcPr>
          <w:p w:rsidR="00B35ECC" w:rsidRDefault="00B35ECC">
            <w:pPr>
              <w:snapToGrid w:val="0"/>
              <w:rPr>
                <w:rFonts w:ascii="Times New Roman" w:hAnsi="Times New Roman"/>
                <w:b/>
                <w:bCs/>
                <w:i/>
                <w:iCs/>
                <w:sz w:val="24"/>
                <w:szCs w:val="24"/>
                <w:lang w:val="ru-RU"/>
              </w:rPr>
            </w:pPr>
          </w:p>
        </w:tc>
      </w:tr>
      <w:tr w:rsidR="00B35ECC" w:rsidTr="00E310F2">
        <w:tc>
          <w:tcPr>
            <w:tcW w:w="4621" w:type="dxa"/>
            <w:tcBorders>
              <w:top w:val="single" w:sz="4" w:space="0" w:color="000000"/>
              <w:left w:val="single" w:sz="4" w:space="0" w:color="000000"/>
              <w:bottom w:val="single" w:sz="4" w:space="0" w:color="000000"/>
              <w:right w:val="nil"/>
            </w:tcBorders>
          </w:tcPr>
          <w:p w:rsidR="00B35ECC" w:rsidRDefault="00B35ECC">
            <w:pPr>
              <w:jc w:val="both"/>
              <w:rPr>
                <w:rFonts w:ascii="Times New Roman" w:hAnsi="Times New Roman"/>
                <w:b/>
                <w:bCs/>
                <w:i/>
                <w:iCs/>
                <w:sz w:val="24"/>
                <w:szCs w:val="24"/>
              </w:rPr>
            </w:pPr>
            <w:r>
              <w:rPr>
                <w:rFonts w:ascii="Times New Roman" w:hAnsi="Times New Roman"/>
                <w:i/>
                <w:iCs/>
                <w:sz w:val="24"/>
                <w:szCs w:val="24"/>
              </w:rPr>
              <w:t>Име особе за контакт:</w:t>
            </w:r>
          </w:p>
          <w:p w:rsidR="00B35ECC" w:rsidRDefault="00B35ECC">
            <w:pPr>
              <w:jc w:val="both"/>
              <w:rPr>
                <w:rFonts w:ascii="Times New Roman" w:hAnsi="Times New Roman"/>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B35ECC" w:rsidRDefault="00B35ECC">
            <w:pPr>
              <w:snapToGrid w:val="0"/>
              <w:rPr>
                <w:rFonts w:ascii="Times New Roman" w:hAnsi="Times New Roman"/>
                <w:b/>
                <w:bCs/>
                <w:i/>
                <w:iCs/>
                <w:sz w:val="24"/>
                <w:szCs w:val="24"/>
              </w:rPr>
            </w:pPr>
          </w:p>
          <w:p w:rsidR="00B35ECC" w:rsidRDefault="00B35ECC">
            <w:pPr>
              <w:rPr>
                <w:rFonts w:ascii="Times New Roman" w:hAnsi="Times New Roman"/>
                <w:b/>
                <w:bCs/>
                <w:i/>
                <w:iCs/>
                <w:sz w:val="24"/>
                <w:szCs w:val="24"/>
              </w:rPr>
            </w:pPr>
          </w:p>
          <w:p w:rsidR="00B35ECC" w:rsidRDefault="00B35ECC">
            <w:pPr>
              <w:rPr>
                <w:rFonts w:ascii="Times New Roman" w:hAnsi="Times New Roman"/>
                <w:b/>
                <w:bCs/>
                <w:i/>
                <w:iCs/>
                <w:sz w:val="24"/>
                <w:szCs w:val="24"/>
              </w:rPr>
            </w:pPr>
          </w:p>
        </w:tc>
      </w:tr>
      <w:tr w:rsidR="00B35ECC" w:rsidTr="00E310F2">
        <w:tc>
          <w:tcPr>
            <w:tcW w:w="4621" w:type="dxa"/>
            <w:tcBorders>
              <w:top w:val="single" w:sz="4" w:space="0" w:color="000000"/>
              <w:left w:val="single" w:sz="4" w:space="0" w:color="000000"/>
              <w:bottom w:val="single" w:sz="4" w:space="0" w:color="000000"/>
              <w:right w:val="nil"/>
            </w:tcBorders>
          </w:tcPr>
          <w:p w:rsidR="00B35ECC" w:rsidRDefault="00B35ECC">
            <w:pPr>
              <w:jc w:val="both"/>
              <w:rPr>
                <w:rFonts w:ascii="Times New Roman" w:hAnsi="Times New Roman"/>
                <w:b/>
                <w:bCs/>
                <w:i/>
                <w:iCs/>
                <w:sz w:val="24"/>
                <w:szCs w:val="24"/>
                <w:lang w:val="ru-RU"/>
              </w:rPr>
            </w:pPr>
            <w:r>
              <w:rPr>
                <w:rFonts w:ascii="Times New Roman" w:hAnsi="Times New Roman"/>
                <w:i/>
                <w:iCs/>
                <w:sz w:val="24"/>
                <w:szCs w:val="24"/>
                <w:lang w:val="ru-RU"/>
              </w:rPr>
              <w:t>Електронска адреса понуђача (</w:t>
            </w:r>
            <w:r>
              <w:rPr>
                <w:rFonts w:ascii="Times New Roman" w:hAnsi="Times New Roman"/>
                <w:i/>
                <w:iCs/>
                <w:sz w:val="24"/>
                <w:szCs w:val="24"/>
              </w:rPr>
              <w:t>e</w:t>
            </w:r>
            <w:r>
              <w:rPr>
                <w:rFonts w:ascii="Times New Roman" w:hAnsi="Times New Roman"/>
                <w:i/>
                <w:iCs/>
                <w:sz w:val="24"/>
                <w:szCs w:val="24"/>
                <w:lang w:val="ru-RU"/>
              </w:rPr>
              <w:t>-</w:t>
            </w:r>
            <w:r>
              <w:rPr>
                <w:rFonts w:ascii="Times New Roman" w:hAnsi="Times New Roman"/>
                <w:i/>
                <w:iCs/>
                <w:sz w:val="24"/>
                <w:szCs w:val="24"/>
              </w:rPr>
              <w:t>mail</w:t>
            </w:r>
            <w:r>
              <w:rPr>
                <w:rFonts w:ascii="Times New Roman" w:hAnsi="Times New Roman"/>
                <w:i/>
                <w:iCs/>
                <w:sz w:val="24"/>
                <w:szCs w:val="24"/>
                <w:lang w:val="ru-RU"/>
              </w:rPr>
              <w:t>):</w:t>
            </w:r>
          </w:p>
          <w:p w:rsidR="00B35ECC" w:rsidRDefault="00B35ECC">
            <w:pPr>
              <w:jc w:val="both"/>
              <w:rPr>
                <w:rFonts w:ascii="Times New Roman" w:hAnsi="Times New Roman"/>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tcPr>
          <w:p w:rsidR="00B35ECC" w:rsidRDefault="00B35ECC">
            <w:pPr>
              <w:snapToGrid w:val="0"/>
              <w:rPr>
                <w:rFonts w:ascii="Times New Roman" w:hAnsi="Times New Roman"/>
                <w:b/>
                <w:bCs/>
                <w:i/>
                <w:iCs/>
                <w:sz w:val="24"/>
                <w:szCs w:val="24"/>
                <w:lang w:val="ru-RU"/>
              </w:rPr>
            </w:pPr>
          </w:p>
        </w:tc>
      </w:tr>
      <w:tr w:rsidR="00B35ECC" w:rsidTr="00E310F2">
        <w:tc>
          <w:tcPr>
            <w:tcW w:w="4621" w:type="dxa"/>
            <w:tcBorders>
              <w:top w:val="single" w:sz="4" w:space="0" w:color="000000"/>
              <w:left w:val="single" w:sz="4" w:space="0" w:color="000000"/>
              <w:bottom w:val="single" w:sz="4" w:space="0" w:color="000000"/>
              <w:right w:val="nil"/>
            </w:tcBorders>
          </w:tcPr>
          <w:p w:rsidR="00B35ECC" w:rsidRDefault="00B35ECC">
            <w:pPr>
              <w:jc w:val="both"/>
              <w:rPr>
                <w:rFonts w:ascii="Times New Roman" w:hAnsi="Times New Roman"/>
                <w:b/>
                <w:bCs/>
                <w:i/>
                <w:iCs/>
                <w:sz w:val="24"/>
                <w:szCs w:val="24"/>
              </w:rPr>
            </w:pPr>
            <w:r>
              <w:rPr>
                <w:rFonts w:ascii="Times New Roman" w:hAnsi="Times New Roman"/>
                <w:i/>
                <w:iCs/>
                <w:sz w:val="24"/>
                <w:szCs w:val="24"/>
              </w:rPr>
              <w:t>Телефон:</w:t>
            </w:r>
          </w:p>
        </w:tc>
        <w:tc>
          <w:tcPr>
            <w:tcW w:w="4650" w:type="dxa"/>
            <w:tcBorders>
              <w:top w:val="single" w:sz="4" w:space="0" w:color="000000"/>
              <w:left w:val="single" w:sz="4" w:space="0" w:color="000000"/>
              <w:bottom w:val="single" w:sz="4" w:space="0" w:color="000000"/>
              <w:right w:val="single" w:sz="4" w:space="0" w:color="000000"/>
            </w:tcBorders>
          </w:tcPr>
          <w:p w:rsidR="00B35ECC" w:rsidRDefault="00B35ECC">
            <w:pPr>
              <w:snapToGrid w:val="0"/>
              <w:rPr>
                <w:rFonts w:ascii="Times New Roman" w:hAnsi="Times New Roman"/>
                <w:b/>
                <w:bCs/>
                <w:i/>
                <w:iCs/>
                <w:sz w:val="24"/>
                <w:szCs w:val="24"/>
              </w:rPr>
            </w:pPr>
          </w:p>
          <w:p w:rsidR="00B35ECC" w:rsidRDefault="00B35ECC">
            <w:pPr>
              <w:rPr>
                <w:rFonts w:ascii="Times New Roman" w:hAnsi="Times New Roman"/>
                <w:b/>
                <w:bCs/>
                <w:i/>
                <w:iCs/>
                <w:sz w:val="24"/>
                <w:szCs w:val="24"/>
              </w:rPr>
            </w:pPr>
          </w:p>
          <w:p w:rsidR="00B35ECC" w:rsidRDefault="00B35ECC">
            <w:pPr>
              <w:rPr>
                <w:rFonts w:ascii="Times New Roman" w:hAnsi="Times New Roman"/>
                <w:b/>
                <w:bCs/>
                <w:i/>
                <w:iCs/>
                <w:sz w:val="24"/>
                <w:szCs w:val="24"/>
              </w:rPr>
            </w:pPr>
          </w:p>
        </w:tc>
      </w:tr>
      <w:tr w:rsidR="00B35ECC" w:rsidTr="00E310F2">
        <w:tc>
          <w:tcPr>
            <w:tcW w:w="4621" w:type="dxa"/>
            <w:tcBorders>
              <w:top w:val="single" w:sz="4" w:space="0" w:color="000000"/>
              <w:left w:val="single" w:sz="4" w:space="0" w:color="000000"/>
              <w:bottom w:val="single" w:sz="4" w:space="0" w:color="000000"/>
              <w:right w:val="nil"/>
            </w:tcBorders>
          </w:tcPr>
          <w:p w:rsidR="00B35ECC" w:rsidRDefault="00B35ECC">
            <w:pPr>
              <w:jc w:val="both"/>
              <w:rPr>
                <w:rFonts w:ascii="Times New Roman" w:hAnsi="Times New Roman"/>
                <w:b/>
                <w:bCs/>
                <w:i/>
                <w:iCs/>
                <w:sz w:val="24"/>
                <w:szCs w:val="24"/>
              </w:rPr>
            </w:pPr>
            <w:r>
              <w:rPr>
                <w:rFonts w:ascii="Times New Roman" w:hAnsi="Times New Roman"/>
                <w:i/>
                <w:iCs/>
                <w:sz w:val="24"/>
                <w:szCs w:val="24"/>
              </w:rPr>
              <w:t>Телефакс:</w:t>
            </w:r>
          </w:p>
          <w:p w:rsidR="00B35ECC" w:rsidRDefault="00B35ECC">
            <w:pPr>
              <w:jc w:val="both"/>
              <w:rPr>
                <w:rFonts w:ascii="Times New Roman" w:hAnsi="Times New Roman"/>
                <w:b/>
                <w:bCs/>
                <w:i/>
                <w:iCs/>
                <w:sz w:val="24"/>
                <w:szCs w:val="24"/>
              </w:rPr>
            </w:pPr>
          </w:p>
        </w:tc>
        <w:tc>
          <w:tcPr>
            <w:tcW w:w="4650" w:type="dxa"/>
            <w:tcBorders>
              <w:top w:val="single" w:sz="4" w:space="0" w:color="000000"/>
              <w:left w:val="single" w:sz="4" w:space="0" w:color="000000"/>
              <w:bottom w:val="single" w:sz="4" w:space="0" w:color="000000"/>
              <w:right w:val="single" w:sz="4" w:space="0" w:color="000000"/>
            </w:tcBorders>
          </w:tcPr>
          <w:p w:rsidR="00B35ECC" w:rsidRDefault="00B35ECC">
            <w:pPr>
              <w:snapToGrid w:val="0"/>
              <w:rPr>
                <w:rFonts w:ascii="Times New Roman" w:hAnsi="Times New Roman"/>
                <w:b/>
                <w:bCs/>
                <w:i/>
                <w:iCs/>
                <w:sz w:val="24"/>
                <w:szCs w:val="24"/>
              </w:rPr>
            </w:pPr>
          </w:p>
          <w:p w:rsidR="00B35ECC" w:rsidRDefault="00B35ECC">
            <w:pPr>
              <w:rPr>
                <w:rFonts w:ascii="Times New Roman" w:hAnsi="Times New Roman"/>
                <w:b/>
                <w:bCs/>
                <w:i/>
                <w:iCs/>
                <w:sz w:val="24"/>
                <w:szCs w:val="24"/>
              </w:rPr>
            </w:pPr>
          </w:p>
          <w:p w:rsidR="00B35ECC" w:rsidRDefault="00B35ECC">
            <w:pPr>
              <w:rPr>
                <w:rFonts w:ascii="Times New Roman" w:hAnsi="Times New Roman"/>
                <w:b/>
                <w:bCs/>
                <w:i/>
                <w:iCs/>
                <w:sz w:val="24"/>
                <w:szCs w:val="24"/>
              </w:rPr>
            </w:pPr>
          </w:p>
        </w:tc>
      </w:tr>
      <w:tr w:rsidR="00B35ECC" w:rsidTr="00E310F2">
        <w:tc>
          <w:tcPr>
            <w:tcW w:w="4621" w:type="dxa"/>
            <w:tcBorders>
              <w:top w:val="single" w:sz="4" w:space="0" w:color="000000"/>
              <w:left w:val="single" w:sz="4" w:space="0" w:color="000000"/>
              <w:bottom w:val="single" w:sz="4" w:space="0" w:color="000000"/>
              <w:right w:val="nil"/>
            </w:tcBorders>
          </w:tcPr>
          <w:p w:rsidR="00B35ECC" w:rsidRDefault="00B35ECC">
            <w:pPr>
              <w:jc w:val="both"/>
              <w:rPr>
                <w:rFonts w:ascii="Times New Roman" w:hAnsi="Times New Roman"/>
                <w:b/>
                <w:bCs/>
                <w:i/>
                <w:iCs/>
                <w:sz w:val="24"/>
                <w:szCs w:val="24"/>
                <w:lang w:val="ru-RU"/>
              </w:rPr>
            </w:pPr>
            <w:r>
              <w:rPr>
                <w:rFonts w:ascii="Times New Roman" w:hAnsi="Times New Roman"/>
                <w:i/>
                <w:iCs/>
                <w:sz w:val="24"/>
                <w:szCs w:val="24"/>
                <w:lang w:val="ru-RU"/>
              </w:rPr>
              <w:t>Број рачуна понуђача и назив банке:</w:t>
            </w:r>
          </w:p>
          <w:p w:rsidR="00B35ECC" w:rsidRDefault="00B35ECC">
            <w:pPr>
              <w:jc w:val="both"/>
              <w:rPr>
                <w:rFonts w:ascii="Times New Roman" w:hAnsi="Times New Roman"/>
                <w:b/>
                <w:bCs/>
                <w:i/>
                <w:iCs/>
                <w:sz w:val="24"/>
                <w:szCs w:val="24"/>
                <w:lang w:val="ru-RU"/>
              </w:rPr>
            </w:pPr>
          </w:p>
        </w:tc>
        <w:tc>
          <w:tcPr>
            <w:tcW w:w="4650" w:type="dxa"/>
            <w:tcBorders>
              <w:top w:val="single" w:sz="4" w:space="0" w:color="000000"/>
              <w:left w:val="single" w:sz="4" w:space="0" w:color="000000"/>
              <w:bottom w:val="single" w:sz="4" w:space="0" w:color="000000"/>
              <w:right w:val="single" w:sz="4" w:space="0" w:color="000000"/>
            </w:tcBorders>
          </w:tcPr>
          <w:p w:rsidR="00B35ECC" w:rsidRDefault="00B35ECC">
            <w:pPr>
              <w:snapToGrid w:val="0"/>
              <w:rPr>
                <w:rFonts w:ascii="Times New Roman" w:hAnsi="Times New Roman"/>
                <w:b/>
                <w:bCs/>
                <w:i/>
                <w:iCs/>
                <w:sz w:val="24"/>
                <w:szCs w:val="24"/>
                <w:lang w:val="ru-RU"/>
              </w:rPr>
            </w:pPr>
          </w:p>
          <w:p w:rsidR="00B35ECC" w:rsidRDefault="00B35ECC">
            <w:pPr>
              <w:rPr>
                <w:rFonts w:ascii="Times New Roman" w:hAnsi="Times New Roman"/>
                <w:b/>
                <w:bCs/>
                <w:i/>
                <w:iCs/>
                <w:sz w:val="24"/>
                <w:szCs w:val="24"/>
                <w:lang w:val="ru-RU"/>
              </w:rPr>
            </w:pPr>
          </w:p>
          <w:p w:rsidR="00B35ECC" w:rsidRDefault="00B35ECC">
            <w:pPr>
              <w:rPr>
                <w:rFonts w:ascii="Times New Roman" w:hAnsi="Times New Roman"/>
                <w:b/>
                <w:bCs/>
                <w:i/>
                <w:iCs/>
                <w:sz w:val="24"/>
                <w:szCs w:val="24"/>
                <w:lang w:val="ru-RU"/>
              </w:rPr>
            </w:pPr>
          </w:p>
        </w:tc>
      </w:tr>
      <w:tr w:rsidR="00B35ECC" w:rsidTr="00E310F2">
        <w:tc>
          <w:tcPr>
            <w:tcW w:w="4621" w:type="dxa"/>
            <w:tcBorders>
              <w:top w:val="single" w:sz="4" w:space="0" w:color="000000"/>
              <w:left w:val="single" w:sz="4" w:space="0" w:color="000000"/>
              <w:bottom w:val="single" w:sz="4" w:space="0" w:color="000000"/>
              <w:right w:val="nil"/>
            </w:tcBorders>
          </w:tcPr>
          <w:p w:rsidR="00B35ECC" w:rsidRDefault="00B35ECC">
            <w:pPr>
              <w:jc w:val="both"/>
              <w:rPr>
                <w:rFonts w:ascii="Times New Roman" w:hAnsi="Times New Roman"/>
                <w:b/>
                <w:bCs/>
                <w:i/>
                <w:iCs/>
                <w:sz w:val="24"/>
                <w:szCs w:val="24"/>
                <w:lang w:val="ru-RU"/>
              </w:rPr>
            </w:pPr>
            <w:r>
              <w:rPr>
                <w:rFonts w:ascii="Times New Roman" w:hAnsi="Times New Roman"/>
                <w:i/>
                <w:iCs/>
                <w:sz w:val="24"/>
                <w:szCs w:val="24"/>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tcPr>
          <w:p w:rsidR="00B35ECC" w:rsidRDefault="00B35ECC">
            <w:pPr>
              <w:snapToGrid w:val="0"/>
              <w:ind w:firstLine="708"/>
              <w:rPr>
                <w:rFonts w:ascii="Times New Roman" w:hAnsi="Times New Roman"/>
                <w:b/>
                <w:bCs/>
                <w:i/>
                <w:iCs/>
                <w:sz w:val="24"/>
                <w:szCs w:val="24"/>
                <w:lang w:val="ru-RU"/>
              </w:rPr>
            </w:pPr>
          </w:p>
          <w:p w:rsidR="00B35ECC" w:rsidRDefault="00B35ECC">
            <w:pPr>
              <w:ind w:firstLine="708"/>
              <w:rPr>
                <w:rFonts w:ascii="Times New Roman" w:hAnsi="Times New Roman"/>
                <w:b/>
                <w:bCs/>
                <w:i/>
                <w:iCs/>
                <w:sz w:val="24"/>
                <w:szCs w:val="24"/>
                <w:lang w:val="ru-RU"/>
              </w:rPr>
            </w:pPr>
          </w:p>
          <w:p w:rsidR="00B35ECC" w:rsidRDefault="00B35ECC">
            <w:pPr>
              <w:ind w:firstLine="708"/>
              <w:rPr>
                <w:rFonts w:ascii="Times New Roman" w:hAnsi="Times New Roman"/>
                <w:b/>
                <w:bCs/>
                <w:i/>
                <w:iCs/>
                <w:sz w:val="24"/>
                <w:szCs w:val="24"/>
                <w:lang w:val="ru-RU"/>
              </w:rPr>
            </w:pPr>
          </w:p>
        </w:tc>
      </w:tr>
    </w:tbl>
    <w:p w:rsidR="00B35ECC" w:rsidRDefault="00B35ECC" w:rsidP="00E310F2">
      <w:pPr>
        <w:rPr>
          <w:rFonts w:ascii="Times New Roman" w:hAnsi="Times New Roman"/>
          <w:b/>
          <w:bCs/>
          <w:i/>
          <w:iCs/>
          <w:sz w:val="24"/>
          <w:szCs w:val="24"/>
          <w:lang w:val="ru-RU"/>
        </w:rPr>
      </w:pPr>
    </w:p>
    <w:p w:rsidR="00B35ECC" w:rsidRDefault="00B35ECC" w:rsidP="00E310F2">
      <w:pPr>
        <w:rPr>
          <w:rFonts w:ascii="Times New Roman" w:hAnsi="Times New Roman"/>
          <w:sz w:val="24"/>
          <w:szCs w:val="24"/>
        </w:rPr>
      </w:pPr>
      <w:r>
        <w:rPr>
          <w:rFonts w:ascii="Times New Roman" w:hAnsi="Times New Roman"/>
          <w:b/>
          <w:bCs/>
          <w:i/>
          <w:iCs/>
          <w:sz w:val="24"/>
          <w:szCs w:val="24"/>
        </w:rPr>
        <w:t xml:space="preserve">2) ПОНУДУ ПОДНОСИ: </w:t>
      </w:r>
    </w:p>
    <w:tbl>
      <w:tblPr>
        <w:tblW w:w="0" w:type="auto"/>
        <w:tblInd w:w="108" w:type="dxa"/>
        <w:tblLayout w:type="fixed"/>
        <w:tblLook w:val="00A0" w:firstRow="1" w:lastRow="0" w:firstColumn="1" w:lastColumn="0" w:noHBand="0" w:noVBand="0"/>
      </w:tblPr>
      <w:tblGrid>
        <w:gridCol w:w="9272"/>
      </w:tblGrid>
      <w:tr w:rsidR="00B35ECC" w:rsidTr="00E310F2">
        <w:tc>
          <w:tcPr>
            <w:tcW w:w="9272"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center"/>
              <w:rPr>
                <w:rFonts w:ascii="Times New Roman" w:hAnsi="Times New Roman"/>
                <w:sz w:val="24"/>
                <w:szCs w:val="24"/>
              </w:rPr>
            </w:pPr>
          </w:p>
          <w:p w:rsidR="00B35ECC" w:rsidRDefault="00B35ECC">
            <w:pPr>
              <w:jc w:val="center"/>
              <w:rPr>
                <w:rFonts w:ascii="Times New Roman" w:hAnsi="Times New Roman"/>
                <w:b/>
                <w:bCs/>
                <w:sz w:val="24"/>
                <w:szCs w:val="24"/>
              </w:rPr>
            </w:pPr>
            <w:r>
              <w:rPr>
                <w:rFonts w:ascii="Times New Roman" w:hAnsi="Times New Roman"/>
                <w:b/>
                <w:bCs/>
                <w:sz w:val="24"/>
                <w:szCs w:val="24"/>
              </w:rPr>
              <w:t xml:space="preserve">А) САМОСТАЛНО </w:t>
            </w:r>
          </w:p>
        </w:tc>
      </w:tr>
      <w:tr w:rsidR="00B35ECC" w:rsidTr="00E310F2">
        <w:tc>
          <w:tcPr>
            <w:tcW w:w="9272"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center"/>
              <w:rPr>
                <w:rFonts w:ascii="Times New Roman" w:hAnsi="Times New Roman"/>
                <w:b/>
                <w:bCs/>
                <w:sz w:val="24"/>
                <w:szCs w:val="24"/>
              </w:rPr>
            </w:pPr>
          </w:p>
          <w:p w:rsidR="00B35ECC" w:rsidRDefault="00B35ECC">
            <w:pPr>
              <w:jc w:val="center"/>
              <w:rPr>
                <w:rFonts w:ascii="Times New Roman" w:hAnsi="Times New Roman"/>
                <w:b/>
                <w:bCs/>
                <w:sz w:val="24"/>
                <w:szCs w:val="24"/>
              </w:rPr>
            </w:pPr>
            <w:r>
              <w:rPr>
                <w:rFonts w:ascii="Times New Roman" w:hAnsi="Times New Roman"/>
                <w:b/>
                <w:bCs/>
                <w:sz w:val="24"/>
                <w:szCs w:val="24"/>
              </w:rPr>
              <w:t>Б) СА ПОДИЗВОЂАЧЕМ</w:t>
            </w:r>
          </w:p>
        </w:tc>
      </w:tr>
      <w:tr w:rsidR="00B35ECC" w:rsidTr="00E310F2">
        <w:tc>
          <w:tcPr>
            <w:tcW w:w="9272"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center"/>
              <w:rPr>
                <w:rFonts w:ascii="Times New Roman" w:hAnsi="Times New Roman"/>
                <w:b/>
                <w:bCs/>
                <w:sz w:val="24"/>
                <w:szCs w:val="24"/>
              </w:rPr>
            </w:pPr>
          </w:p>
          <w:p w:rsidR="00B35ECC" w:rsidRDefault="00B35ECC">
            <w:pPr>
              <w:jc w:val="center"/>
              <w:rPr>
                <w:rFonts w:ascii="Times New Roman" w:hAnsi="Times New Roman"/>
                <w:b/>
                <w:bCs/>
                <w:i/>
                <w:iCs/>
                <w:sz w:val="24"/>
                <w:szCs w:val="24"/>
                <w:lang w:val="ru-RU"/>
              </w:rPr>
            </w:pPr>
            <w:r>
              <w:rPr>
                <w:rFonts w:ascii="Times New Roman" w:hAnsi="Times New Roman"/>
                <w:b/>
                <w:bCs/>
                <w:sz w:val="24"/>
                <w:szCs w:val="24"/>
              </w:rPr>
              <w:t>В) КАО ЗАЈЕДНИЧКУ ПОНУДУ</w:t>
            </w:r>
          </w:p>
        </w:tc>
      </w:tr>
    </w:tbl>
    <w:p w:rsidR="00B35ECC" w:rsidRDefault="00B35ECC" w:rsidP="00E310F2">
      <w:pPr>
        <w:jc w:val="both"/>
        <w:rPr>
          <w:rFonts w:ascii="Times New Roman" w:hAnsi="Times New Roman"/>
          <w:sz w:val="24"/>
          <w:szCs w:val="24"/>
          <w:lang w:val="ru-RU"/>
        </w:rPr>
      </w:pPr>
      <w:r>
        <w:rPr>
          <w:rFonts w:ascii="Times New Roman" w:hAnsi="Times New Roman"/>
          <w:b/>
          <w:bCs/>
          <w:i/>
          <w:iCs/>
          <w:sz w:val="24"/>
          <w:szCs w:val="24"/>
          <w:lang w:val="ru-RU"/>
        </w:rPr>
        <w:t>Напомена:</w:t>
      </w:r>
      <w:r>
        <w:rPr>
          <w:rFonts w:ascii="Times New Roman" w:hAnsi="Times New Roman"/>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35ECC" w:rsidRDefault="00B35ECC" w:rsidP="00E310F2">
      <w:pPr>
        <w:jc w:val="both"/>
        <w:rPr>
          <w:rFonts w:ascii="Times New Roman" w:hAnsi="Times New Roman"/>
          <w:b/>
          <w:bCs/>
          <w:i/>
          <w:iCs/>
          <w:sz w:val="24"/>
          <w:szCs w:val="24"/>
        </w:rPr>
      </w:pPr>
      <w:r>
        <w:rPr>
          <w:rFonts w:ascii="Times New Roman" w:hAnsi="Times New Roman"/>
          <w:b/>
          <w:bCs/>
          <w:i/>
          <w:iCs/>
          <w:sz w:val="24"/>
          <w:szCs w:val="24"/>
          <w:lang w:val="sr-Cyrl-CS"/>
        </w:rPr>
        <w:t xml:space="preserve">3) </w:t>
      </w:r>
      <w:r>
        <w:rPr>
          <w:rFonts w:ascii="Times New Roman" w:hAnsi="Times New Roman"/>
          <w:b/>
          <w:bCs/>
          <w:i/>
          <w:iCs/>
          <w:sz w:val="24"/>
          <w:szCs w:val="24"/>
        </w:rPr>
        <w:t xml:space="preserve">ПОДАЦИ О ПОДИЗВОЂАЧУ </w:t>
      </w:r>
    </w:p>
    <w:tbl>
      <w:tblPr>
        <w:tblW w:w="0" w:type="auto"/>
        <w:tblInd w:w="108" w:type="dxa"/>
        <w:tblLayout w:type="fixed"/>
        <w:tblLook w:val="00A0" w:firstRow="1" w:lastRow="0" w:firstColumn="1" w:lastColumn="0" w:noHBand="0" w:noVBand="0"/>
      </w:tblPr>
      <w:tblGrid>
        <w:gridCol w:w="465"/>
        <w:gridCol w:w="4219"/>
        <w:gridCol w:w="4588"/>
      </w:tblGrid>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sz w:val="24"/>
                <w:szCs w:val="24"/>
              </w:rPr>
            </w:pPr>
          </w:p>
          <w:p w:rsidR="00B35ECC" w:rsidRDefault="00B35ECC">
            <w:pPr>
              <w:jc w:val="both"/>
              <w:rPr>
                <w:rFonts w:ascii="Times New Roman" w:hAnsi="Times New Roman"/>
                <w:i/>
                <w:iCs/>
                <w:sz w:val="24"/>
                <w:szCs w:val="24"/>
              </w:rPr>
            </w:pPr>
            <w:r>
              <w:rPr>
                <w:rFonts w:ascii="Times New Roman" w:hAnsi="Times New Roman"/>
                <w:i/>
                <w:iCs/>
                <w:sz w:val="24"/>
                <w:szCs w:val="24"/>
              </w:rPr>
              <w:t>1)</w:t>
            </w: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b/>
                <w:bCs/>
                <w:sz w:val="24"/>
                <w:szCs w:val="24"/>
              </w:rPr>
            </w:pPr>
            <w:r>
              <w:rPr>
                <w:rFonts w:ascii="Times New Roman" w:hAnsi="Times New Roman"/>
                <w:i/>
                <w:iCs/>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b/>
                <w:bCs/>
                <w:sz w:val="24"/>
                <w:szCs w:val="24"/>
              </w:rPr>
            </w:pPr>
            <w:r>
              <w:rPr>
                <w:rFonts w:ascii="Times New Roman" w:hAnsi="Times New Roman"/>
                <w:i/>
                <w:iCs/>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b/>
                <w:bCs/>
                <w:sz w:val="24"/>
                <w:szCs w:val="24"/>
              </w:rPr>
            </w:pPr>
            <w:r>
              <w:rPr>
                <w:rFonts w:ascii="Times New Roman" w:hAnsi="Times New Roman"/>
                <w:i/>
                <w:iCs/>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b/>
                <w:bCs/>
                <w:sz w:val="24"/>
                <w:szCs w:val="24"/>
              </w:rPr>
            </w:pPr>
            <w:r>
              <w:rPr>
                <w:rFonts w:ascii="Times New Roman" w:hAnsi="Times New Roman"/>
                <w:i/>
                <w:iCs/>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b/>
                <w:bCs/>
                <w:sz w:val="24"/>
                <w:szCs w:val="24"/>
              </w:rPr>
            </w:pPr>
            <w:r>
              <w:rPr>
                <w:rFonts w:ascii="Times New Roman" w:hAnsi="Times New Roman"/>
                <w:i/>
                <w:iCs/>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lang w:val="ru-RU"/>
              </w:rPr>
            </w:pPr>
          </w:p>
          <w:p w:rsidR="00B35ECC" w:rsidRDefault="00B35ECC">
            <w:pPr>
              <w:jc w:val="both"/>
              <w:rPr>
                <w:rFonts w:ascii="Times New Roman" w:hAnsi="Times New Roman"/>
                <w:b/>
                <w:bCs/>
                <w:sz w:val="24"/>
                <w:szCs w:val="24"/>
                <w:lang w:val="ru-RU"/>
              </w:rPr>
            </w:pPr>
            <w:r>
              <w:rPr>
                <w:rFonts w:ascii="Times New Roman" w:hAnsi="Times New Roman"/>
                <w:i/>
                <w:iCs/>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lang w:val="ru-RU"/>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lang w:val="ru-RU"/>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lang w:val="ru-RU"/>
              </w:rPr>
            </w:pPr>
          </w:p>
          <w:p w:rsidR="00B35ECC" w:rsidRDefault="00B35ECC">
            <w:pPr>
              <w:jc w:val="both"/>
              <w:rPr>
                <w:rFonts w:ascii="Times New Roman" w:hAnsi="Times New Roman"/>
                <w:b/>
                <w:bCs/>
                <w:sz w:val="24"/>
                <w:szCs w:val="24"/>
                <w:lang w:val="ru-RU"/>
              </w:rPr>
            </w:pPr>
            <w:r>
              <w:rPr>
                <w:rFonts w:ascii="Times New Roman" w:hAnsi="Times New Roman"/>
                <w:i/>
                <w:iCs/>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lang w:val="ru-RU"/>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lang w:val="ru-RU"/>
              </w:rPr>
            </w:pPr>
          </w:p>
          <w:p w:rsidR="00B35ECC" w:rsidRDefault="00B35ECC">
            <w:pPr>
              <w:jc w:val="both"/>
              <w:rPr>
                <w:rFonts w:ascii="Times New Roman" w:hAnsi="Times New Roman"/>
                <w:i/>
                <w:iCs/>
                <w:sz w:val="24"/>
                <w:szCs w:val="24"/>
              </w:rPr>
            </w:pPr>
            <w:r>
              <w:rPr>
                <w:rFonts w:ascii="Times New Roman" w:hAnsi="Times New Roman"/>
                <w:i/>
                <w:iCs/>
                <w:sz w:val="24"/>
                <w:szCs w:val="24"/>
              </w:rPr>
              <w:t>2)</w:t>
            </w: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b/>
                <w:bCs/>
                <w:sz w:val="24"/>
                <w:szCs w:val="24"/>
              </w:rPr>
            </w:pPr>
            <w:r>
              <w:rPr>
                <w:rFonts w:ascii="Times New Roman" w:hAnsi="Times New Roman"/>
                <w:i/>
                <w:iCs/>
                <w:sz w:val="24"/>
                <w:szCs w:val="24"/>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b/>
                <w:bCs/>
                <w:sz w:val="24"/>
                <w:szCs w:val="24"/>
              </w:rPr>
            </w:pPr>
            <w:r>
              <w:rPr>
                <w:rFonts w:ascii="Times New Roman" w:hAnsi="Times New Roman"/>
                <w:i/>
                <w:iCs/>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b/>
                <w:bCs/>
                <w:sz w:val="24"/>
                <w:szCs w:val="24"/>
              </w:rPr>
            </w:pPr>
            <w:r>
              <w:rPr>
                <w:rFonts w:ascii="Times New Roman" w:hAnsi="Times New Roman"/>
                <w:i/>
                <w:iCs/>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b/>
                <w:bCs/>
                <w:sz w:val="24"/>
                <w:szCs w:val="24"/>
              </w:rPr>
            </w:pPr>
            <w:r>
              <w:rPr>
                <w:rFonts w:ascii="Times New Roman" w:hAnsi="Times New Roman"/>
                <w:i/>
                <w:iCs/>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b/>
                <w:bCs/>
                <w:sz w:val="24"/>
                <w:szCs w:val="24"/>
              </w:rPr>
            </w:pPr>
            <w:r>
              <w:rPr>
                <w:rFonts w:ascii="Times New Roman" w:hAnsi="Times New Roman"/>
                <w:i/>
                <w:iCs/>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lang w:val="ru-RU"/>
              </w:rPr>
            </w:pPr>
          </w:p>
          <w:p w:rsidR="00B35ECC" w:rsidRDefault="00B35ECC">
            <w:pPr>
              <w:jc w:val="both"/>
              <w:rPr>
                <w:rFonts w:ascii="Times New Roman" w:hAnsi="Times New Roman"/>
                <w:b/>
                <w:bCs/>
                <w:sz w:val="24"/>
                <w:szCs w:val="24"/>
                <w:lang w:val="ru-RU"/>
              </w:rPr>
            </w:pPr>
            <w:r>
              <w:rPr>
                <w:rFonts w:ascii="Times New Roman" w:hAnsi="Times New Roman"/>
                <w:i/>
                <w:iCs/>
                <w:sz w:val="24"/>
                <w:szCs w:val="24"/>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lang w:val="ru-RU"/>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lang w:val="ru-RU"/>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lang w:val="ru-RU"/>
              </w:rPr>
            </w:pPr>
          </w:p>
          <w:p w:rsidR="00B35ECC" w:rsidRDefault="00B35ECC">
            <w:pPr>
              <w:jc w:val="both"/>
              <w:rPr>
                <w:rFonts w:ascii="Times New Roman" w:hAnsi="Times New Roman"/>
                <w:b/>
                <w:bCs/>
                <w:sz w:val="24"/>
                <w:szCs w:val="24"/>
                <w:lang w:val="ru-RU"/>
              </w:rPr>
            </w:pPr>
            <w:r>
              <w:rPr>
                <w:rFonts w:ascii="Times New Roman" w:hAnsi="Times New Roman"/>
                <w:i/>
                <w:iCs/>
                <w:sz w:val="24"/>
                <w:szCs w:val="24"/>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lang w:val="ru-RU"/>
              </w:rPr>
            </w:pPr>
          </w:p>
        </w:tc>
      </w:tr>
    </w:tbl>
    <w:p w:rsidR="00B35ECC" w:rsidRDefault="00B35ECC" w:rsidP="00E310F2">
      <w:pPr>
        <w:jc w:val="both"/>
        <w:rPr>
          <w:rFonts w:ascii="Times New Roman" w:hAnsi="Times New Roman"/>
          <w:b/>
          <w:bCs/>
          <w:i/>
          <w:iCs/>
          <w:sz w:val="24"/>
          <w:szCs w:val="24"/>
          <w:u w:val="single"/>
          <w:lang w:val="ru-RU"/>
        </w:rPr>
      </w:pPr>
    </w:p>
    <w:p w:rsidR="00B35ECC" w:rsidRDefault="00B35ECC" w:rsidP="00E310F2">
      <w:pPr>
        <w:jc w:val="both"/>
        <w:rPr>
          <w:rFonts w:ascii="Times New Roman" w:hAnsi="Times New Roman"/>
          <w:i/>
          <w:iCs/>
          <w:sz w:val="24"/>
          <w:szCs w:val="24"/>
          <w:lang w:val="ru-RU"/>
        </w:rPr>
      </w:pPr>
      <w:r>
        <w:rPr>
          <w:rFonts w:ascii="Times New Roman" w:hAnsi="Times New Roman"/>
          <w:b/>
          <w:bCs/>
          <w:i/>
          <w:iCs/>
          <w:sz w:val="24"/>
          <w:szCs w:val="24"/>
          <w:u w:val="single"/>
          <w:lang w:val="ru-RU"/>
        </w:rPr>
        <w:t>Напомена:</w:t>
      </w:r>
    </w:p>
    <w:p w:rsidR="00B35ECC" w:rsidRDefault="00B35ECC" w:rsidP="00E310F2">
      <w:pPr>
        <w:jc w:val="both"/>
        <w:rPr>
          <w:rFonts w:ascii="Times New Roman" w:hAnsi="Times New Roman"/>
          <w:b/>
          <w:bCs/>
          <w:sz w:val="24"/>
          <w:szCs w:val="24"/>
          <w:lang w:val="ru-RU"/>
        </w:rPr>
      </w:pPr>
      <w:r>
        <w:rPr>
          <w:rFonts w:ascii="Times New Roman" w:hAnsi="Times New Roman"/>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35ECC" w:rsidRDefault="00B35ECC" w:rsidP="00E310F2">
      <w:pPr>
        <w:jc w:val="both"/>
        <w:rPr>
          <w:rFonts w:ascii="Times New Roman" w:hAnsi="Times New Roman"/>
          <w:b/>
          <w:bCs/>
          <w:sz w:val="24"/>
          <w:szCs w:val="24"/>
          <w:lang w:val="ru-RU"/>
        </w:rPr>
      </w:pPr>
    </w:p>
    <w:p w:rsidR="00B35ECC" w:rsidRDefault="00B35ECC" w:rsidP="00E310F2">
      <w:pPr>
        <w:jc w:val="both"/>
        <w:rPr>
          <w:rFonts w:ascii="Times New Roman" w:hAnsi="Times New Roman"/>
          <w:b/>
          <w:bCs/>
          <w:sz w:val="24"/>
          <w:szCs w:val="24"/>
          <w:lang w:val="ru-RU"/>
        </w:rPr>
      </w:pPr>
    </w:p>
    <w:p w:rsidR="00B35ECC" w:rsidRDefault="00B35ECC" w:rsidP="00E310F2">
      <w:pPr>
        <w:jc w:val="both"/>
        <w:rPr>
          <w:rFonts w:ascii="Times New Roman" w:hAnsi="Times New Roman"/>
          <w:b/>
          <w:bCs/>
          <w:i/>
          <w:iCs/>
          <w:sz w:val="24"/>
          <w:szCs w:val="24"/>
          <w:lang w:val="ru-RU"/>
        </w:rPr>
      </w:pPr>
      <w:r>
        <w:rPr>
          <w:rFonts w:ascii="Times New Roman" w:hAnsi="Times New Roman"/>
          <w:b/>
          <w:bCs/>
          <w:i/>
          <w:iCs/>
          <w:sz w:val="24"/>
          <w:szCs w:val="24"/>
          <w:lang w:val="sr-Cyrl-CS"/>
        </w:rPr>
        <w:t xml:space="preserve">4) </w:t>
      </w:r>
      <w:r>
        <w:rPr>
          <w:rFonts w:ascii="Times New Roman" w:hAnsi="Times New Roman"/>
          <w:b/>
          <w:bCs/>
          <w:i/>
          <w:iCs/>
          <w:sz w:val="24"/>
          <w:szCs w:val="24"/>
          <w:lang w:val="ru-RU"/>
        </w:rPr>
        <w:t>ПОДАЦИ О УЧЕСНИКУ  У ЗАЈЕДНИЧКОЈ ПОНУДИ</w:t>
      </w:r>
    </w:p>
    <w:tbl>
      <w:tblPr>
        <w:tblW w:w="0" w:type="auto"/>
        <w:tblInd w:w="108" w:type="dxa"/>
        <w:tblLayout w:type="fixed"/>
        <w:tblLook w:val="00A0" w:firstRow="1" w:lastRow="0" w:firstColumn="1" w:lastColumn="0" w:noHBand="0" w:noVBand="0"/>
      </w:tblPr>
      <w:tblGrid>
        <w:gridCol w:w="465"/>
        <w:gridCol w:w="4219"/>
        <w:gridCol w:w="4588"/>
      </w:tblGrid>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sz w:val="24"/>
                <w:szCs w:val="24"/>
                <w:lang w:val="ru-RU"/>
              </w:rPr>
            </w:pPr>
          </w:p>
          <w:p w:rsidR="00B35ECC" w:rsidRDefault="00B35ECC">
            <w:pPr>
              <w:jc w:val="both"/>
              <w:rPr>
                <w:rFonts w:ascii="Times New Roman" w:hAnsi="Times New Roman"/>
                <w:i/>
                <w:iCs/>
                <w:sz w:val="24"/>
                <w:szCs w:val="24"/>
                <w:lang w:val="ru-RU"/>
              </w:rPr>
            </w:pPr>
            <w:r>
              <w:rPr>
                <w:rFonts w:ascii="Times New Roman" w:hAnsi="Times New Roman"/>
                <w:i/>
                <w:iCs/>
                <w:sz w:val="24"/>
                <w:szCs w:val="24"/>
              </w:rPr>
              <w:t>1)</w:t>
            </w: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lang w:val="ru-RU"/>
              </w:rPr>
            </w:pPr>
          </w:p>
          <w:p w:rsidR="00B35ECC" w:rsidRDefault="00B35ECC">
            <w:pPr>
              <w:jc w:val="both"/>
              <w:rPr>
                <w:rFonts w:ascii="Times New Roman" w:hAnsi="Times New Roman"/>
                <w:b/>
                <w:bCs/>
                <w:sz w:val="24"/>
                <w:szCs w:val="24"/>
                <w:lang w:val="ru-RU"/>
              </w:rPr>
            </w:pPr>
            <w:r>
              <w:rPr>
                <w:rFonts w:ascii="Times New Roman" w:hAnsi="Times New Roman"/>
                <w:i/>
                <w:iCs/>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lang w:val="ru-RU"/>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lang w:val="ru-RU"/>
              </w:rPr>
            </w:pPr>
          </w:p>
          <w:p w:rsidR="00B35ECC" w:rsidRDefault="00B35ECC">
            <w:pPr>
              <w:jc w:val="both"/>
              <w:rPr>
                <w:rFonts w:ascii="Times New Roman" w:hAnsi="Times New Roman"/>
                <w:i/>
                <w:iCs/>
                <w:sz w:val="24"/>
                <w:szCs w:val="24"/>
                <w:lang w:val="ru-RU"/>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lang w:val="ru-RU"/>
              </w:rPr>
            </w:pPr>
          </w:p>
          <w:p w:rsidR="00B35ECC" w:rsidRDefault="00B35ECC">
            <w:pPr>
              <w:jc w:val="both"/>
              <w:rPr>
                <w:rFonts w:ascii="Times New Roman" w:hAnsi="Times New Roman"/>
                <w:b/>
                <w:bCs/>
                <w:sz w:val="24"/>
                <w:szCs w:val="24"/>
              </w:rPr>
            </w:pPr>
            <w:r>
              <w:rPr>
                <w:rFonts w:ascii="Times New Roman" w:hAnsi="Times New Roman"/>
                <w:i/>
                <w:iCs/>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b/>
                <w:bCs/>
                <w:sz w:val="24"/>
                <w:szCs w:val="24"/>
              </w:rPr>
            </w:pPr>
            <w:r>
              <w:rPr>
                <w:rFonts w:ascii="Times New Roman" w:hAnsi="Times New Roman"/>
                <w:i/>
                <w:iCs/>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b/>
                <w:bCs/>
                <w:sz w:val="24"/>
                <w:szCs w:val="24"/>
              </w:rPr>
            </w:pPr>
            <w:r>
              <w:rPr>
                <w:rFonts w:ascii="Times New Roman" w:hAnsi="Times New Roman"/>
                <w:i/>
                <w:iCs/>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b/>
                <w:bCs/>
                <w:sz w:val="24"/>
                <w:szCs w:val="24"/>
              </w:rPr>
            </w:pPr>
            <w:r>
              <w:rPr>
                <w:rFonts w:ascii="Times New Roman" w:hAnsi="Times New Roman"/>
                <w:i/>
                <w:iCs/>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i/>
                <w:iCs/>
                <w:sz w:val="24"/>
                <w:szCs w:val="24"/>
                <w:lang w:val="ru-RU"/>
              </w:rPr>
            </w:pPr>
            <w:r>
              <w:rPr>
                <w:rFonts w:ascii="Times New Roman" w:hAnsi="Times New Roman"/>
                <w:i/>
                <w:iCs/>
                <w:sz w:val="24"/>
                <w:szCs w:val="24"/>
              </w:rPr>
              <w:t>2)</w:t>
            </w: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lang w:val="ru-RU"/>
              </w:rPr>
            </w:pPr>
          </w:p>
          <w:p w:rsidR="00B35ECC" w:rsidRDefault="00B35ECC">
            <w:pPr>
              <w:jc w:val="both"/>
              <w:rPr>
                <w:rFonts w:ascii="Times New Roman" w:hAnsi="Times New Roman"/>
                <w:b/>
                <w:bCs/>
                <w:sz w:val="24"/>
                <w:szCs w:val="24"/>
                <w:lang w:val="ru-RU"/>
              </w:rPr>
            </w:pPr>
            <w:r>
              <w:rPr>
                <w:rFonts w:ascii="Times New Roman" w:hAnsi="Times New Roman"/>
                <w:i/>
                <w:iCs/>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lang w:val="ru-RU"/>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lang w:val="ru-RU"/>
              </w:rPr>
            </w:pPr>
          </w:p>
          <w:p w:rsidR="00B35ECC" w:rsidRDefault="00B35ECC">
            <w:pPr>
              <w:jc w:val="both"/>
              <w:rPr>
                <w:rFonts w:ascii="Times New Roman" w:hAnsi="Times New Roman"/>
                <w:i/>
                <w:iCs/>
                <w:sz w:val="24"/>
                <w:szCs w:val="24"/>
                <w:lang w:val="ru-RU"/>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lang w:val="ru-RU"/>
              </w:rPr>
            </w:pPr>
          </w:p>
          <w:p w:rsidR="00B35ECC" w:rsidRDefault="00B35ECC">
            <w:pPr>
              <w:jc w:val="both"/>
              <w:rPr>
                <w:rFonts w:ascii="Times New Roman" w:hAnsi="Times New Roman"/>
                <w:b/>
                <w:bCs/>
                <w:sz w:val="24"/>
                <w:szCs w:val="24"/>
              </w:rPr>
            </w:pPr>
            <w:r>
              <w:rPr>
                <w:rFonts w:ascii="Times New Roman" w:hAnsi="Times New Roman"/>
                <w:i/>
                <w:iCs/>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b/>
                <w:bCs/>
                <w:sz w:val="24"/>
                <w:szCs w:val="24"/>
              </w:rPr>
            </w:pPr>
            <w:r>
              <w:rPr>
                <w:rFonts w:ascii="Times New Roman" w:hAnsi="Times New Roman"/>
                <w:i/>
                <w:iCs/>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b/>
                <w:bCs/>
                <w:sz w:val="24"/>
                <w:szCs w:val="24"/>
              </w:rPr>
            </w:pPr>
            <w:r>
              <w:rPr>
                <w:rFonts w:ascii="Times New Roman" w:hAnsi="Times New Roman"/>
                <w:i/>
                <w:iCs/>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b/>
                <w:bCs/>
                <w:sz w:val="24"/>
                <w:szCs w:val="24"/>
              </w:rPr>
            </w:pPr>
            <w:r>
              <w:rPr>
                <w:rFonts w:ascii="Times New Roman" w:hAnsi="Times New Roman"/>
                <w:i/>
                <w:iCs/>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i/>
                <w:iCs/>
                <w:sz w:val="24"/>
                <w:szCs w:val="24"/>
                <w:lang w:val="ru-RU"/>
              </w:rPr>
            </w:pPr>
            <w:r>
              <w:rPr>
                <w:rFonts w:ascii="Times New Roman" w:hAnsi="Times New Roman"/>
                <w:i/>
                <w:iCs/>
                <w:sz w:val="24"/>
                <w:szCs w:val="24"/>
              </w:rPr>
              <w:t>3)</w:t>
            </w: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lang w:val="ru-RU"/>
              </w:rPr>
            </w:pPr>
          </w:p>
          <w:p w:rsidR="00B35ECC" w:rsidRDefault="00B35ECC">
            <w:pPr>
              <w:jc w:val="both"/>
              <w:rPr>
                <w:rFonts w:ascii="Times New Roman" w:hAnsi="Times New Roman"/>
                <w:b/>
                <w:bCs/>
                <w:sz w:val="24"/>
                <w:szCs w:val="24"/>
                <w:lang w:val="ru-RU"/>
              </w:rPr>
            </w:pPr>
            <w:r>
              <w:rPr>
                <w:rFonts w:ascii="Times New Roman" w:hAnsi="Times New Roman"/>
                <w:i/>
                <w:iCs/>
                <w:sz w:val="24"/>
                <w:szCs w:val="24"/>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lang w:val="ru-RU"/>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lang w:val="ru-RU"/>
              </w:rPr>
            </w:pPr>
          </w:p>
          <w:p w:rsidR="00B35ECC" w:rsidRDefault="00B35ECC">
            <w:pPr>
              <w:jc w:val="both"/>
              <w:rPr>
                <w:rFonts w:ascii="Times New Roman" w:hAnsi="Times New Roman"/>
                <w:i/>
                <w:iCs/>
                <w:sz w:val="24"/>
                <w:szCs w:val="24"/>
                <w:lang w:val="ru-RU"/>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lang w:val="ru-RU"/>
              </w:rPr>
            </w:pPr>
          </w:p>
          <w:p w:rsidR="00B35ECC" w:rsidRDefault="00B35ECC">
            <w:pPr>
              <w:jc w:val="both"/>
              <w:rPr>
                <w:rFonts w:ascii="Times New Roman" w:hAnsi="Times New Roman"/>
                <w:b/>
                <w:bCs/>
                <w:sz w:val="24"/>
                <w:szCs w:val="24"/>
              </w:rPr>
            </w:pPr>
            <w:r>
              <w:rPr>
                <w:rFonts w:ascii="Times New Roman" w:hAnsi="Times New Roman"/>
                <w:i/>
                <w:iCs/>
                <w:sz w:val="24"/>
                <w:szCs w:val="24"/>
              </w:rPr>
              <w:t>Адреса:</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b/>
                <w:bCs/>
                <w:sz w:val="24"/>
                <w:szCs w:val="24"/>
              </w:rPr>
            </w:pPr>
            <w:r>
              <w:rPr>
                <w:rFonts w:ascii="Times New Roman" w:hAnsi="Times New Roman"/>
                <w:i/>
                <w:iCs/>
                <w:sz w:val="24"/>
                <w:szCs w:val="24"/>
              </w:rPr>
              <w:t>Матични број:</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b/>
                <w:bCs/>
                <w:sz w:val="24"/>
                <w:szCs w:val="24"/>
              </w:rPr>
            </w:pPr>
            <w:r>
              <w:rPr>
                <w:rFonts w:ascii="Times New Roman" w:hAnsi="Times New Roman"/>
                <w:i/>
                <w:iCs/>
                <w:sz w:val="24"/>
                <w:szCs w:val="24"/>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rPr>
            </w:pPr>
          </w:p>
        </w:tc>
      </w:tr>
      <w:tr w:rsidR="00B35ECC" w:rsidTr="00E310F2">
        <w:tc>
          <w:tcPr>
            <w:tcW w:w="4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tc>
        <w:tc>
          <w:tcPr>
            <w:tcW w:w="4219"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rPr>
            </w:pPr>
          </w:p>
          <w:p w:rsidR="00B35ECC" w:rsidRDefault="00B35ECC">
            <w:pPr>
              <w:jc w:val="both"/>
              <w:rPr>
                <w:rFonts w:ascii="Times New Roman" w:hAnsi="Times New Roman"/>
                <w:b/>
                <w:bCs/>
                <w:sz w:val="24"/>
                <w:szCs w:val="24"/>
              </w:rPr>
            </w:pPr>
            <w:r>
              <w:rPr>
                <w:rFonts w:ascii="Times New Roman" w:hAnsi="Times New Roman"/>
                <w:i/>
                <w:iCs/>
                <w:sz w:val="24"/>
                <w:szCs w:val="24"/>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bCs/>
                <w:sz w:val="24"/>
                <w:szCs w:val="24"/>
              </w:rPr>
            </w:pPr>
          </w:p>
        </w:tc>
      </w:tr>
    </w:tbl>
    <w:p w:rsidR="00B35ECC" w:rsidRDefault="00B35ECC" w:rsidP="00E310F2">
      <w:pPr>
        <w:jc w:val="both"/>
        <w:rPr>
          <w:rFonts w:ascii="Times New Roman" w:hAnsi="Times New Roman"/>
          <w:b/>
          <w:bCs/>
          <w:i/>
          <w:iCs/>
          <w:sz w:val="24"/>
          <w:szCs w:val="24"/>
          <w:u w:val="single"/>
          <w:lang w:val="sr-Cyrl-CS"/>
        </w:rPr>
      </w:pPr>
    </w:p>
    <w:p w:rsidR="00B35ECC" w:rsidRDefault="00B35ECC" w:rsidP="00E310F2">
      <w:pPr>
        <w:jc w:val="both"/>
        <w:rPr>
          <w:rFonts w:ascii="Times New Roman" w:hAnsi="Times New Roman"/>
          <w:i/>
          <w:iCs/>
          <w:sz w:val="24"/>
          <w:szCs w:val="24"/>
          <w:lang w:val="ru-RU"/>
        </w:rPr>
      </w:pPr>
      <w:r>
        <w:rPr>
          <w:rFonts w:ascii="Times New Roman" w:hAnsi="Times New Roman"/>
          <w:b/>
          <w:bCs/>
          <w:i/>
          <w:iCs/>
          <w:sz w:val="24"/>
          <w:szCs w:val="24"/>
          <w:u w:val="single"/>
        </w:rPr>
        <w:t>Напомена:</w:t>
      </w:r>
    </w:p>
    <w:p w:rsidR="00B35ECC" w:rsidRDefault="00B35ECC" w:rsidP="00E310F2">
      <w:pPr>
        <w:jc w:val="both"/>
        <w:rPr>
          <w:rFonts w:ascii="Times New Roman" w:hAnsi="Times New Roman"/>
          <w:b/>
          <w:bCs/>
          <w:i/>
          <w:iCs/>
          <w:sz w:val="24"/>
          <w:szCs w:val="24"/>
          <w:lang w:val="ru-RU"/>
        </w:rPr>
      </w:pPr>
      <w:r>
        <w:rPr>
          <w:rFonts w:ascii="Times New Roman" w:hAnsi="Times New Roman"/>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B35ECC" w:rsidRDefault="00B35ECC" w:rsidP="00E310F2">
      <w:pPr>
        <w:jc w:val="both"/>
        <w:rPr>
          <w:rFonts w:ascii="Times New Roman" w:hAnsi="Times New Roman"/>
          <w:b/>
          <w:bCs/>
          <w:sz w:val="24"/>
          <w:szCs w:val="24"/>
          <w:lang w:val="sr-Cyrl-CS"/>
        </w:rPr>
      </w:pPr>
    </w:p>
    <w:p w:rsidR="00B35ECC" w:rsidRDefault="00B35ECC" w:rsidP="00E310F2">
      <w:pPr>
        <w:jc w:val="both"/>
        <w:rPr>
          <w:rFonts w:ascii="Times New Roman" w:hAnsi="Times New Roman"/>
          <w:b/>
          <w:bCs/>
          <w:sz w:val="24"/>
          <w:szCs w:val="24"/>
          <w:lang w:val="sr-Cyrl-CS"/>
        </w:rPr>
      </w:pPr>
    </w:p>
    <w:p w:rsidR="00B35ECC" w:rsidRDefault="00B35ECC" w:rsidP="00E310F2">
      <w:pPr>
        <w:jc w:val="both"/>
        <w:rPr>
          <w:rFonts w:ascii="Times New Roman" w:hAnsi="Times New Roman"/>
          <w:b/>
          <w:bCs/>
          <w:sz w:val="24"/>
          <w:szCs w:val="24"/>
          <w:lang w:val="sr-Cyrl-CS"/>
        </w:rPr>
      </w:pPr>
    </w:p>
    <w:p w:rsidR="00B35ECC" w:rsidRDefault="00B35ECC" w:rsidP="00E310F2">
      <w:pPr>
        <w:jc w:val="both"/>
        <w:rPr>
          <w:rFonts w:ascii="Times New Roman" w:hAnsi="Times New Roman"/>
          <w:b/>
          <w:bCs/>
          <w:sz w:val="24"/>
          <w:szCs w:val="24"/>
          <w:lang w:val="sr-Cyrl-CS"/>
        </w:rPr>
      </w:pPr>
    </w:p>
    <w:p w:rsidR="00B35ECC" w:rsidRDefault="00B35ECC" w:rsidP="00E310F2">
      <w:pPr>
        <w:jc w:val="both"/>
        <w:rPr>
          <w:rFonts w:ascii="Times New Roman" w:hAnsi="Times New Roman"/>
          <w:b/>
          <w:bCs/>
          <w:sz w:val="24"/>
          <w:szCs w:val="24"/>
          <w:lang w:val="sr-Cyrl-CS"/>
        </w:rPr>
      </w:pPr>
    </w:p>
    <w:p w:rsidR="00B35ECC" w:rsidRDefault="00B35ECC" w:rsidP="00E310F2">
      <w:pPr>
        <w:jc w:val="both"/>
        <w:rPr>
          <w:rFonts w:ascii="Times New Roman" w:hAnsi="Times New Roman"/>
          <w:b/>
          <w:bCs/>
          <w:sz w:val="24"/>
          <w:szCs w:val="24"/>
          <w:lang w:val="sr-Cyrl-CS"/>
        </w:rPr>
      </w:pPr>
    </w:p>
    <w:p w:rsidR="00B35ECC" w:rsidRDefault="00B35ECC" w:rsidP="00E310F2">
      <w:pPr>
        <w:jc w:val="both"/>
        <w:rPr>
          <w:rFonts w:ascii="Times New Roman" w:hAnsi="Times New Roman"/>
          <w:b/>
          <w:bCs/>
          <w:sz w:val="24"/>
          <w:szCs w:val="24"/>
          <w:lang w:val="sr-Cyrl-CS"/>
        </w:rPr>
      </w:pPr>
    </w:p>
    <w:p w:rsidR="00B35ECC" w:rsidRDefault="00B35ECC" w:rsidP="00E310F2">
      <w:pPr>
        <w:jc w:val="both"/>
        <w:rPr>
          <w:rFonts w:ascii="Times New Roman" w:hAnsi="Times New Roman"/>
          <w:b/>
          <w:bCs/>
          <w:sz w:val="24"/>
          <w:szCs w:val="24"/>
          <w:lang w:val="sr-Cyrl-CS"/>
        </w:rPr>
      </w:pPr>
    </w:p>
    <w:p w:rsidR="00B35ECC" w:rsidRDefault="00B35ECC" w:rsidP="00E310F2">
      <w:pPr>
        <w:jc w:val="both"/>
        <w:rPr>
          <w:rFonts w:ascii="Times New Roman" w:hAnsi="Times New Roman"/>
          <w:b/>
          <w:bCs/>
          <w:sz w:val="24"/>
          <w:szCs w:val="24"/>
          <w:lang w:val="sr-Cyrl-CS"/>
        </w:rPr>
      </w:pPr>
    </w:p>
    <w:p w:rsidR="00B35ECC" w:rsidRDefault="00B35ECC" w:rsidP="00E310F2">
      <w:pPr>
        <w:jc w:val="both"/>
        <w:rPr>
          <w:rFonts w:ascii="Times New Roman" w:hAnsi="Times New Roman"/>
          <w:b/>
          <w:bCs/>
          <w:sz w:val="24"/>
          <w:szCs w:val="24"/>
          <w:lang w:val="sr-Cyrl-CS"/>
        </w:rPr>
      </w:pPr>
    </w:p>
    <w:p w:rsidR="00B35ECC" w:rsidRDefault="00B35ECC" w:rsidP="00E310F2">
      <w:pPr>
        <w:jc w:val="both"/>
        <w:rPr>
          <w:rFonts w:ascii="Times New Roman" w:hAnsi="Times New Roman"/>
          <w:b/>
          <w:bCs/>
          <w:sz w:val="24"/>
          <w:szCs w:val="24"/>
          <w:lang w:val="sr-Cyrl-CS"/>
        </w:rPr>
      </w:pPr>
    </w:p>
    <w:p w:rsidR="00B35ECC" w:rsidRDefault="00B35ECC" w:rsidP="00E310F2">
      <w:pPr>
        <w:jc w:val="both"/>
        <w:rPr>
          <w:rFonts w:ascii="Times New Roman" w:hAnsi="Times New Roman"/>
          <w:b/>
          <w:bCs/>
          <w:sz w:val="24"/>
          <w:szCs w:val="24"/>
          <w:lang w:val="sr-Cyrl-CS"/>
        </w:rPr>
      </w:pPr>
    </w:p>
    <w:p w:rsidR="00B35ECC" w:rsidRDefault="00B35ECC" w:rsidP="00E310F2">
      <w:pPr>
        <w:jc w:val="both"/>
        <w:rPr>
          <w:rFonts w:ascii="Times New Roman" w:hAnsi="Times New Roman"/>
          <w:b/>
          <w:bCs/>
          <w:sz w:val="24"/>
          <w:szCs w:val="24"/>
          <w:lang w:val="sr-Cyrl-CS"/>
        </w:rPr>
      </w:pPr>
    </w:p>
    <w:p w:rsidR="00B35ECC" w:rsidRDefault="00B35ECC" w:rsidP="00E310F2">
      <w:pPr>
        <w:jc w:val="both"/>
        <w:rPr>
          <w:rFonts w:ascii="Times New Roman" w:hAnsi="Times New Roman"/>
          <w:b/>
          <w:bCs/>
          <w:sz w:val="24"/>
          <w:szCs w:val="24"/>
          <w:lang w:val="sr-Cyrl-CS"/>
        </w:rPr>
      </w:pPr>
    </w:p>
    <w:p w:rsidR="00B35ECC" w:rsidRDefault="00B35ECC" w:rsidP="00E310F2">
      <w:pPr>
        <w:jc w:val="both"/>
        <w:rPr>
          <w:rFonts w:ascii="Times New Roman" w:hAnsi="Times New Roman"/>
          <w:b/>
          <w:bCs/>
          <w:sz w:val="24"/>
          <w:szCs w:val="24"/>
          <w:lang w:val="sr-Cyrl-CS"/>
        </w:rPr>
      </w:pPr>
    </w:p>
    <w:p w:rsidR="00B35ECC" w:rsidRDefault="00B35ECC" w:rsidP="00E310F2">
      <w:pPr>
        <w:jc w:val="both"/>
        <w:rPr>
          <w:rFonts w:ascii="Times New Roman" w:hAnsi="Times New Roman"/>
          <w:b/>
          <w:bCs/>
          <w:sz w:val="24"/>
          <w:szCs w:val="24"/>
          <w:lang w:val="sr-Cyrl-CS"/>
        </w:rPr>
      </w:pPr>
    </w:p>
    <w:p w:rsidR="00B35ECC" w:rsidRDefault="00B35ECC" w:rsidP="00E310F2">
      <w:pPr>
        <w:jc w:val="both"/>
        <w:rPr>
          <w:rFonts w:ascii="Times New Roman" w:hAnsi="Times New Roman"/>
          <w:b/>
          <w:bCs/>
          <w:sz w:val="24"/>
          <w:szCs w:val="24"/>
          <w:lang w:val="sr-Cyrl-CS"/>
        </w:rPr>
      </w:pPr>
    </w:p>
    <w:p w:rsidR="00B35ECC" w:rsidRDefault="00B35ECC" w:rsidP="00E310F2">
      <w:pPr>
        <w:jc w:val="both"/>
        <w:rPr>
          <w:rFonts w:ascii="Times New Roman" w:hAnsi="Times New Roman"/>
          <w:b/>
          <w:bCs/>
          <w:sz w:val="24"/>
          <w:szCs w:val="24"/>
          <w:lang w:val="sr-Cyrl-CS"/>
        </w:rPr>
      </w:pPr>
    </w:p>
    <w:p w:rsidR="00B35ECC" w:rsidRPr="00EC688B" w:rsidRDefault="00B35ECC" w:rsidP="00147496">
      <w:pPr>
        <w:pStyle w:val="ListParagraph"/>
        <w:shd w:val="clear" w:color="auto" w:fill="C6D9F1"/>
        <w:ind w:left="360"/>
        <w:jc w:val="center"/>
        <w:rPr>
          <w:lang w:val="sr-Cyrl-RS"/>
        </w:rPr>
      </w:pPr>
      <w:r>
        <w:rPr>
          <w:b/>
          <w:bCs/>
          <w:i/>
          <w:iCs/>
          <w:lang w:val="ru-RU"/>
        </w:rPr>
        <w:t>ОБРАЗАЦ ИЗЈАВЕ О ИСПУЊАВАЊУ УСЛОВА ИЗ ЧЛ. 75.</w:t>
      </w:r>
      <w:r w:rsidR="00EC688B">
        <w:rPr>
          <w:b/>
          <w:bCs/>
          <w:i/>
          <w:iCs/>
        </w:rPr>
        <w:t xml:space="preserve"> </w:t>
      </w:r>
      <w:r w:rsidR="00EC688B">
        <w:rPr>
          <w:b/>
          <w:bCs/>
          <w:i/>
          <w:iCs/>
          <w:lang w:val="sr-Cyrl-RS"/>
        </w:rPr>
        <w:t>ЗАКОНА О ЈАВНИМ НАБАВКАМА</w:t>
      </w:r>
    </w:p>
    <w:p w:rsidR="00B35ECC" w:rsidRDefault="00B35ECC" w:rsidP="00147496">
      <w:pPr>
        <w:jc w:val="center"/>
        <w:rPr>
          <w:rFonts w:ascii="Times New Roman" w:hAnsi="Times New Roman"/>
          <w:b/>
          <w:bCs/>
          <w:sz w:val="24"/>
          <w:szCs w:val="24"/>
        </w:rPr>
      </w:pPr>
    </w:p>
    <w:p w:rsidR="00B35ECC" w:rsidRPr="00FA602C" w:rsidRDefault="00B35ECC" w:rsidP="00147496">
      <w:pPr>
        <w:jc w:val="center"/>
        <w:rPr>
          <w:rFonts w:ascii="Times New Roman" w:hAnsi="Times New Roman"/>
          <w:b/>
          <w:bCs/>
          <w:sz w:val="24"/>
          <w:szCs w:val="24"/>
        </w:rPr>
      </w:pPr>
    </w:p>
    <w:p w:rsidR="00B35ECC" w:rsidRDefault="00B35ECC" w:rsidP="00147496">
      <w:pPr>
        <w:jc w:val="center"/>
        <w:rPr>
          <w:rFonts w:ascii="Times New Roman" w:hAnsi="Times New Roman"/>
          <w:b/>
          <w:bCs/>
          <w:sz w:val="24"/>
          <w:szCs w:val="24"/>
          <w:lang w:val="ru-RU"/>
        </w:rPr>
      </w:pPr>
      <w:r>
        <w:rPr>
          <w:rFonts w:ascii="Times New Roman" w:hAnsi="Times New Roman"/>
          <w:b/>
          <w:bCs/>
          <w:sz w:val="24"/>
          <w:szCs w:val="24"/>
          <w:lang w:val="ru-RU"/>
        </w:rPr>
        <w:t>ИЗЈАВА ПОНУЂАЧА</w:t>
      </w:r>
    </w:p>
    <w:p w:rsidR="00712E77" w:rsidRDefault="00B35ECC" w:rsidP="00147496">
      <w:pPr>
        <w:jc w:val="center"/>
        <w:rPr>
          <w:rFonts w:ascii="Times New Roman" w:hAnsi="Times New Roman"/>
          <w:b/>
          <w:bCs/>
          <w:sz w:val="24"/>
          <w:szCs w:val="24"/>
          <w:lang w:val="ru-RU"/>
        </w:rPr>
      </w:pPr>
      <w:r>
        <w:rPr>
          <w:rFonts w:ascii="Times New Roman" w:hAnsi="Times New Roman"/>
          <w:b/>
          <w:bCs/>
          <w:sz w:val="24"/>
          <w:szCs w:val="24"/>
          <w:lang w:val="ru-RU"/>
        </w:rPr>
        <w:t xml:space="preserve">О ИСПУЊАВАЊУ УСЛОВА ИЗ ЧЛ. 75. ЗАКОНА </w:t>
      </w:r>
      <w:r w:rsidR="00712E77">
        <w:rPr>
          <w:rFonts w:ascii="Times New Roman" w:hAnsi="Times New Roman"/>
          <w:b/>
          <w:bCs/>
          <w:sz w:val="24"/>
          <w:szCs w:val="24"/>
          <w:lang w:val="ru-RU"/>
        </w:rPr>
        <w:t>О ЈАВНИМ НАБАВКАМА</w:t>
      </w:r>
    </w:p>
    <w:p w:rsidR="00B35ECC" w:rsidRDefault="00712E77" w:rsidP="00712E77">
      <w:pPr>
        <w:rPr>
          <w:rFonts w:ascii="Times New Roman" w:hAnsi="Times New Roman"/>
          <w:b/>
          <w:bCs/>
          <w:sz w:val="24"/>
          <w:szCs w:val="24"/>
          <w:lang w:val="ru-RU"/>
        </w:rPr>
      </w:pPr>
      <w:r>
        <w:rPr>
          <w:rFonts w:ascii="Times New Roman" w:hAnsi="Times New Roman"/>
          <w:b/>
          <w:bCs/>
          <w:sz w:val="24"/>
          <w:szCs w:val="24"/>
          <w:lang w:val="ru-RU"/>
        </w:rPr>
        <w:t xml:space="preserve">                      У </w:t>
      </w:r>
      <w:r w:rsidR="00B35ECC">
        <w:rPr>
          <w:rFonts w:ascii="Times New Roman" w:hAnsi="Times New Roman"/>
          <w:b/>
          <w:bCs/>
          <w:sz w:val="24"/>
          <w:szCs w:val="24"/>
          <w:lang w:val="ru-RU"/>
        </w:rPr>
        <w:t>ПОСТУПКУ ЈАВНЕ</w:t>
      </w:r>
      <w:r>
        <w:rPr>
          <w:rFonts w:ascii="Times New Roman" w:hAnsi="Times New Roman"/>
          <w:b/>
          <w:bCs/>
          <w:sz w:val="24"/>
          <w:szCs w:val="24"/>
          <w:lang w:val="ru-RU"/>
        </w:rPr>
        <w:t xml:space="preserve"> </w:t>
      </w:r>
      <w:r w:rsidR="00B35ECC">
        <w:rPr>
          <w:rFonts w:ascii="Times New Roman" w:hAnsi="Times New Roman"/>
          <w:b/>
          <w:bCs/>
          <w:sz w:val="24"/>
          <w:szCs w:val="24"/>
          <w:lang w:val="ru-RU"/>
        </w:rPr>
        <w:t>НАБАВКЕ МАЛЕ ВРЕДНОСТИ</w:t>
      </w:r>
    </w:p>
    <w:p w:rsidR="00B35ECC" w:rsidRDefault="00B35ECC" w:rsidP="00147496">
      <w:pPr>
        <w:jc w:val="center"/>
        <w:rPr>
          <w:rFonts w:ascii="Times New Roman" w:hAnsi="Times New Roman"/>
          <w:b/>
          <w:bCs/>
          <w:sz w:val="24"/>
          <w:szCs w:val="24"/>
          <w:lang w:val="ru-RU"/>
        </w:rPr>
      </w:pPr>
    </w:p>
    <w:p w:rsidR="00B35ECC" w:rsidRDefault="00B35ECC" w:rsidP="00147496">
      <w:pPr>
        <w:jc w:val="both"/>
        <w:rPr>
          <w:rFonts w:ascii="Times New Roman" w:hAnsi="Times New Roman"/>
          <w:sz w:val="24"/>
          <w:szCs w:val="24"/>
          <w:lang w:val="ru-RU"/>
        </w:rPr>
      </w:pPr>
      <w:r>
        <w:rPr>
          <w:rFonts w:ascii="Times New Roman" w:hAnsi="Times New Roman"/>
          <w:sz w:val="24"/>
          <w:szCs w:val="24"/>
          <w:lang w:val="ru-RU"/>
        </w:rPr>
        <w:t xml:space="preserve">У складу са чланом 77. став 4. Закона, под пуном материјалном и кривичном одговорношћу, </w:t>
      </w:r>
      <w:r>
        <w:rPr>
          <w:rFonts w:ascii="Times New Roman" w:hAnsi="Times New Roman"/>
          <w:sz w:val="24"/>
          <w:szCs w:val="24"/>
          <w:lang w:val="sr-Cyrl-CS"/>
        </w:rPr>
        <w:t xml:space="preserve">као заступник понуђача, </w:t>
      </w:r>
      <w:r>
        <w:rPr>
          <w:rFonts w:ascii="Times New Roman" w:hAnsi="Times New Roman"/>
          <w:sz w:val="24"/>
          <w:szCs w:val="24"/>
          <w:lang w:val="ru-RU"/>
        </w:rPr>
        <w:t>дајем следећу</w:t>
      </w:r>
    </w:p>
    <w:p w:rsidR="00B35ECC" w:rsidRDefault="00B35ECC" w:rsidP="00147496">
      <w:pPr>
        <w:jc w:val="both"/>
        <w:rPr>
          <w:rFonts w:ascii="Times New Roman" w:hAnsi="Times New Roman"/>
          <w:sz w:val="24"/>
          <w:szCs w:val="24"/>
          <w:lang w:val="ru-RU"/>
        </w:rPr>
      </w:pPr>
      <w:r>
        <w:rPr>
          <w:rFonts w:ascii="Times New Roman" w:hAnsi="Times New Roman"/>
          <w:sz w:val="24"/>
          <w:szCs w:val="24"/>
          <w:lang w:val="ru-RU"/>
        </w:rPr>
        <w:tab/>
      </w:r>
    </w:p>
    <w:p w:rsidR="00EC688B" w:rsidRDefault="00B35ECC" w:rsidP="00EC688B">
      <w:pPr>
        <w:jc w:val="center"/>
        <w:rPr>
          <w:rFonts w:ascii="Times New Roman" w:hAnsi="Times New Roman"/>
          <w:b/>
          <w:bCs/>
          <w:sz w:val="24"/>
          <w:szCs w:val="24"/>
          <w:lang w:val="ru-RU"/>
        </w:rPr>
      </w:pPr>
      <w:r>
        <w:rPr>
          <w:rFonts w:ascii="Times New Roman" w:hAnsi="Times New Roman"/>
          <w:b/>
          <w:bCs/>
          <w:sz w:val="24"/>
          <w:szCs w:val="24"/>
          <w:lang w:val="ru-RU"/>
        </w:rPr>
        <w:t>И З Ј А В У</w:t>
      </w:r>
    </w:p>
    <w:p w:rsidR="00B35ECC" w:rsidRPr="00EC688B" w:rsidRDefault="00EC688B" w:rsidP="00EC688B">
      <w:pPr>
        <w:jc w:val="center"/>
        <w:rPr>
          <w:rFonts w:ascii="Times New Roman" w:hAnsi="Times New Roman"/>
          <w:b/>
          <w:bCs/>
          <w:sz w:val="24"/>
          <w:szCs w:val="24"/>
          <w:lang w:val="ru-RU"/>
        </w:rPr>
      </w:pPr>
      <w:r>
        <w:rPr>
          <w:rFonts w:ascii="Times New Roman" w:hAnsi="Times New Roman"/>
          <w:sz w:val="24"/>
          <w:szCs w:val="24"/>
          <w:lang w:val="sr-Cyrl-CS"/>
        </w:rPr>
        <w:t xml:space="preserve">  </w:t>
      </w:r>
      <w:r w:rsidR="00B35ECC">
        <w:rPr>
          <w:rFonts w:ascii="Times New Roman" w:hAnsi="Times New Roman"/>
          <w:sz w:val="24"/>
          <w:szCs w:val="24"/>
          <w:lang w:val="sr-Cyrl-CS"/>
        </w:rPr>
        <w:t>П</w:t>
      </w:r>
      <w:r w:rsidR="00B35ECC">
        <w:rPr>
          <w:rFonts w:ascii="Times New Roman" w:hAnsi="Times New Roman"/>
          <w:sz w:val="24"/>
          <w:szCs w:val="24"/>
          <w:lang w:val="ru-RU"/>
        </w:rPr>
        <w:t xml:space="preserve">онуђач </w:t>
      </w:r>
      <w:r w:rsidR="00B35ECC">
        <w:rPr>
          <w:rFonts w:ascii="Times New Roman" w:hAnsi="Times New Roman"/>
          <w:i/>
          <w:iCs/>
          <w:sz w:val="24"/>
          <w:szCs w:val="24"/>
          <w:lang w:val="ru-RU"/>
        </w:rPr>
        <w:t xml:space="preserve"> ___________________________________________________________</w:t>
      </w:r>
    </w:p>
    <w:p w:rsidR="00B35ECC" w:rsidRDefault="00B35ECC" w:rsidP="00147496">
      <w:pPr>
        <w:jc w:val="both"/>
        <w:rPr>
          <w:rFonts w:ascii="Times New Roman" w:hAnsi="Times New Roman"/>
          <w:i/>
          <w:iCs/>
          <w:sz w:val="24"/>
          <w:szCs w:val="24"/>
          <w:lang w:val="ru-RU"/>
        </w:rPr>
      </w:pPr>
      <w:r>
        <w:rPr>
          <w:rFonts w:ascii="Times New Roman" w:hAnsi="Times New Roman"/>
          <w:i/>
          <w:iCs/>
          <w:sz w:val="24"/>
          <w:szCs w:val="24"/>
          <w:lang w:val="ru-RU"/>
        </w:rPr>
        <w:t>__________________________________________________________________</w:t>
      </w:r>
      <w:r w:rsidR="004544F2">
        <w:rPr>
          <w:rFonts w:ascii="Times New Roman" w:hAnsi="Times New Roman"/>
          <w:i/>
          <w:iCs/>
          <w:sz w:val="24"/>
          <w:szCs w:val="24"/>
          <w:lang w:val="ru-RU"/>
        </w:rPr>
        <w:t>__________</w:t>
      </w:r>
      <w:r>
        <w:rPr>
          <w:rFonts w:ascii="Times New Roman" w:hAnsi="Times New Roman"/>
          <w:i/>
          <w:iCs/>
          <w:sz w:val="24"/>
          <w:szCs w:val="24"/>
          <w:lang w:val="ru-RU"/>
        </w:rPr>
        <w:t>_</w:t>
      </w:r>
    </w:p>
    <w:p w:rsidR="00B35ECC" w:rsidRDefault="00B35ECC" w:rsidP="00147496">
      <w:pPr>
        <w:jc w:val="both"/>
        <w:rPr>
          <w:rFonts w:ascii="Times New Roman" w:hAnsi="Times New Roman"/>
          <w:sz w:val="24"/>
          <w:szCs w:val="24"/>
          <w:lang w:val="sr-Cyrl-CS"/>
        </w:rPr>
      </w:pPr>
      <w:r>
        <w:rPr>
          <w:rFonts w:ascii="Times New Roman" w:hAnsi="Times New Roman"/>
          <w:sz w:val="24"/>
          <w:szCs w:val="24"/>
          <w:lang w:val="ru-RU"/>
        </w:rPr>
        <w:t>у поступку јавне набавке електричне енергије</w:t>
      </w:r>
      <w:r w:rsidR="00EC688B">
        <w:rPr>
          <w:rFonts w:ascii="Times New Roman" w:hAnsi="Times New Roman"/>
          <w:sz w:val="24"/>
          <w:szCs w:val="24"/>
          <w:lang w:val="ru-RU"/>
        </w:rPr>
        <w:t xml:space="preserve"> за 2019. годину наручиоца ОШ»Аца Алексић»</w:t>
      </w:r>
      <w:r>
        <w:rPr>
          <w:rFonts w:ascii="Times New Roman" w:hAnsi="Times New Roman"/>
          <w:sz w:val="24"/>
          <w:szCs w:val="24"/>
          <w:lang w:val="ru-RU"/>
        </w:rPr>
        <w:t xml:space="preserve"> </w:t>
      </w:r>
      <w:r w:rsidR="004544F2">
        <w:rPr>
          <w:rFonts w:ascii="Times New Roman" w:hAnsi="Times New Roman"/>
          <w:sz w:val="24"/>
          <w:szCs w:val="24"/>
          <w:lang w:val="ru-RU"/>
        </w:rPr>
        <w:t xml:space="preserve">, </w:t>
      </w:r>
      <w:r>
        <w:rPr>
          <w:rFonts w:ascii="Times New Roman" w:hAnsi="Times New Roman"/>
          <w:sz w:val="24"/>
          <w:szCs w:val="24"/>
          <w:lang w:val="ru-RU"/>
        </w:rPr>
        <w:t xml:space="preserve">ЈН </w:t>
      </w:r>
      <w:r>
        <w:rPr>
          <w:rFonts w:ascii="Times New Roman" w:hAnsi="Times New Roman"/>
          <w:sz w:val="24"/>
          <w:szCs w:val="24"/>
          <w:lang w:val="sr-Cyrl-CS"/>
        </w:rPr>
        <w:t>б</w:t>
      </w:r>
      <w:r>
        <w:rPr>
          <w:rFonts w:ascii="Times New Roman" w:hAnsi="Times New Roman"/>
          <w:sz w:val="24"/>
          <w:szCs w:val="24"/>
          <w:lang w:val="ru-RU"/>
        </w:rPr>
        <w:t>рој 4</w:t>
      </w:r>
      <w:r w:rsidR="00980108">
        <w:rPr>
          <w:rFonts w:ascii="Times New Roman" w:hAnsi="Times New Roman"/>
          <w:sz w:val="24"/>
          <w:szCs w:val="24"/>
          <w:lang w:val="sr-Cyrl-CS"/>
        </w:rPr>
        <w:t>/2018</w:t>
      </w:r>
      <w:r>
        <w:rPr>
          <w:rFonts w:ascii="Times New Roman" w:hAnsi="Times New Roman"/>
          <w:sz w:val="24"/>
          <w:szCs w:val="24"/>
          <w:lang w:val="ru-RU"/>
        </w:rPr>
        <w:t>, испуњав</w:t>
      </w:r>
      <w:r w:rsidR="004544F2">
        <w:rPr>
          <w:rFonts w:ascii="Times New Roman" w:hAnsi="Times New Roman"/>
          <w:sz w:val="24"/>
          <w:szCs w:val="24"/>
          <w:lang w:val="ru-RU"/>
        </w:rPr>
        <w:t>а све услове из чл. 75.  Закона о јавним набавкама,</w:t>
      </w:r>
      <w:r>
        <w:rPr>
          <w:rFonts w:ascii="Times New Roman" w:hAnsi="Times New Roman"/>
          <w:sz w:val="24"/>
          <w:szCs w:val="24"/>
          <w:lang w:val="ru-RU"/>
        </w:rPr>
        <w:t xml:space="preserve"> односно услове дефинисане конкурсном документацијом за предметну јавну набавку</w:t>
      </w:r>
      <w:r>
        <w:rPr>
          <w:rFonts w:ascii="Times New Roman" w:hAnsi="Times New Roman"/>
          <w:sz w:val="24"/>
          <w:szCs w:val="24"/>
          <w:lang w:val="sr-Cyrl-CS"/>
        </w:rPr>
        <w:t>,</w:t>
      </w:r>
      <w:r>
        <w:rPr>
          <w:rFonts w:ascii="Times New Roman" w:hAnsi="Times New Roman"/>
          <w:sz w:val="24"/>
          <w:szCs w:val="24"/>
          <w:lang w:val="ru-RU"/>
        </w:rPr>
        <w:t xml:space="preserve"> и то:</w:t>
      </w:r>
    </w:p>
    <w:p w:rsidR="00B35ECC" w:rsidRDefault="00B35ECC" w:rsidP="00147496">
      <w:pPr>
        <w:pStyle w:val="ListParagraph"/>
        <w:numPr>
          <w:ilvl w:val="0"/>
          <w:numId w:val="6"/>
        </w:numPr>
        <w:ind w:right="-60"/>
        <w:jc w:val="both"/>
        <w:rPr>
          <w:rFonts w:ascii="Times New Roman" w:hAnsi="Times New Roman"/>
          <w:lang w:val="sr-Cyrl-CS"/>
        </w:rPr>
      </w:pPr>
      <w:r>
        <w:rPr>
          <w:lang w:val="sr-Cyrl-CS"/>
        </w:rPr>
        <w:t>Понуђач је р</w:t>
      </w:r>
      <w:r>
        <w:rPr>
          <w:lang w:val="ru-RU"/>
        </w:rPr>
        <w:t>егистрован код надлежног органа, односно уписан у одговарајући регистар;</w:t>
      </w:r>
    </w:p>
    <w:p w:rsidR="00B35ECC" w:rsidRDefault="00B35ECC" w:rsidP="00147496">
      <w:pPr>
        <w:pStyle w:val="ListParagraph"/>
        <w:numPr>
          <w:ilvl w:val="0"/>
          <w:numId w:val="6"/>
        </w:numPr>
        <w:ind w:right="-60"/>
        <w:jc w:val="both"/>
        <w:rPr>
          <w:lang w:val="sr-Cyrl-CS"/>
        </w:rPr>
      </w:pPr>
      <w:r>
        <w:rPr>
          <w:lang w:val="sr-Cyrl-CS"/>
        </w:rPr>
        <w:t xml:space="preserve">Понуђач и његов </w:t>
      </w:r>
      <w:r>
        <w:rPr>
          <w:lang w:val="ru-RU"/>
        </w:rPr>
        <w:t>законски заступник нис</w:t>
      </w:r>
      <w:r>
        <w:rPr>
          <w:lang w:val="sr-Cyrl-CS"/>
        </w:rPr>
        <w:t>у</w:t>
      </w:r>
      <w:r>
        <w:rPr>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lang w:val="sr-Cyrl-CS"/>
        </w:rPr>
        <w:t>к</w:t>
      </w:r>
      <w:r>
        <w:rPr>
          <w:lang w:val="ru-RU"/>
        </w:rPr>
        <w:t>ривично дело преваре;</w:t>
      </w:r>
    </w:p>
    <w:p w:rsidR="00B35ECC" w:rsidRDefault="00B35ECC" w:rsidP="00147496">
      <w:pPr>
        <w:pStyle w:val="ListParagraph"/>
        <w:numPr>
          <w:ilvl w:val="0"/>
          <w:numId w:val="6"/>
        </w:numPr>
        <w:ind w:right="-60"/>
        <w:jc w:val="both"/>
        <w:rPr>
          <w:color w:val="auto"/>
          <w:lang w:val="sr-Cyrl-CS"/>
        </w:rPr>
      </w:pPr>
      <w:r>
        <w:rPr>
          <w:lang w:val="sr-Cyrl-CS"/>
        </w:rPr>
        <w:t>Понуђач је и</w:t>
      </w:r>
      <w:r>
        <w:rPr>
          <w:lang w:val="ru-RU"/>
        </w:rPr>
        <w:t>змирио доспеле порезе, доприносе и друге јавне дажбине у складу са прописима Републике Србије (</w:t>
      </w:r>
      <w:r>
        <w:rPr>
          <w:i/>
          <w:iCs/>
          <w:lang w:val="ru-RU"/>
        </w:rPr>
        <w:t>или стране државе када има седиште на њеној територији);</w:t>
      </w:r>
    </w:p>
    <w:p w:rsidR="00B35ECC" w:rsidRDefault="00B35ECC" w:rsidP="00147496">
      <w:pPr>
        <w:pStyle w:val="ListParagraph"/>
        <w:numPr>
          <w:ilvl w:val="0"/>
          <w:numId w:val="6"/>
        </w:numPr>
        <w:ind w:right="-60"/>
        <w:jc w:val="both"/>
        <w:rPr>
          <w:lang w:val="ru-RU"/>
        </w:rPr>
      </w:pPr>
      <w:r>
        <w:rPr>
          <w:color w:val="auto"/>
          <w:lang w:val="sr-Cyrl-CS"/>
        </w:rPr>
        <w:t>Понуђач је п</w:t>
      </w:r>
      <w:r>
        <w:rPr>
          <w:color w:val="auto"/>
          <w:lang w:val="ru-RU"/>
        </w:rPr>
        <w:t xml:space="preserve">оштовао обавезе које произлазе из важећих прописа о заштити на раду, запошљавању и условима рада, заштити животне средине и </w:t>
      </w:r>
      <w:r>
        <w:rPr>
          <w:lang w:val="sr-Cyrl-CS"/>
        </w:rPr>
        <w:t>да му н</w:t>
      </w:r>
      <w:r>
        <w:rPr>
          <w:lang w:val="ru-RU"/>
        </w:rPr>
        <w:t>ије изречена мера забране обављања делатности, која је на снази у време подношења понуде.</w:t>
      </w:r>
    </w:p>
    <w:p w:rsidR="00B35ECC" w:rsidRDefault="00B35ECC" w:rsidP="00147496">
      <w:pPr>
        <w:jc w:val="both"/>
        <w:rPr>
          <w:rFonts w:ascii="Times New Roman" w:hAnsi="Times New Roman"/>
          <w:i/>
          <w:iCs/>
          <w:sz w:val="24"/>
          <w:szCs w:val="24"/>
          <w:lang w:val="sr-Cyrl-CS"/>
        </w:rPr>
      </w:pPr>
    </w:p>
    <w:p w:rsidR="00B35ECC" w:rsidRDefault="00B35ECC" w:rsidP="00147496">
      <w:pPr>
        <w:jc w:val="both"/>
        <w:rPr>
          <w:rFonts w:ascii="Times New Roman" w:hAnsi="Times New Roman"/>
          <w:i/>
          <w:iCs/>
          <w:sz w:val="24"/>
          <w:szCs w:val="24"/>
          <w:lang w:val="ru-RU"/>
        </w:rPr>
      </w:pPr>
    </w:p>
    <w:p w:rsidR="00B35ECC" w:rsidRDefault="00B35ECC" w:rsidP="00147496">
      <w:pPr>
        <w:rPr>
          <w:rFonts w:ascii="Times New Roman" w:hAnsi="Times New Roman"/>
          <w:sz w:val="24"/>
          <w:szCs w:val="24"/>
          <w:lang w:val="ru-RU"/>
        </w:rPr>
      </w:pPr>
      <w:r>
        <w:rPr>
          <w:rFonts w:ascii="Times New Roman" w:hAnsi="Times New Roman"/>
          <w:sz w:val="24"/>
          <w:szCs w:val="24"/>
          <w:lang w:val="ru-RU"/>
        </w:rPr>
        <w:t xml:space="preserve">Место:_____________                                                                     </w:t>
      </w:r>
      <w:r w:rsidR="00EC688B">
        <w:rPr>
          <w:rFonts w:ascii="Times New Roman" w:hAnsi="Times New Roman"/>
          <w:sz w:val="24"/>
          <w:szCs w:val="24"/>
          <w:lang w:val="ru-RU"/>
        </w:rPr>
        <w:t xml:space="preserve">                 </w:t>
      </w:r>
      <w:r>
        <w:rPr>
          <w:rFonts w:ascii="Times New Roman" w:hAnsi="Times New Roman"/>
          <w:sz w:val="24"/>
          <w:szCs w:val="24"/>
          <w:lang w:val="ru-RU"/>
        </w:rPr>
        <w:t xml:space="preserve">   Понуђач:</w:t>
      </w:r>
    </w:p>
    <w:p w:rsidR="00B35ECC" w:rsidRDefault="00B35ECC" w:rsidP="00147496">
      <w:pPr>
        <w:rPr>
          <w:rFonts w:ascii="Times New Roman" w:hAnsi="Times New Roman"/>
          <w:b/>
          <w:bCs/>
          <w:i/>
          <w:iCs/>
          <w:sz w:val="24"/>
          <w:szCs w:val="24"/>
          <w:lang w:val="ru-RU"/>
        </w:rPr>
      </w:pPr>
      <w:r>
        <w:rPr>
          <w:rFonts w:ascii="Times New Roman" w:hAnsi="Times New Roman"/>
          <w:sz w:val="24"/>
          <w:szCs w:val="24"/>
          <w:lang w:val="ru-RU"/>
        </w:rPr>
        <w:t xml:space="preserve">Датум:_____________                     </w:t>
      </w:r>
      <w:r w:rsidR="00EC688B">
        <w:rPr>
          <w:rFonts w:ascii="Times New Roman" w:hAnsi="Times New Roman"/>
          <w:sz w:val="24"/>
          <w:szCs w:val="24"/>
          <w:lang w:val="ru-RU"/>
        </w:rPr>
        <w:t xml:space="preserve">         </w:t>
      </w:r>
      <w:r>
        <w:rPr>
          <w:rFonts w:ascii="Times New Roman" w:hAnsi="Times New Roman"/>
          <w:sz w:val="24"/>
          <w:szCs w:val="24"/>
          <w:lang w:val="ru-RU"/>
        </w:rPr>
        <w:t xml:space="preserve">    М.П.</w:t>
      </w:r>
      <w:r w:rsidR="00EC688B">
        <w:rPr>
          <w:rFonts w:ascii="Times New Roman" w:hAnsi="Times New Roman"/>
          <w:sz w:val="24"/>
          <w:szCs w:val="24"/>
          <w:lang w:val="ru-RU"/>
        </w:rPr>
        <w:t xml:space="preserve">                                </w:t>
      </w:r>
      <w:r>
        <w:rPr>
          <w:rFonts w:ascii="Times New Roman" w:hAnsi="Times New Roman"/>
          <w:sz w:val="24"/>
          <w:szCs w:val="24"/>
          <w:lang w:val="ru-RU"/>
        </w:rPr>
        <w:t xml:space="preserve">   _____________________                                                        </w:t>
      </w:r>
    </w:p>
    <w:p w:rsidR="00B35ECC" w:rsidRDefault="00B35ECC" w:rsidP="00147496">
      <w:pPr>
        <w:pStyle w:val="ListParagraph"/>
        <w:ind w:left="0"/>
        <w:jc w:val="both"/>
        <w:rPr>
          <w:i/>
          <w:iCs/>
          <w:color w:val="FF0000"/>
          <w:lang w:val="ru-RU"/>
        </w:rPr>
      </w:pPr>
    </w:p>
    <w:p w:rsidR="00B35ECC" w:rsidRDefault="00B35ECC" w:rsidP="00147496">
      <w:pPr>
        <w:pStyle w:val="ListParagraph"/>
        <w:ind w:left="0"/>
        <w:jc w:val="both"/>
        <w:rPr>
          <w:i/>
          <w:iCs/>
          <w:color w:val="FF0000"/>
          <w:lang w:val="ru-RU"/>
        </w:rPr>
      </w:pPr>
    </w:p>
    <w:p w:rsidR="00B35ECC" w:rsidRDefault="00B35ECC" w:rsidP="00147496">
      <w:pPr>
        <w:pStyle w:val="ListParagraph"/>
        <w:ind w:left="0"/>
        <w:jc w:val="both"/>
        <w:rPr>
          <w:i/>
          <w:iCs/>
          <w:color w:val="FF0000"/>
          <w:lang w:val="ru-RU"/>
        </w:rPr>
      </w:pPr>
    </w:p>
    <w:p w:rsidR="00B35ECC" w:rsidRDefault="00B35ECC" w:rsidP="00147496">
      <w:pPr>
        <w:pStyle w:val="ListParagraph"/>
        <w:ind w:left="0"/>
        <w:jc w:val="both"/>
        <w:rPr>
          <w:i/>
          <w:iCs/>
          <w:color w:val="FF0000"/>
          <w:lang w:val="ru-RU"/>
        </w:rPr>
      </w:pPr>
    </w:p>
    <w:p w:rsidR="00B35ECC" w:rsidRDefault="00B35ECC" w:rsidP="00147496">
      <w:pPr>
        <w:pStyle w:val="ListParagraph"/>
        <w:ind w:left="0"/>
        <w:jc w:val="both"/>
        <w:rPr>
          <w:i/>
          <w:iCs/>
          <w:color w:val="FF0000"/>
          <w:lang w:val="ru-RU"/>
        </w:rPr>
      </w:pPr>
    </w:p>
    <w:p w:rsidR="00B35ECC" w:rsidRDefault="00B35ECC" w:rsidP="00147496">
      <w:pPr>
        <w:jc w:val="center"/>
        <w:rPr>
          <w:rFonts w:ascii="Times New Roman" w:hAnsi="Times New Roman"/>
          <w:b/>
          <w:bCs/>
          <w:sz w:val="24"/>
          <w:szCs w:val="24"/>
          <w:lang w:val="ru-RU"/>
        </w:rPr>
      </w:pPr>
      <w:r>
        <w:rPr>
          <w:rFonts w:ascii="Times New Roman" w:hAnsi="Times New Roman"/>
          <w:b/>
          <w:bCs/>
          <w:sz w:val="24"/>
          <w:szCs w:val="24"/>
          <w:lang w:val="ru-RU"/>
        </w:rPr>
        <w:t>ИЗЈАВА ПОДИЗВОЂАЧА</w:t>
      </w:r>
    </w:p>
    <w:p w:rsidR="00712E77" w:rsidRDefault="00B35ECC" w:rsidP="00147496">
      <w:pPr>
        <w:jc w:val="center"/>
        <w:rPr>
          <w:rFonts w:ascii="Times New Roman" w:hAnsi="Times New Roman"/>
          <w:b/>
          <w:bCs/>
          <w:sz w:val="24"/>
          <w:szCs w:val="24"/>
          <w:lang w:val="ru-RU"/>
        </w:rPr>
      </w:pPr>
      <w:r>
        <w:rPr>
          <w:rFonts w:ascii="Times New Roman" w:hAnsi="Times New Roman"/>
          <w:b/>
          <w:bCs/>
          <w:sz w:val="24"/>
          <w:szCs w:val="24"/>
          <w:lang w:val="ru-RU"/>
        </w:rPr>
        <w:t>О ИСПУЊАВАЊУ УСЛОВА ИЗ ЧЛ. 75. ЗАКОНА</w:t>
      </w:r>
      <w:r w:rsidR="00712E77">
        <w:rPr>
          <w:rFonts w:ascii="Times New Roman" w:hAnsi="Times New Roman"/>
          <w:b/>
          <w:bCs/>
          <w:sz w:val="24"/>
          <w:szCs w:val="24"/>
          <w:lang w:val="ru-RU"/>
        </w:rPr>
        <w:t xml:space="preserve"> О ЈАВНИМ НАБАВКАМА  </w:t>
      </w:r>
    </w:p>
    <w:p w:rsidR="00B35ECC" w:rsidRDefault="00712E77" w:rsidP="00712E77">
      <w:pPr>
        <w:rPr>
          <w:rFonts w:ascii="Times New Roman" w:hAnsi="Times New Roman"/>
          <w:b/>
          <w:bCs/>
          <w:sz w:val="24"/>
          <w:szCs w:val="24"/>
          <w:lang w:val="ru-RU"/>
        </w:rPr>
      </w:pPr>
      <w:r>
        <w:rPr>
          <w:rFonts w:ascii="Times New Roman" w:hAnsi="Times New Roman"/>
          <w:b/>
          <w:bCs/>
          <w:sz w:val="24"/>
          <w:szCs w:val="24"/>
          <w:lang w:val="ru-RU"/>
        </w:rPr>
        <w:t xml:space="preserve">                              У </w:t>
      </w:r>
      <w:r w:rsidR="00B35ECC">
        <w:rPr>
          <w:rFonts w:ascii="Times New Roman" w:hAnsi="Times New Roman"/>
          <w:b/>
          <w:bCs/>
          <w:sz w:val="24"/>
          <w:szCs w:val="24"/>
          <w:lang w:val="ru-RU"/>
        </w:rPr>
        <w:t>ПОСТУПКУ ЈАВНЕ</w:t>
      </w:r>
      <w:r>
        <w:rPr>
          <w:rFonts w:ascii="Times New Roman" w:hAnsi="Times New Roman"/>
          <w:b/>
          <w:bCs/>
          <w:sz w:val="24"/>
          <w:szCs w:val="24"/>
          <w:lang w:val="ru-RU"/>
        </w:rPr>
        <w:t xml:space="preserve"> </w:t>
      </w:r>
      <w:r w:rsidR="00B35ECC">
        <w:rPr>
          <w:rFonts w:ascii="Times New Roman" w:hAnsi="Times New Roman"/>
          <w:b/>
          <w:bCs/>
          <w:sz w:val="24"/>
          <w:szCs w:val="24"/>
          <w:lang w:val="ru-RU"/>
        </w:rPr>
        <w:t>НАБАВКЕ МАЛЕ ВРЕДНОСТИ</w:t>
      </w:r>
    </w:p>
    <w:p w:rsidR="00B35ECC" w:rsidRDefault="00B35ECC" w:rsidP="00147496">
      <w:pPr>
        <w:jc w:val="center"/>
        <w:rPr>
          <w:rFonts w:ascii="Times New Roman" w:hAnsi="Times New Roman"/>
          <w:b/>
          <w:bCs/>
          <w:sz w:val="24"/>
          <w:szCs w:val="24"/>
          <w:lang w:val="ru-RU"/>
        </w:rPr>
      </w:pPr>
    </w:p>
    <w:p w:rsidR="00B35ECC" w:rsidRDefault="00B35ECC" w:rsidP="00147496">
      <w:pPr>
        <w:jc w:val="both"/>
        <w:rPr>
          <w:rFonts w:ascii="Times New Roman" w:hAnsi="Times New Roman"/>
          <w:sz w:val="24"/>
          <w:szCs w:val="24"/>
          <w:lang w:val="ru-RU"/>
        </w:rPr>
      </w:pPr>
      <w:r>
        <w:rPr>
          <w:rFonts w:ascii="Times New Roman" w:hAnsi="Times New Roman"/>
          <w:sz w:val="24"/>
          <w:szCs w:val="24"/>
          <w:lang w:val="ru-RU"/>
        </w:rPr>
        <w:t xml:space="preserve">У складу са чланом 77. став 4. Закона, под пуном материјалном и кривичном одговорношћу, </w:t>
      </w:r>
      <w:r>
        <w:rPr>
          <w:rFonts w:ascii="Times New Roman" w:hAnsi="Times New Roman"/>
          <w:sz w:val="24"/>
          <w:szCs w:val="24"/>
          <w:lang w:val="sr-Cyrl-CS"/>
        </w:rPr>
        <w:t xml:space="preserve">као заступник подизвођача, </w:t>
      </w:r>
      <w:r>
        <w:rPr>
          <w:rFonts w:ascii="Times New Roman" w:hAnsi="Times New Roman"/>
          <w:sz w:val="24"/>
          <w:szCs w:val="24"/>
          <w:lang w:val="ru-RU"/>
        </w:rPr>
        <w:t>дајем следећу</w:t>
      </w:r>
    </w:p>
    <w:p w:rsidR="00B35ECC" w:rsidRDefault="00B35ECC" w:rsidP="00147496">
      <w:pPr>
        <w:jc w:val="both"/>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sz w:val="24"/>
          <w:szCs w:val="24"/>
          <w:lang w:val="ru-RU"/>
        </w:rPr>
        <w:tab/>
      </w:r>
    </w:p>
    <w:p w:rsidR="00B35ECC" w:rsidRDefault="00B35ECC" w:rsidP="00147496">
      <w:pPr>
        <w:jc w:val="center"/>
        <w:rPr>
          <w:rFonts w:ascii="Times New Roman" w:hAnsi="Times New Roman"/>
          <w:b/>
          <w:bCs/>
          <w:sz w:val="24"/>
          <w:szCs w:val="24"/>
          <w:lang w:val="ru-RU"/>
        </w:rPr>
      </w:pPr>
      <w:r>
        <w:rPr>
          <w:rFonts w:ascii="Times New Roman" w:hAnsi="Times New Roman"/>
          <w:b/>
          <w:bCs/>
          <w:sz w:val="24"/>
          <w:szCs w:val="24"/>
          <w:lang w:val="ru-RU"/>
        </w:rPr>
        <w:t>И З Ј А В У</w:t>
      </w:r>
    </w:p>
    <w:p w:rsidR="00B35ECC" w:rsidRDefault="00B35ECC" w:rsidP="00147496">
      <w:pPr>
        <w:jc w:val="center"/>
        <w:rPr>
          <w:rFonts w:ascii="Times New Roman" w:hAnsi="Times New Roman"/>
          <w:sz w:val="24"/>
          <w:szCs w:val="24"/>
          <w:lang w:val="ru-RU"/>
        </w:rPr>
      </w:pPr>
    </w:p>
    <w:p w:rsidR="00B35ECC" w:rsidRDefault="00B35ECC" w:rsidP="00147496">
      <w:pPr>
        <w:jc w:val="both"/>
        <w:rPr>
          <w:rFonts w:ascii="Times New Roman" w:hAnsi="Times New Roman"/>
          <w:sz w:val="24"/>
          <w:szCs w:val="24"/>
          <w:lang w:val="ru-RU"/>
        </w:rPr>
      </w:pPr>
      <w:r>
        <w:rPr>
          <w:rFonts w:ascii="Times New Roman" w:hAnsi="Times New Roman"/>
          <w:sz w:val="24"/>
          <w:szCs w:val="24"/>
          <w:lang w:val="ru-RU"/>
        </w:rPr>
        <w:t>Подизвођач</w:t>
      </w:r>
      <w:r>
        <w:rPr>
          <w:rFonts w:ascii="Times New Roman" w:hAnsi="Times New Roman"/>
          <w:i/>
          <w:iCs/>
          <w:sz w:val="24"/>
          <w:szCs w:val="24"/>
          <w:lang w:val="ru-RU"/>
        </w:rPr>
        <w:t>_____________________________________</w:t>
      </w:r>
      <w:r>
        <w:rPr>
          <w:rFonts w:ascii="Times New Roman" w:hAnsi="Times New Roman"/>
          <w:sz w:val="24"/>
          <w:szCs w:val="24"/>
          <w:lang w:val="ru-RU"/>
        </w:rPr>
        <w:t xml:space="preserve">____________________ </w:t>
      </w:r>
    </w:p>
    <w:p w:rsidR="00B35ECC" w:rsidRDefault="00B35ECC" w:rsidP="00147496">
      <w:pPr>
        <w:jc w:val="both"/>
        <w:rPr>
          <w:rFonts w:ascii="Times New Roman" w:hAnsi="Times New Roman"/>
          <w:sz w:val="24"/>
          <w:szCs w:val="24"/>
          <w:lang w:val="ru-RU"/>
        </w:rPr>
      </w:pPr>
      <w:r>
        <w:rPr>
          <w:rFonts w:ascii="Times New Roman" w:hAnsi="Times New Roman"/>
          <w:sz w:val="24"/>
          <w:szCs w:val="24"/>
          <w:lang w:val="ru-RU"/>
        </w:rPr>
        <w:t xml:space="preserve">___________________________________________________________________  </w:t>
      </w:r>
    </w:p>
    <w:p w:rsidR="00B35ECC" w:rsidRDefault="00B35ECC" w:rsidP="00147496">
      <w:pPr>
        <w:jc w:val="both"/>
        <w:rPr>
          <w:rFonts w:ascii="Times New Roman" w:hAnsi="Times New Roman"/>
          <w:sz w:val="24"/>
          <w:szCs w:val="24"/>
          <w:lang w:val="ru-RU"/>
        </w:rPr>
      </w:pPr>
    </w:p>
    <w:p w:rsidR="00B35ECC" w:rsidRDefault="00B35ECC" w:rsidP="00147496">
      <w:pPr>
        <w:jc w:val="both"/>
        <w:rPr>
          <w:rFonts w:ascii="Times New Roman" w:hAnsi="Times New Roman"/>
          <w:sz w:val="24"/>
          <w:szCs w:val="24"/>
          <w:lang w:val="ru-RU"/>
        </w:rPr>
      </w:pPr>
      <w:r>
        <w:rPr>
          <w:rFonts w:ascii="Times New Roman" w:hAnsi="Times New Roman"/>
          <w:sz w:val="24"/>
          <w:szCs w:val="24"/>
          <w:lang w:val="ru-RU"/>
        </w:rPr>
        <w:t xml:space="preserve">              у поступку јавне набавке електричне енергије ЈН </w:t>
      </w:r>
      <w:r>
        <w:rPr>
          <w:rFonts w:ascii="Times New Roman" w:hAnsi="Times New Roman"/>
          <w:sz w:val="24"/>
          <w:szCs w:val="24"/>
          <w:lang w:val="sr-Cyrl-CS"/>
        </w:rPr>
        <w:t>б</w:t>
      </w:r>
      <w:r>
        <w:rPr>
          <w:rFonts w:ascii="Times New Roman" w:hAnsi="Times New Roman"/>
          <w:sz w:val="24"/>
          <w:szCs w:val="24"/>
          <w:lang w:val="ru-RU"/>
        </w:rPr>
        <w:t>рој 4</w:t>
      </w:r>
      <w:r>
        <w:rPr>
          <w:rFonts w:ascii="Times New Roman" w:hAnsi="Times New Roman"/>
          <w:sz w:val="24"/>
          <w:szCs w:val="24"/>
          <w:lang w:val="sr-Cyrl-CS"/>
        </w:rPr>
        <w:t>/201</w:t>
      </w:r>
      <w:r w:rsidR="00980108">
        <w:rPr>
          <w:rFonts w:ascii="Times New Roman" w:hAnsi="Times New Roman"/>
          <w:sz w:val="24"/>
          <w:szCs w:val="24"/>
          <w:lang w:val="sr-Cyrl-RS"/>
        </w:rPr>
        <w:t xml:space="preserve">8 </w:t>
      </w:r>
      <w:r>
        <w:rPr>
          <w:rFonts w:ascii="Times New Roman" w:hAnsi="Times New Roman"/>
          <w:sz w:val="24"/>
          <w:szCs w:val="24"/>
          <w:lang w:val="ru-RU"/>
        </w:rPr>
        <w:t xml:space="preserve"> испуњава све услове из чл. 75. Закона, односно услове дефинисане конкурсном документацијом за предметну јавну набавку</w:t>
      </w:r>
      <w:r>
        <w:rPr>
          <w:rFonts w:ascii="Times New Roman" w:hAnsi="Times New Roman"/>
          <w:sz w:val="24"/>
          <w:szCs w:val="24"/>
          <w:lang w:val="sr-Cyrl-CS"/>
        </w:rPr>
        <w:t>,</w:t>
      </w:r>
      <w:r>
        <w:rPr>
          <w:rFonts w:ascii="Times New Roman" w:hAnsi="Times New Roman"/>
          <w:sz w:val="24"/>
          <w:szCs w:val="24"/>
          <w:lang w:val="ru-RU"/>
        </w:rPr>
        <w:t xml:space="preserve"> и то:</w:t>
      </w:r>
    </w:p>
    <w:p w:rsidR="00B35ECC" w:rsidRDefault="00B35ECC" w:rsidP="00147496">
      <w:pPr>
        <w:pStyle w:val="ListParagraph"/>
        <w:numPr>
          <w:ilvl w:val="0"/>
          <w:numId w:val="7"/>
        </w:numPr>
        <w:ind w:right="-60"/>
        <w:jc w:val="both"/>
        <w:rPr>
          <w:rFonts w:ascii="Times New Roman" w:hAnsi="Times New Roman"/>
          <w:lang w:val="sr-Cyrl-CS"/>
        </w:rPr>
      </w:pPr>
      <w:r>
        <w:rPr>
          <w:lang w:val="sr-Cyrl-CS"/>
        </w:rPr>
        <w:t>Подизвођач је р</w:t>
      </w:r>
      <w:r>
        <w:rPr>
          <w:lang w:val="ru-RU"/>
        </w:rPr>
        <w:t>егистрован код надлежног органа, односно уписан у одговарајући регистар;</w:t>
      </w:r>
    </w:p>
    <w:p w:rsidR="00B35ECC" w:rsidRDefault="00B35ECC" w:rsidP="00147496">
      <w:pPr>
        <w:pStyle w:val="ListParagraph"/>
        <w:numPr>
          <w:ilvl w:val="0"/>
          <w:numId w:val="7"/>
        </w:numPr>
        <w:ind w:right="-60"/>
        <w:jc w:val="both"/>
        <w:rPr>
          <w:lang w:val="sr-Cyrl-CS"/>
        </w:rPr>
      </w:pPr>
      <w:r>
        <w:rPr>
          <w:lang w:val="sr-Cyrl-CS"/>
        </w:rPr>
        <w:t xml:space="preserve">Подизвођач и његов </w:t>
      </w:r>
      <w:r>
        <w:rPr>
          <w:lang w:val="ru-RU"/>
        </w:rPr>
        <w:t>законски заступник нис</w:t>
      </w:r>
      <w:r>
        <w:rPr>
          <w:lang w:val="sr-Cyrl-CS"/>
        </w:rPr>
        <w:t>у</w:t>
      </w:r>
      <w:r>
        <w:rPr>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lang w:val="sr-Cyrl-CS"/>
        </w:rPr>
        <w:t>к</w:t>
      </w:r>
      <w:r>
        <w:rPr>
          <w:lang w:val="ru-RU"/>
        </w:rPr>
        <w:t>ривично дело преваре;</w:t>
      </w:r>
    </w:p>
    <w:p w:rsidR="00B35ECC" w:rsidRDefault="00B35ECC" w:rsidP="00147496">
      <w:pPr>
        <w:pStyle w:val="ListParagraph"/>
        <w:numPr>
          <w:ilvl w:val="0"/>
          <w:numId w:val="7"/>
        </w:numPr>
        <w:ind w:right="-60"/>
        <w:jc w:val="both"/>
        <w:rPr>
          <w:color w:val="auto"/>
          <w:lang w:val="sr-Cyrl-CS"/>
        </w:rPr>
      </w:pPr>
      <w:r>
        <w:rPr>
          <w:lang w:val="sr-Cyrl-CS"/>
        </w:rPr>
        <w:t>Подизвођач је и</w:t>
      </w:r>
      <w:r>
        <w:rPr>
          <w:lang w:val="ru-RU"/>
        </w:rPr>
        <w:t>змирио доспеле порезе, доприносе и друге јавне дажбине у складу са прописима Републике Србије (</w:t>
      </w:r>
      <w:r>
        <w:rPr>
          <w:i/>
          <w:iCs/>
          <w:lang w:val="ru-RU"/>
        </w:rPr>
        <w:t>или стране државе када има седиште на њеној територији)</w:t>
      </w:r>
      <w:r>
        <w:rPr>
          <w:i/>
          <w:iCs/>
          <w:lang w:val="sr-Cyrl-CS"/>
        </w:rPr>
        <w:t>.</w:t>
      </w:r>
    </w:p>
    <w:p w:rsidR="00B35ECC" w:rsidRDefault="009D3EB6" w:rsidP="00425AB9">
      <w:pPr>
        <w:pStyle w:val="ListParagraph"/>
        <w:ind w:left="1080" w:right="-60"/>
        <w:jc w:val="both"/>
        <w:rPr>
          <w:lang w:val="ru-RU"/>
        </w:rPr>
      </w:pPr>
      <w:r>
        <w:rPr>
          <w:rFonts w:ascii="Times New Roman" w:hAnsi="Times New Roman"/>
          <w:i/>
          <w:iCs/>
          <w:szCs w:val="24"/>
          <w:lang w:val="sr-Cyrl-CS"/>
        </w:rPr>
        <w:t>4)</w:t>
      </w:r>
      <w:r w:rsidR="00B35ECC">
        <w:rPr>
          <w:rFonts w:ascii="Times New Roman" w:hAnsi="Times New Roman"/>
          <w:i/>
          <w:iCs/>
          <w:szCs w:val="24"/>
          <w:lang w:val="sr-Cyrl-CS"/>
        </w:rPr>
        <w:t xml:space="preserve">  </w:t>
      </w:r>
      <w:r w:rsidR="00B35ECC">
        <w:rPr>
          <w:color w:val="auto"/>
          <w:lang w:val="sr-Cyrl-CS"/>
        </w:rPr>
        <w:t>Подизвођач је п</w:t>
      </w:r>
      <w:r w:rsidR="00B35ECC">
        <w:rPr>
          <w:color w:val="auto"/>
          <w:lang w:val="ru-RU"/>
        </w:rPr>
        <w:t xml:space="preserve">оштовао обавезе које произлазе из важећих прописа о заштити на раду, запошљавању и условима рада, заштити животне средине и </w:t>
      </w:r>
      <w:r w:rsidR="00B35ECC">
        <w:rPr>
          <w:lang w:val="sr-Cyrl-CS"/>
        </w:rPr>
        <w:t>да му н</w:t>
      </w:r>
      <w:r w:rsidR="00B35ECC">
        <w:rPr>
          <w:lang w:val="ru-RU"/>
        </w:rPr>
        <w:t>ије изречена мера забране обављања делатности, која је на снази у време подношења понуде.</w:t>
      </w:r>
    </w:p>
    <w:p w:rsidR="00B35ECC" w:rsidRDefault="00B35ECC" w:rsidP="00425AB9">
      <w:pPr>
        <w:jc w:val="both"/>
        <w:rPr>
          <w:rFonts w:ascii="Times New Roman" w:hAnsi="Times New Roman"/>
          <w:i/>
          <w:iCs/>
          <w:sz w:val="24"/>
          <w:szCs w:val="24"/>
          <w:lang w:val="sr-Cyrl-CS"/>
        </w:rPr>
      </w:pPr>
    </w:p>
    <w:p w:rsidR="00B35ECC" w:rsidRDefault="00B35ECC" w:rsidP="00147496">
      <w:pPr>
        <w:jc w:val="both"/>
        <w:rPr>
          <w:rFonts w:ascii="Times New Roman" w:hAnsi="Times New Roman"/>
          <w:i/>
          <w:iCs/>
          <w:sz w:val="24"/>
          <w:szCs w:val="24"/>
          <w:lang w:val="sr-Cyrl-CS"/>
        </w:rPr>
      </w:pPr>
    </w:p>
    <w:p w:rsidR="00B35ECC" w:rsidRDefault="00B35ECC" w:rsidP="00147496">
      <w:pPr>
        <w:rPr>
          <w:rFonts w:ascii="Times New Roman" w:hAnsi="Times New Roman"/>
          <w:sz w:val="24"/>
          <w:szCs w:val="24"/>
          <w:lang w:val="ru-RU"/>
        </w:rPr>
      </w:pPr>
      <w:r>
        <w:rPr>
          <w:rFonts w:ascii="Times New Roman" w:hAnsi="Times New Roman"/>
          <w:sz w:val="24"/>
          <w:szCs w:val="24"/>
          <w:lang w:val="ru-RU"/>
        </w:rPr>
        <w:t xml:space="preserve">Место:_____________                                                           </w:t>
      </w:r>
      <w:r w:rsidR="009D3EB6">
        <w:rPr>
          <w:rFonts w:ascii="Times New Roman" w:hAnsi="Times New Roman"/>
          <w:sz w:val="24"/>
          <w:szCs w:val="24"/>
          <w:lang w:val="ru-RU"/>
        </w:rPr>
        <w:t xml:space="preserve">                             </w:t>
      </w:r>
      <w:r>
        <w:rPr>
          <w:rFonts w:ascii="Times New Roman" w:hAnsi="Times New Roman"/>
          <w:sz w:val="24"/>
          <w:szCs w:val="24"/>
          <w:lang w:val="ru-RU"/>
        </w:rPr>
        <w:t xml:space="preserve"> П</w:t>
      </w:r>
      <w:r>
        <w:rPr>
          <w:rFonts w:ascii="Times New Roman" w:hAnsi="Times New Roman"/>
          <w:i/>
          <w:iCs/>
          <w:sz w:val="24"/>
          <w:szCs w:val="24"/>
          <w:lang w:val="ru-RU"/>
        </w:rPr>
        <w:t>одизвођач</w:t>
      </w:r>
      <w:r>
        <w:rPr>
          <w:rFonts w:ascii="Times New Roman" w:hAnsi="Times New Roman"/>
          <w:sz w:val="24"/>
          <w:szCs w:val="24"/>
          <w:lang w:val="ru-RU"/>
        </w:rPr>
        <w:t>:</w:t>
      </w:r>
    </w:p>
    <w:p w:rsidR="00B35ECC" w:rsidRDefault="00B35ECC" w:rsidP="00147496">
      <w:pPr>
        <w:rPr>
          <w:rFonts w:ascii="Times New Roman" w:hAnsi="Times New Roman"/>
          <w:b/>
          <w:bCs/>
          <w:i/>
          <w:iCs/>
          <w:sz w:val="24"/>
          <w:szCs w:val="24"/>
          <w:lang w:val="ru-RU"/>
        </w:rPr>
      </w:pPr>
      <w:r>
        <w:rPr>
          <w:rFonts w:ascii="Times New Roman" w:hAnsi="Times New Roman"/>
          <w:sz w:val="24"/>
          <w:szCs w:val="24"/>
          <w:lang w:val="ru-RU"/>
        </w:rPr>
        <w:t xml:space="preserve">Датум:_____________                       </w:t>
      </w:r>
      <w:r w:rsidR="00B01FF2">
        <w:rPr>
          <w:rFonts w:ascii="Times New Roman" w:hAnsi="Times New Roman"/>
          <w:sz w:val="24"/>
          <w:szCs w:val="24"/>
          <w:lang w:val="ru-RU"/>
        </w:rPr>
        <w:t xml:space="preserve">             </w:t>
      </w:r>
      <w:r>
        <w:rPr>
          <w:rFonts w:ascii="Times New Roman" w:hAnsi="Times New Roman"/>
          <w:sz w:val="24"/>
          <w:szCs w:val="24"/>
          <w:lang w:val="ru-RU"/>
        </w:rPr>
        <w:t xml:space="preserve">  М.П.                 </w:t>
      </w:r>
      <w:r w:rsidR="00B01FF2">
        <w:rPr>
          <w:rFonts w:ascii="Times New Roman" w:hAnsi="Times New Roman"/>
          <w:sz w:val="24"/>
          <w:szCs w:val="24"/>
          <w:lang w:val="ru-RU"/>
        </w:rPr>
        <w:t xml:space="preserve">           </w:t>
      </w:r>
      <w:r>
        <w:rPr>
          <w:rFonts w:ascii="Times New Roman" w:hAnsi="Times New Roman"/>
          <w:sz w:val="24"/>
          <w:szCs w:val="24"/>
          <w:lang w:val="ru-RU"/>
        </w:rPr>
        <w:t xml:space="preserve">    _____________________                                                        </w:t>
      </w:r>
    </w:p>
    <w:p w:rsidR="00B35ECC" w:rsidRDefault="00B35ECC" w:rsidP="00147496">
      <w:pPr>
        <w:pStyle w:val="BodyText2"/>
        <w:spacing w:line="100" w:lineRule="atLeast"/>
        <w:jc w:val="both"/>
        <w:rPr>
          <w:b/>
          <w:bCs/>
          <w:i/>
          <w:iCs/>
          <w:color w:val="auto"/>
          <w:lang w:val="ru-RU"/>
        </w:rPr>
      </w:pPr>
    </w:p>
    <w:p w:rsidR="009D3EB6" w:rsidRDefault="009D3EB6" w:rsidP="00147496">
      <w:pPr>
        <w:pStyle w:val="BodyText2"/>
        <w:spacing w:line="100" w:lineRule="atLeast"/>
        <w:jc w:val="both"/>
        <w:rPr>
          <w:b/>
          <w:bCs/>
          <w:i/>
          <w:iCs/>
          <w:color w:val="auto"/>
          <w:lang w:val="ru-RU"/>
        </w:rPr>
      </w:pPr>
    </w:p>
    <w:p w:rsidR="00B35ECC" w:rsidRDefault="00B35ECC" w:rsidP="00E310F2">
      <w:pPr>
        <w:jc w:val="both"/>
        <w:rPr>
          <w:rFonts w:ascii="Times New Roman" w:hAnsi="Times New Roman"/>
          <w:b/>
          <w:bCs/>
          <w:sz w:val="24"/>
          <w:szCs w:val="24"/>
          <w:lang w:val="sr-Cyrl-CS"/>
        </w:rPr>
      </w:pPr>
    </w:p>
    <w:p w:rsidR="00B35ECC" w:rsidRDefault="0050606A" w:rsidP="0050606A">
      <w:pPr>
        <w:pStyle w:val="Default"/>
        <w:ind w:left="1080"/>
        <w:jc w:val="both"/>
        <w:rPr>
          <w:b/>
          <w:bCs/>
          <w:sz w:val="23"/>
          <w:szCs w:val="23"/>
          <w:lang w:val="sr-Cyrl-CS"/>
        </w:rPr>
      </w:pPr>
      <w:r>
        <w:rPr>
          <w:b/>
          <w:bCs/>
          <w:sz w:val="23"/>
          <w:szCs w:val="23"/>
          <w:lang w:val="sr-Cyrl-CS"/>
        </w:rPr>
        <w:t xml:space="preserve">           </w:t>
      </w:r>
      <w:r w:rsidR="00B35ECC">
        <w:rPr>
          <w:b/>
          <w:bCs/>
          <w:sz w:val="23"/>
          <w:szCs w:val="23"/>
          <w:lang w:val="sr-Cyrl-CS"/>
        </w:rPr>
        <w:t>ОБРАЗАЦ-  СТРУКТУРА ЦЕНЕ ЕЛЕКТРИЧНЕ ЕНЕРГИЈЕ</w:t>
      </w:r>
    </w:p>
    <w:p w:rsidR="0050606A" w:rsidRDefault="0050606A" w:rsidP="0050606A">
      <w:pPr>
        <w:pStyle w:val="Default"/>
        <w:ind w:left="1080"/>
        <w:jc w:val="both"/>
        <w:rPr>
          <w:b/>
          <w:bCs/>
          <w:sz w:val="23"/>
          <w:szCs w:val="23"/>
          <w:lang w:val="sr-Cyrl-CS"/>
        </w:rPr>
      </w:pPr>
    </w:p>
    <w:p w:rsidR="00B35ECC" w:rsidRPr="002C505D" w:rsidRDefault="00B35ECC" w:rsidP="0041080F">
      <w:pPr>
        <w:pStyle w:val="Default"/>
        <w:ind w:left="1080"/>
        <w:jc w:val="both"/>
        <w:rPr>
          <w:b/>
          <w:bCs/>
          <w:sz w:val="23"/>
          <w:szCs w:val="23"/>
          <w:lang w:val="sr-Cyrl-CS"/>
        </w:rPr>
      </w:pPr>
    </w:p>
    <w:p w:rsidR="00B35ECC" w:rsidRDefault="00B35ECC" w:rsidP="00900B7A">
      <w:pPr>
        <w:pStyle w:val="Default"/>
        <w:jc w:val="both"/>
        <w:rPr>
          <w:b/>
          <w:bCs/>
          <w:sz w:val="23"/>
          <w:szCs w:val="23"/>
          <w:lang w:val="sr-Cyrl-CS"/>
        </w:rPr>
      </w:pPr>
    </w:p>
    <w:tbl>
      <w:tblPr>
        <w:tblW w:w="10110" w:type="dxa"/>
        <w:tblLayout w:type="fixed"/>
        <w:tblLook w:val="00A0" w:firstRow="1" w:lastRow="0" w:firstColumn="1" w:lastColumn="0" w:noHBand="0" w:noVBand="0"/>
      </w:tblPr>
      <w:tblGrid>
        <w:gridCol w:w="1247"/>
        <w:gridCol w:w="2793"/>
        <w:gridCol w:w="1539"/>
        <w:gridCol w:w="2510"/>
        <w:gridCol w:w="2021"/>
      </w:tblGrid>
      <w:tr w:rsidR="00B35ECC" w:rsidTr="00900B7A">
        <w:trPr>
          <w:trHeight w:val="258"/>
        </w:trPr>
        <w:tc>
          <w:tcPr>
            <w:tcW w:w="1248"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2"/>
                <w:szCs w:val="22"/>
              </w:rPr>
            </w:pPr>
            <w:r>
              <w:rPr>
                <w:sz w:val="22"/>
                <w:szCs w:val="22"/>
              </w:rPr>
              <w:t xml:space="preserve">Редни број. </w:t>
            </w:r>
          </w:p>
        </w:tc>
        <w:tc>
          <w:tcPr>
            <w:tcW w:w="2793"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2"/>
                <w:szCs w:val="22"/>
              </w:rPr>
            </w:pPr>
            <w:r>
              <w:rPr>
                <w:sz w:val="22"/>
                <w:szCs w:val="22"/>
              </w:rPr>
              <w:t xml:space="preserve">Предмет набавке </w:t>
            </w:r>
          </w:p>
        </w:tc>
        <w:tc>
          <w:tcPr>
            <w:tcW w:w="1539"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2"/>
                <w:szCs w:val="22"/>
              </w:rPr>
            </w:pPr>
            <w:r>
              <w:rPr>
                <w:sz w:val="22"/>
                <w:szCs w:val="22"/>
              </w:rPr>
              <w:t xml:space="preserve">Јединица мере </w:t>
            </w:r>
          </w:p>
        </w:tc>
        <w:tc>
          <w:tcPr>
            <w:tcW w:w="2510"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2"/>
                <w:szCs w:val="22"/>
              </w:rPr>
            </w:pPr>
            <w:r>
              <w:rPr>
                <w:sz w:val="22"/>
                <w:szCs w:val="22"/>
              </w:rPr>
              <w:t xml:space="preserve">Јединична цена без ПДВ-а у дин. </w:t>
            </w:r>
          </w:p>
        </w:tc>
        <w:tc>
          <w:tcPr>
            <w:tcW w:w="2021"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2"/>
                <w:szCs w:val="22"/>
              </w:rPr>
            </w:pPr>
            <w:r>
              <w:rPr>
                <w:sz w:val="22"/>
                <w:szCs w:val="22"/>
              </w:rPr>
              <w:t xml:space="preserve">Јединична цена са ПДВ-ом у дин. </w:t>
            </w:r>
          </w:p>
        </w:tc>
      </w:tr>
      <w:tr w:rsidR="00B35ECC" w:rsidTr="00900B7A">
        <w:trPr>
          <w:trHeight w:val="100"/>
        </w:trPr>
        <w:tc>
          <w:tcPr>
            <w:tcW w:w="1248"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2"/>
                <w:szCs w:val="22"/>
              </w:rPr>
            </w:pPr>
            <w:r>
              <w:rPr>
                <w:sz w:val="22"/>
                <w:szCs w:val="22"/>
              </w:rPr>
              <w:t xml:space="preserve">1 </w:t>
            </w:r>
          </w:p>
        </w:tc>
        <w:tc>
          <w:tcPr>
            <w:tcW w:w="2793"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2"/>
                <w:szCs w:val="22"/>
              </w:rPr>
            </w:pPr>
            <w:r>
              <w:rPr>
                <w:sz w:val="22"/>
                <w:szCs w:val="22"/>
              </w:rPr>
              <w:t xml:space="preserve">2 </w:t>
            </w:r>
          </w:p>
        </w:tc>
        <w:tc>
          <w:tcPr>
            <w:tcW w:w="1539"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2"/>
                <w:szCs w:val="22"/>
              </w:rPr>
            </w:pPr>
            <w:r>
              <w:rPr>
                <w:sz w:val="22"/>
                <w:szCs w:val="22"/>
              </w:rPr>
              <w:t xml:space="preserve">3 </w:t>
            </w:r>
          </w:p>
        </w:tc>
        <w:tc>
          <w:tcPr>
            <w:tcW w:w="2510"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2"/>
                <w:szCs w:val="22"/>
              </w:rPr>
            </w:pPr>
            <w:r>
              <w:rPr>
                <w:sz w:val="22"/>
                <w:szCs w:val="22"/>
              </w:rPr>
              <w:t xml:space="preserve">4 </w:t>
            </w:r>
          </w:p>
        </w:tc>
        <w:tc>
          <w:tcPr>
            <w:tcW w:w="2021"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2"/>
                <w:szCs w:val="22"/>
              </w:rPr>
            </w:pPr>
            <w:r>
              <w:rPr>
                <w:sz w:val="22"/>
                <w:szCs w:val="22"/>
              </w:rPr>
              <w:t xml:space="preserve">5 </w:t>
            </w:r>
          </w:p>
        </w:tc>
      </w:tr>
      <w:tr w:rsidR="00B35ECC" w:rsidTr="00900B7A">
        <w:trPr>
          <w:trHeight w:val="110"/>
        </w:trPr>
        <w:tc>
          <w:tcPr>
            <w:tcW w:w="1248" w:type="dxa"/>
            <w:tcBorders>
              <w:top w:val="single" w:sz="4" w:space="0" w:color="auto"/>
              <w:left w:val="single" w:sz="4" w:space="0" w:color="auto"/>
              <w:bottom w:val="nil"/>
              <w:right w:val="single" w:sz="4" w:space="0" w:color="auto"/>
            </w:tcBorders>
          </w:tcPr>
          <w:p w:rsidR="00B35ECC" w:rsidRDefault="00B35ECC">
            <w:pPr>
              <w:pStyle w:val="Default"/>
              <w:rPr>
                <w:sz w:val="22"/>
                <w:szCs w:val="22"/>
              </w:rPr>
            </w:pPr>
            <w:r>
              <w:rPr>
                <w:b/>
                <w:bCs/>
                <w:sz w:val="22"/>
                <w:szCs w:val="22"/>
              </w:rPr>
              <w:t xml:space="preserve">1. </w:t>
            </w:r>
          </w:p>
        </w:tc>
        <w:tc>
          <w:tcPr>
            <w:tcW w:w="2793" w:type="dxa"/>
            <w:tcBorders>
              <w:top w:val="single" w:sz="4" w:space="0" w:color="auto"/>
              <w:left w:val="single" w:sz="4" w:space="0" w:color="auto"/>
              <w:bottom w:val="nil"/>
              <w:right w:val="single" w:sz="4" w:space="0" w:color="auto"/>
            </w:tcBorders>
          </w:tcPr>
          <w:p w:rsidR="00B35ECC" w:rsidRDefault="00B35ECC">
            <w:pPr>
              <w:pStyle w:val="Default"/>
              <w:rPr>
                <w:sz w:val="22"/>
                <w:szCs w:val="22"/>
                <w:lang w:val="sr-Cyrl-CS"/>
              </w:rPr>
            </w:pPr>
            <w:r>
              <w:rPr>
                <w:sz w:val="22"/>
                <w:szCs w:val="22"/>
              </w:rPr>
              <w:t>Електрична енергија – НТ</w:t>
            </w:r>
          </w:p>
          <w:p w:rsidR="00B35ECC" w:rsidRDefault="00B35ECC">
            <w:pPr>
              <w:pStyle w:val="Default"/>
              <w:rPr>
                <w:sz w:val="22"/>
                <w:szCs w:val="22"/>
                <w:lang w:val="sr-Cyrl-CS"/>
              </w:rPr>
            </w:pPr>
          </w:p>
        </w:tc>
        <w:tc>
          <w:tcPr>
            <w:tcW w:w="1539" w:type="dxa"/>
            <w:tcBorders>
              <w:top w:val="single" w:sz="4" w:space="0" w:color="auto"/>
              <w:left w:val="single" w:sz="4" w:space="0" w:color="auto"/>
              <w:bottom w:val="nil"/>
              <w:right w:val="single" w:sz="4" w:space="0" w:color="auto"/>
            </w:tcBorders>
          </w:tcPr>
          <w:p w:rsidR="00B35ECC" w:rsidRDefault="00B35ECC">
            <w:pPr>
              <w:pStyle w:val="Default"/>
              <w:rPr>
                <w:sz w:val="22"/>
                <w:szCs w:val="22"/>
              </w:rPr>
            </w:pPr>
            <w:r>
              <w:rPr>
                <w:sz w:val="23"/>
                <w:szCs w:val="23"/>
              </w:rPr>
              <w:t>kWh</w:t>
            </w:r>
          </w:p>
        </w:tc>
        <w:tc>
          <w:tcPr>
            <w:tcW w:w="2510" w:type="dxa"/>
            <w:tcBorders>
              <w:top w:val="single" w:sz="4" w:space="0" w:color="auto"/>
              <w:left w:val="single" w:sz="4" w:space="0" w:color="auto"/>
              <w:bottom w:val="nil"/>
              <w:right w:val="single" w:sz="4" w:space="0" w:color="auto"/>
            </w:tcBorders>
          </w:tcPr>
          <w:p w:rsidR="00B35ECC" w:rsidRDefault="00B35ECC">
            <w:pPr>
              <w:pStyle w:val="Default"/>
              <w:rPr>
                <w:sz w:val="23"/>
                <w:szCs w:val="23"/>
              </w:rPr>
            </w:pPr>
          </w:p>
        </w:tc>
        <w:tc>
          <w:tcPr>
            <w:tcW w:w="2021" w:type="dxa"/>
            <w:tcBorders>
              <w:top w:val="single" w:sz="4" w:space="0" w:color="auto"/>
              <w:left w:val="single" w:sz="4" w:space="0" w:color="auto"/>
              <w:bottom w:val="nil"/>
              <w:right w:val="single" w:sz="4" w:space="0" w:color="auto"/>
            </w:tcBorders>
          </w:tcPr>
          <w:p w:rsidR="00B35ECC" w:rsidRDefault="00B35ECC">
            <w:pPr>
              <w:pStyle w:val="Default"/>
              <w:rPr>
                <w:sz w:val="23"/>
                <w:szCs w:val="23"/>
              </w:rPr>
            </w:pPr>
          </w:p>
        </w:tc>
      </w:tr>
      <w:tr w:rsidR="00B35ECC" w:rsidTr="00900B7A">
        <w:trPr>
          <w:trHeight w:val="110"/>
        </w:trPr>
        <w:tc>
          <w:tcPr>
            <w:tcW w:w="1248"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2"/>
                <w:szCs w:val="22"/>
              </w:rPr>
            </w:pPr>
            <w:r>
              <w:rPr>
                <w:b/>
                <w:bCs/>
                <w:sz w:val="22"/>
                <w:szCs w:val="22"/>
              </w:rPr>
              <w:t xml:space="preserve">2. </w:t>
            </w:r>
          </w:p>
        </w:tc>
        <w:tc>
          <w:tcPr>
            <w:tcW w:w="2793"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2"/>
                <w:szCs w:val="22"/>
                <w:lang w:val="sr-Cyrl-CS"/>
              </w:rPr>
            </w:pPr>
            <w:r>
              <w:rPr>
                <w:sz w:val="22"/>
                <w:szCs w:val="22"/>
              </w:rPr>
              <w:t>Електрична енергија – ВТ</w:t>
            </w:r>
          </w:p>
          <w:p w:rsidR="00B35ECC" w:rsidRDefault="00B35ECC">
            <w:pPr>
              <w:pStyle w:val="Default"/>
              <w:rPr>
                <w:sz w:val="22"/>
                <w:szCs w:val="22"/>
                <w:lang w:val="sr-Cyrl-CS"/>
              </w:rPr>
            </w:pPr>
          </w:p>
        </w:tc>
        <w:tc>
          <w:tcPr>
            <w:tcW w:w="1539"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2"/>
                <w:szCs w:val="22"/>
              </w:rPr>
            </w:pPr>
            <w:r>
              <w:rPr>
                <w:sz w:val="23"/>
                <w:szCs w:val="23"/>
              </w:rPr>
              <w:t>kWh</w:t>
            </w:r>
          </w:p>
        </w:tc>
        <w:tc>
          <w:tcPr>
            <w:tcW w:w="2510"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3"/>
                <w:szCs w:val="23"/>
              </w:rPr>
            </w:pPr>
          </w:p>
        </w:tc>
        <w:tc>
          <w:tcPr>
            <w:tcW w:w="2021"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3"/>
                <w:szCs w:val="23"/>
              </w:rPr>
            </w:pPr>
          </w:p>
        </w:tc>
      </w:tr>
      <w:tr w:rsidR="00B35ECC" w:rsidTr="00900B7A">
        <w:trPr>
          <w:trHeight w:val="226"/>
        </w:trPr>
        <w:tc>
          <w:tcPr>
            <w:tcW w:w="1248"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2"/>
                <w:szCs w:val="22"/>
              </w:rPr>
            </w:pPr>
            <w:r>
              <w:rPr>
                <w:b/>
                <w:bCs/>
                <w:sz w:val="22"/>
                <w:szCs w:val="22"/>
              </w:rPr>
              <w:t xml:space="preserve">3. </w:t>
            </w:r>
          </w:p>
        </w:tc>
        <w:tc>
          <w:tcPr>
            <w:tcW w:w="2793"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2"/>
                <w:szCs w:val="22"/>
              </w:rPr>
            </w:pPr>
            <w:r>
              <w:rPr>
                <w:sz w:val="22"/>
                <w:szCs w:val="22"/>
              </w:rPr>
              <w:t>Електрична енергија - јединствена тарифа</w:t>
            </w:r>
          </w:p>
        </w:tc>
        <w:tc>
          <w:tcPr>
            <w:tcW w:w="1539"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2"/>
                <w:szCs w:val="22"/>
              </w:rPr>
            </w:pPr>
            <w:r>
              <w:rPr>
                <w:sz w:val="23"/>
                <w:szCs w:val="23"/>
              </w:rPr>
              <w:t>kWh</w:t>
            </w:r>
          </w:p>
        </w:tc>
        <w:tc>
          <w:tcPr>
            <w:tcW w:w="2510"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3"/>
                <w:szCs w:val="23"/>
              </w:rPr>
            </w:pPr>
          </w:p>
        </w:tc>
        <w:tc>
          <w:tcPr>
            <w:tcW w:w="2021"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3"/>
                <w:szCs w:val="23"/>
              </w:rPr>
            </w:pPr>
          </w:p>
        </w:tc>
      </w:tr>
      <w:tr w:rsidR="00B35ECC" w:rsidTr="00900B7A">
        <w:trPr>
          <w:trHeight w:val="226"/>
        </w:trPr>
        <w:tc>
          <w:tcPr>
            <w:tcW w:w="1248" w:type="dxa"/>
            <w:tcBorders>
              <w:top w:val="single" w:sz="4" w:space="0" w:color="auto"/>
              <w:left w:val="single" w:sz="4" w:space="0" w:color="auto"/>
              <w:bottom w:val="single" w:sz="4" w:space="0" w:color="auto"/>
              <w:right w:val="single" w:sz="4" w:space="0" w:color="auto"/>
            </w:tcBorders>
          </w:tcPr>
          <w:p w:rsidR="00B35ECC" w:rsidRPr="008F467D" w:rsidRDefault="008F467D">
            <w:pPr>
              <w:pStyle w:val="Default"/>
              <w:rPr>
                <w:b/>
                <w:bCs/>
                <w:sz w:val="22"/>
                <w:szCs w:val="22"/>
              </w:rPr>
            </w:pPr>
            <w:r>
              <w:rPr>
                <w:b/>
                <w:bCs/>
                <w:sz w:val="22"/>
                <w:szCs w:val="22"/>
              </w:rPr>
              <w:t>4.</w:t>
            </w:r>
          </w:p>
        </w:tc>
        <w:tc>
          <w:tcPr>
            <w:tcW w:w="2793"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2"/>
                <w:szCs w:val="22"/>
                <w:lang w:val="sr-Cyrl-CS"/>
              </w:rPr>
            </w:pPr>
          </w:p>
          <w:p w:rsidR="00B35ECC" w:rsidRPr="008F467D" w:rsidRDefault="00B35ECC">
            <w:pPr>
              <w:pStyle w:val="Default"/>
              <w:rPr>
                <w:sz w:val="22"/>
                <w:szCs w:val="22"/>
                <w:lang w:val="sr-Cyrl-RS"/>
              </w:rPr>
            </w:pPr>
          </w:p>
        </w:tc>
        <w:tc>
          <w:tcPr>
            <w:tcW w:w="1539"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3"/>
                <w:szCs w:val="23"/>
              </w:rPr>
            </w:pPr>
          </w:p>
        </w:tc>
        <w:tc>
          <w:tcPr>
            <w:tcW w:w="2510"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3"/>
                <w:szCs w:val="23"/>
              </w:rPr>
            </w:pPr>
          </w:p>
        </w:tc>
        <w:tc>
          <w:tcPr>
            <w:tcW w:w="2021"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3"/>
                <w:szCs w:val="23"/>
              </w:rPr>
            </w:pPr>
          </w:p>
        </w:tc>
      </w:tr>
      <w:tr w:rsidR="00B35ECC" w:rsidTr="00900B7A">
        <w:trPr>
          <w:trHeight w:val="98"/>
        </w:trPr>
        <w:tc>
          <w:tcPr>
            <w:tcW w:w="1248" w:type="dxa"/>
            <w:tcBorders>
              <w:top w:val="single" w:sz="4" w:space="0" w:color="auto"/>
              <w:left w:val="single" w:sz="4" w:space="0" w:color="auto"/>
              <w:bottom w:val="single" w:sz="4" w:space="0" w:color="auto"/>
              <w:right w:val="single" w:sz="4" w:space="0" w:color="auto"/>
            </w:tcBorders>
          </w:tcPr>
          <w:p w:rsidR="00B35ECC" w:rsidRDefault="00B35ECC">
            <w:pPr>
              <w:pStyle w:val="Default"/>
              <w:rPr>
                <w:b/>
                <w:bCs/>
                <w:sz w:val="22"/>
                <w:szCs w:val="22"/>
                <w:lang w:val="sr-Cyrl-CS"/>
              </w:rPr>
            </w:pPr>
            <w:r>
              <w:rPr>
                <w:b/>
                <w:bCs/>
                <w:sz w:val="22"/>
                <w:szCs w:val="22"/>
              </w:rPr>
              <w:t xml:space="preserve">Укупно: </w:t>
            </w:r>
          </w:p>
          <w:p w:rsidR="00B35ECC" w:rsidRDefault="00B35ECC">
            <w:pPr>
              <w:pStyle w:val="Default"/>
              <w:rPr>
                <w:sz w:val="22"/>
                <w:szCs w:val="22"/>
                <w:lang w:val="sr-Cyrl-CS"/>
              </w:rPr>
            </w:pPr>
          </w:p>
        </w:tc>
        <w:tc>
          <w:tcPr>
            <w:tcW w:w="2793" w:type="dxa"/>
            <w:tcBorders>
              <w:top w:val="single" w:sz="4" w:space="0" w:color="auto"/>
              <w:left w:val="single" w:sz="4" w:space="0" w:color="auto"/>
              <w:bottom w:val="single" w:sz="4" w:space="0" w:color="auto"/>
              <w:right w:val="nil"/>
            </w:tcBorders>
          </w:tcPr>
          <w:p w:rsidR="00B35ECC" w:rsidRDefault="00B35ECC">
            <w:pPr>
              <w:pStyle w:val="Default"/>
              <w:rPr>
                <w:sz w:val="22"/>
                <w:szCs w:val="22"/>
              </w:rPr>
            </w:pPr>
          </w:p>
        </w:tc>
        <w:tc>
          <w:tcPr>
            <w:tcW w:w="1539" w:type="dxa"/>
            <w:tcBorders>
              <w:top w:val="single" w:sz="4" w:space="0" w:color="auto"/>
              <w:left w:val="single" w:sz="4" w:space="0" w:color="auto"/>
              <w:bottom w:val="single" w:sz="4" w:space="0" w:color="auto"/>
              <w:right w:val="nil"/>
            </w:tcBorders>
          </w:tcPr>
          <w:p w:rsidR="00B35ECC" w:rsidRDefault="00B35ECC">
            <w:pPr>
              <w:pStyle w:val="Default"/>
              <w:rPr>
                <w:sz w:val="22"/>
                <w:szCs w:val="22"/>
              </w:rPr>
            </w:pPr>
          </w:p>
        </w:tc>
        <w:tc>
          <w:tcPr>
            <w:tcW w:w="2510" w:type="dxa"/>
            <w:tcBorders>
              <w:top w:val="single" w:sz="4" w:space="0" w:color="auto"/>
              <w:left w:val="single" w:sz="4" w:space="0" w:color="auto"/>
              <w:bottom w:val="single" w:sz="4" w:space="0" w:color="auto"/>
              <w:right w:val="nil"/>
            </w:tcBorders>
          </w:tcPr>
          <w:p w:rsidR="00B35ECC" w:rsidRDefault="00B35ECC">
            <w:pPr>
              <w:pStyle w:val="Default"/>
              <w:rPr>
                <w:sz w:val="22"/>
                <w:szCs w:val="22"/>
              </w:rPr>
            </w:pPr>
          </w:p>
        </w:tc>
        <w:tc>
          <w:tcPr>
            <w:tcW w:w="2021"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2"/>
                <w:szCs w:val="22"/>
              </w:rPr>
            </w:pPr>
          </w:p>
        </w:tc>
      </w:tr>
    </w:tbl>
    <w:p w:rsidR="00B35ECC" w:rsidRDefault="00B35ECC" w:rsidP="00900B7A">
      <w:pPr>
        <w:pStyle w:val="Default"/>
        <w:jc w:val="both"/>
        <w:rPr>
          <w:sz w:val="23"/>
          <w:szCs w:val="23"/>
          <w:lang w:val="sr-Cyrl-CS"/>
        </w:rPr>
      </w:pPr>
    </w:p>
    <w:tbl>
      <w:tblPr>
        <w:tblW w:w="0" w:type="auto"/>
        <w:tblInd w:w="108" w:type="dxa"/>
        <w:tblLayout w:type="fixed"/>
        <w:tblLook w:val="0000" w:firstRow="0" w:lastRow="0" w:firstColumn="0" w:lastColumn="0" w:noHBand="0" w:noVBand="0"/>
      </w:tblPr>
      <w:tblGrid>
        <w:gridCol w:w="5250"/>
        <w:gridCol w:w="3365"/>
      </w:tblGrid>
      <w:tr w:rsidR="00B35ECC" w:rsidTr="002C505D">
        <w:tc>
          <w:tcPr>
            <w:tcW w:w="5250"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sz w:val="24"/>
                <w:szCs w:val="24"/>
                <w:lang w:val="ru-RU"/>
              </w:rPr>
            </w:pPr>
            <w:r>
              <w:rPr>
                <w:rFonts w:ascii="Times New Roman" w:hAnsi="Times New Roman"/>
                <w:b/>
                <w:sz w:val="24"/>
                <w:szCs w:val="24"/>
                <w:lang w:val="ru-RU"/>
              </w:rPr>
              <w:t>УКУПНА ВРЕДНОСТ ПОНУДЕ</w:t>
            </w:r>
            <w:r>
              <w:rPr>
                <w:rFonts w:ascii="Times New Roman" w:hAnsi="Times New Roman"/>
                <w:sz w:val="24"/>
                <w:szCs w:val="24"/>
                <w:lang w:val="ru-RU"/>
              </w:rPr>
              <w:t xml:space="preserve"> :</w:t>
            </w:r>
          </w:p>
          <w:p w:rsidR="00B35ECC" w:rsidRDefault="00B35ECC">
            <w:pPr>
              <w:snapToGrid w:val="0"/>
              <w:jc w:val="both"/>
              <w:rPr>
                <w:rFonts w:ascii="Times New Roman" w:hAnsi="Times New Roman"/>
                <w:sz w:val="24"/>
                <w:szCs w:val="24"/>
                <w:lang w:val="sr-Cyrl-CS"/>
              </w:rPr>
            </w:pPr>
            <w:r w:rsidRPr="002C505D">
              <w:rPr>
                <w:rFonts w:ascii="Times New Roman" w:hAnsi="Times New Roman"/>
                <w:b/>
                <w:sz w:val="24"/>
                <w:szCs w:val="24"/>
                <w:lang w:val="ru-RU"/>
              </w:rPr>
              <w:t xml:space="preserve">(за </w:t>
            </w:r>
            <w:r w:rsidR="00980108">
              <w:rPr>
                <w:rFonts w:ascii="Times New Roman" w:hAnsi="Times New Roman"/>
                <w:b/>
                <w:sz w:val="24"/>
                <w:szCs w:val="24"/>
                <w:lang w:val="ru-RU"/>
              </w:rPr>
              <w:t xml:space="preserve"> 116</w:t>
            </w:r>
            <w:r>
              <w:rPr>
                <w:rFonts w:ascii="Times New Roman" w:hAnsi="Times New Roman"/>
                <w:b/>
                <w:sz w:val="24"/>
                <w:szCs w:val="24"/>
                <w:lang w:val="ru-RU"/>
              </w:rPr>
              <w:t xml:space="preserve">888 </w:t>
            </w:r>
            <w:r w:rsidRPr="002C505D">
              <w:rPr>
                <w:rFonts w:ascii="Times New Roman" w:hAnsi="Times New Roman"/>
                <w:b/>
                <w:sz w:val="24"/>
                <w:szCs w:val="24"/>
                <w:lang w:val="ru-RU"/>
              </w:rPr>
              <w:t xml:space="preserve"> kWh  ЈТ, 17.098  kWh</w:t>
            </w:r>
            <w:r>
              <w:rPr>
                <w:rFonts w:ascii="Times New Roman" w:hAnsi="Times New Roman"/>
                <w:sz w:val="24"/>
                <w:szCs w:val="24"/>
                <w:lang w:val="ru-RU"/>
              </w:rPr>
              <w:t xml:space="preserve"> </w:t>
            </w:r>
            <w:r>
              <w:rPr>
                <w:rFonts w:ascii="Times New Roman" w:hAnsi="Times New Roman"/>
                <w:b/>
                <w:sz w:val="24"/>
                <w:szCs w:val="24"/>
                <w:lang w:val="ru-RU"/>
              </w:rPr>
              <w:t xml:space="preserve">ВТ и 12.685 </w:t>
            </w:r>
            <w:r>
              <w:rPr>
                <w:rFonts w:ascii="Times New Roman" w:hAnsi="Times New Roman"/>
                <w:sz w:val="24"/>
                <w:szCs w:val="24"/>
                <w:lang w:val="ru-RU"/>
              </w:rPr>
              <w:t>kWh</w:t>
            </w:r>
            <w:r>
              <w:rPr>
                <w:rFonts w:ascii="Times New Roman" w:hAnsi="Times New Roman"/>
                <w:b/>
                <w:sz w:val="24"/>
                <w:szCs w:val="24"/>
                <w:lang w:val="ru-RU"/>
              </w:rPr>
              <w:t xml:space="preserve"> НТ</w:t>
            </w:r>
            <w:r>
              <w:rPr>
                <w:rFonts w:ascii="Times New Roman" w:hAnsi="Times New Roman"/>
                <w:sz w:val="24"/>
                <w:szCs w:val="24"/>
                <w:lang w:val="sr-Cyrl-CS"/>
              </w:rPr>
              <w:t xml:space="preserve">), </w:t>
            </w:r>
            <w:r w:rsidRPr="00AC7B76">
              <w:rPr>
                <w:rFonts w:ascii="Times New Roman" w:hAnsi="Times New Roman"/>
                <w:b/>
                <w:sz w:val="24"/>
                <w:szCs w:val="24"/>
                <w:lang w:val="sr-Cyrl-CS"/>
              </w:rPr>
              <w:t>УКУПНО 14</w:t>
            </w:r>
            <w:r w:rsidR="0050606A">
              <w:rPr>
                <w:rFonts w:ascii="Times New Roman" w:hAnsi="Times New Roman"/>
                <w:b/>
                <w:sz w:val="24"/>
                <w:szCs w:val="24"/>
                <w:lang w:val="sr-Cyrl-CS"/>
              </w:rPr>
              <w:t>6</w:t>
            </w:r>
            <w:r>
              <w:rPr>
                <w:rFonts w:ascii="Times New Roman" w:hAnsi="Times New Roman"/>
                <w:b/>
                <w:sz w:val="24"/>
                <w:szCs w:val="24"/>
                <w:lang w:val="sr-Cyrl-CS"/>
              </w:rPr>
              <w:t>671</w:t>
            </w:r>
            <w:r>
              <w:rPr>
                <w:rFonts w:ascii="Times New Roman" w:hAnsi="Times New Roman"/>
                <w:sz w:val="24"/>
                <w:szCs w:val="24"/>
                <w:lang w:val="sr-Cyrl-CS"/>
              </w:rPr>
              <w:t xml:space="preserve"> </w:t>
            </w:r>
            <w:r w:rsidRPr="002C505D">
              <w:rPr>
                <w:rFonts w:ascii="Times New Roman" w:hAnsi="Times New Roman"/>
                <w:b/>
                <w:sz w:val="24"/>
                <w:szCs w:val="24"/>
                <w:lang w:val="ru-RU"/>
              </w:rPr>
              <w:t>kWh</w:t>
            </w:r>
          </w:p>
          <w:p w:rsidR="00B35ECC" w:rsidRDefault="00B35ECC">
            <w:pPr>
              <w:snapToGrid w:val="0"/>
              <w:jc w:val="both"/>
              <w:rPr>
                <w:rFonts w:ascii="Times New Roman" w:hAnsi="Times New Roman"/>
                <w:sz w:val="24"/>
                <w:szCs w:val="24"/>
                <w:lang w:val="sr-Cyrl-CS"/>
              </w:rPr>
            </w:pPr>
          </w:p>
          <w:p w:rsidR="00B35ECC" w:rsidRDefault="00B35ECC">
            <w:pPr>
              <w:jc w:val="both"/>
              <w:rPr>
                <w:rFonts w:ascii="Times New Roman" w:hAnsi="Times New Roman"/>
                <w:sz w:val="24"/>
                <w:szCs w:val="24"/>
                <w:lang w:val="ru-RU"/>
              </w:rPr>
            </w:pPr>
            <w:r>
              <w:rPr>
                <w:rFonts w:ascii="Times New Roman" w:hAnsi="Times New Roman"/>
                <w:sz w:val="24"/>
                <w:szCs w:val="24"/>
                <w:lang w:val="ru-RU"/>
              </w:rPr>
              <w:t xml:space="preserve"> </w:t>
            </w:r>
          </w:p>
        </w:tc>
        <w:tc>
          <w:tcPr>
            <w:tcW w:w="3365"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both"/>
              <w:rPr>
                <w:rFonts w:ascii="Times New Roman" w:hAnsi="Times New Roman"/>
                <w:b/>
                <w:sz w:val="24"/>
                <w:szCs w:val="24"/>
                <w:lang w:val="sr-Latn-CS"/>
              </w:rPr>
            </w:pPr>
          </w:p>
          <w:p w:rsidR="00B35ECC" w:rsidRDefault="00B35ECC">
            <w:pPr>
              <w:snapToGrid w:val="0"/>
              <w:jc w:val="both"/>
              <w:rPr>
                <w:rFonts w:ascii="Times New Roman" w:hAnsi="Times New Roman"/>
                <w:b/>
                <w:sz w:val="24"/>
                <w:szCs w:val="24"/>
                <w:lang w:val="ru-RU"/>
              </w:rPr>
            </w:pPr>
            <w:r>
              <w:rPr>
                <w:rFonts w:ascii="Times New Roman" w:hAnsi="Times New Roman"/>
                <w:b/>
                <w:sz w:val="24"/>
                <w:szCs w:val="24"/>
                <w:lang w:val="ru-RU"/>
              </w:rPr>
              <w:t>_____________дин.без пдв-а</w:t>
            </w:r>
          </w:p>
          <w:p w:rsidR="00B35ECC" w:rsidRDefault="00B35ECC">
            <w:pPr>
              <w:snapToGrid w:val="0"/>
              <w:jc w:val="both"/>
              <w:rPr>
                <w:rFonts w:ascii="Times New Roman" w:hAnsi="Times New Roman"/>
                <w:b/>
                <w:sz w:val="24"/>
                <w:szCs w:val="24"/>
                <w:lang w:val="ru-RU"/>
              </w:rPr>
            </w:pPr>
            <w:r>
              <w:rPr>
                <w:rFonts w:ascii="Times New Roman" w:hAnsi="Times New Roman"/>
                <w:b/>
                <w:sz w:val="24"/>
                <w:szCs w:val="24"/>
                <w:lang w:val="ru-RU"/>
              </w:rPr>
              <w:t>_____________дин.са пдв-ом</w:t>
            </w:r>
          </w:p>
          <w:p w:rsidR="00B35ECC" w:rsidRDefault="00B35ECC">
            <w:pPr>
              <w:snapToGrid w:val="0"/>
              <w:jc w:val="both"/>
              <w:rPr>
                <w:rFonts w:ascii="Times New Roman" w:hAnsi="Times New Roman"/>
                <w:sz w:val="24"/>
                <w:szCs w:val="24"/>
                <w:lang w:val="ru-RU"/>
              </w:rPr>
            </w:pPr>
          </w:p>
          <w:p w:rsidR="00B35ECC" w:rsidRDefault="00B35ECC">
            <w:pPr>
              <w:snapToGrid w:val="0"/>
              <w:jc w:val="both"/>
              <w:rPr>
                <w:rFonts w:ascii="Times New Roman" w:hAnsi="Times New Roman"/>
                <w:sz w:val="24"/>
                <w:szCs w:val="24"/>
                <w:lang w:val="sr-Latn-CS"/>
              </w:rPr>
            </w:pPr>
          </w:p>
        </w:tc>
      </w:tr>
    </w:tbl>
    <w:p w:rsidR="00B35ECC" w:rsidRDefault="00B35ECC" w:rsidP="00900B7A">
      <w:pPr>
        <w:pStyle w:val="Default"/>
        <w:jc w:val="both"/>
        <w:rPr>
          <w:sz w:val="23"/>
          <w:szCs w:val="23"/>
          <w:lang w:val="sr-Cyrl-CS"/>
        </w:rPr>
      </w:pPr>
    </w:p>
    <w:p w:rsidR="00B35ECC" w:rsidRDefault="00B35ECC" w:rsidP="00900B7A">
      <w:pPr>
        <w:pStyle w:val="Default"/>
        <w:jc w:val="both"/>
        <w:rPr>
          <w:sz w:val="23"/>
          <w:szCs w:val="23"/>
          <w:lang w:val="sr-Cyrl-CS"/>
        </w:rPr>
      </w:pPr>
    </w:p>
    <w:tbl>
      <w:tblPr>
        <w:tblW w:w="0" w:type="auto"/>
        <w:tblLayout w:type="fixed"/>
        <w:tblLook w:val="00A0" w:firstRow="1" w:lastRow="0" w:firstColumn="1" w:lastColumn="0" w:noHBand="0" w:noVBand="0"/>
      </w:tblPr>
      <w:tblGrid>
        <w:gridCol w:w="4894"/>
        <w:gridCol w:w="4894"/>
      </w:tblGrid>
      <w:tr w:rsidR="00B35ECC" w:rsidTr="00900B7A">
        <w:trPr>
          <w:trHeight w:val="109"/>
        </w:trPr>
        <w:tc>
          <w:tcPr>
            <w:tcW w:w="4894"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3"/>
                <w:szCs w:val="23"/>
                <w:lang w:val="sr-Cyrl-CS"/>
              </w:rPr>
            </w:pPr>
            <w:r>
              <w:rPr>
                <w:sz w:val="23"/>
                <w:szCs w:val="23"/>
              </w:rPr>
              <w:t xml:space="preserve">Рок и начин плаћања: </w:t>
            </w:r>
          </w:p>
          <w:p w:rsidR="00B35ECC" w:rsidRDefault="00B35ECC">
            <w:pPr>
              <w:pStyle w:val="Default"/>
              <w:rPr>
                <w:sz w:val="23"/>
                <w:szCs w:val="23"/>
                <w:lang w:val="sr-Cyrl-CS"/>
              </w:rPr>
            </w:pPr>
          </w:p>
        </w:tc>
        <w:tc>
          <w:tcPr>
            <w:tcW w:w="4894" w:type="dxa"/>
            <w:tcBorders>
              <w:top w:val="single" w:sz="4" w:space="0" w:color="auto"/>
              <w:left w:val="single" w:sz="4" w:space="0" w:color="auto"/>
              <w:bottom w:val="single" w:sz="4" w:space="0" w:color="auto"/>
              <w:right w:val="single" w:sz="4" w:space="0" w:color="auto"/>
            </w:tcBorders>
          </w:tcPr>
          <w:p w:rsidR="00B35ECC" w:rsidRPr="00B70C40" w:rsidRDefault="00B35ECC" w:rsidP="0010269C">
            <w:pPr>
              <w:pStyle w:val="Default"/>
              <w:jc w:val="both"/>
              <w:rPr>
                <w:sz w:val="23"/>
                <w:szCs w:val="23"/>
                <w:lang w:val="sr-Cyrl-CS"/>
              </w:rPr>
            </w:pPr>
            <w:r>
              <w:rPr>
                <w:sz w:val="23"/>
                <w:szCs w:val="23"/>
                <w:lang w:val="sr-Cyrl-CS"/>
              </w:rPr>
              <w:t>Плаћање ће се вршити у року од  ____дана од дана пријема рачуна</w:t>
            </w:r>
          </w:p>
        </w:tc>
      </w:tr>
      <w:tr w:rsidR="00B35ECC" w:rsidTr="00900B7A">
        <w:trPr>
          <w:trHeight w:val="247"/>
        </w:trPr>
        <w:tc>
          <w:tcPr>
            <w:tcW w:w="4894"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3"/>
                <w:szCs w:val="23"/>
              </w:rPr>
            </w:pPr>
            <w:r>
              <w:rPr>
                <w:sz w:val="23"/>
                <w:szCs w:val="23"/>
              </w:rPr>
              <w:t xml:space="preserve">Рок важења понуде: </w:t>
            </w:r>
          </w:p>
          <w:p w:rsidR="00B35ECC" w:rsidRDefault="00B35ECC">
            <w:pPr>
              <w:pStyle w:val="Default"/>
              <w:rPr>
                <w:sz w:val="23"/>
                <w:szCs w:val="23"/>
              </w:rPr>
            </w:pPr>
            <w:r>
              <w:rPr>
                <w:sz w:val="23"/>
                <w:szCs w:val="23"/>
              </w:rPr>
              <w:t xml:space="preserve">(минимално 30 дана) </w:t>
            </w:r>
          </w:p>
        </w:tc>
        <w:tc>
          <w:tcPr>
            <w:tcW w:w="4894"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3"/>
                <w:szCs w:val="23"/>
              </w:rPr>
            </w:pPr>
            <w:r>
              <w:rPr>
                <w:sz w:val="23"/>
                <w:szCs w:val="23"/>
              </w:rPr>
              <w:t xml:space="preserve">________ дана од дана отварања понуда; </w:t>
            </w:r>
          </w:p>
        </w:tc>
      </w:tr>
      <w:tr w:rsidR="00B35ECC" w:rsidTr="00900B7A">
        <w:trPr>
          <w:trHeight w:val="247"/>
        </w:trPr>
        <w:tc>
          <w:tcPr>
            <w:tcW w:w="4894"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3"/>
                <w:szCs w:val="23"/>
              </w:rPr>
            </w:pPr>
            <w:r>
              <w:rPr>
                <w:sz w:val="23"/>
                <w:szCs w:val="23"/>
              </w:rPr>
              <w:t xml:space="preserve">Рок испоруке: </w:t>
            </w:r>
          </w:p>
        </w:tc>
        <w:tc>
          <w:tcPr>
            <w:tcW w:w="4894" w:type="dxa"/>
            <w:tcBorders>
              <w:top w:val="single" w:sz="4" w:space="0" w:color="auto"/>
              <w:left w:val="single" w:sz="4" w:space="0" w:color="auto"/>
              <w:bottom w:val="single" w:sz="4" w:space="0" w:color="auto"/>
              <w:right w:val="single" w:sz="4" w:space="0" w:color="auto"/>
            </w:tcBorders>
          </w:tcPr>
          <w:p w:rsidR="00B35ECC" w:rsidRDefault="00B35ECC" w:rsidP="00784125">
            <w:pPr>
              <w:pStyle w:val="Default"/>
              <w:jc w:val="both"/>
              <w:rPr>
                <w:sz w:val="23"/>
                <w:szCs w:val="23"/>
              </w:rPr>
            </w:pPr>
            <w:r>
              <w:rPr>
                <w:sz w:val="23"/>
                <w:szCs w:val="23"/>
              </w:rPr>
              <w:t>Од дана закључења уговора до</w:t>
            </w:r>
            <w:r w:rsidRPr="00784125">
              <w:rPr>
                <w:sz w:val="28"/>
                <w:szCs w:val="28"/>
              </w:rPr>
              <w:t>31.12.201</w:t>
            </w:r>
            <w:r w:rsidR="00980108">
              <w:rPr>
                <w:sz w:val="28"/>
                <w:szCs w:val="28"/>
                <w:lang w:val="sr-Cyrl-CS"/>
              </w:rPr>
              <w:t>9</w:t>
            </w:r>
            <w:r w:rsidRPr="00784125">
              <w:rPr>
                <w:sz w:val="28"/>
                <w:szCs w:val="28"/>
                <w:u w:val="single"/>
              </w:rPr>
              <w:t>.</w:t>
            </w:r>
            <w:r>
              <w:rPr>
                <w:sz w:val="32"/>
                <w:szCs w:val="32"/>
                <w:u w:val="single"/>
              </w:rPr>
              <w:t xml:space="preserve"> године, од 00:00 до 24:00 часа;</w:t>
            </w:r>
          </w:p>
        </w:tc>
      </w:tr>
      <w:tr w:rsidR="00B35ECC" w:rsidTr="00900B7A">
        <w:trPr>
          <w:trHeight w:val="661"/>
        </w:trPr>
        <w:tc>
          <w:tcPr>
            <w:tcW w:w="4894" w:type="dxa"/>
            <w:tcBorders>
              <w:top w:val="single" w:sz="4" w:space="0" w:color="auto"/>
              <w:left w:val="single" w:sz="4" w:space="0" w:color="auto"/>
              <w:bottom w:val="single" w:sz="4" w:space="0" w:color="auto"/>
              <w:right w:val="single" w:sz="4" w:space="0" w:color="auto"/>
            </w:tcBorders>
          </w:tcPr>
          <w:p w:rsidR="00B35ECC" w:rsidRDefault="00B35ECC">
            <w:pPr>
              <w:pStyle w:val="Default"/>
              <w:rPr>
                <w:sz w:val="23"/>
                <w:szCs w:val="23"/>
              </w:rPr>
            </w:pPr>
            <w:r>
              <w:rPr>
                <w:sz w:val="23"/>
                <w:szCs w:val="23"/>
              </w:rPr>
              <w:t xml:space="preserve">Место испоруке: </w:t>
            </w:r>
          </w:p>
        </w:tc>
        <w:tc>
          <w:tcPr>
            <w:tcW w:w="4894" w:type="dxa"/>
            <w:tcBorders>
              <w:top w:val="single" w:sz="4" w:space="0" w:color="auto"/>
              <w:left w:val="single" w:sz="4" w:space="0" w:color="auto"/>
              <w:bottom w:val="single" w:sz="4" w:space="0" w:color="auto"/>
              <w:right w:val="single" w:sz="4" w:space="0" w:color="auto"/>
            </w:tcBorders>
          </w:tcPr>
          <w:p w:rsidR="00B35ECC" w:rsidRDefault="00B35ECC">
            <w:pPr>
              <w:pStyle w:val="Default"/>
              <w:jc w:val="both"/>
              <w:rPr>
                <w:sz w:val="23"/>
                <w:szCs w:val="23"/>
              </w:rPr>
            </w:pPr>
            <w:r>
              <w:rPr>
                <w:sz w:val="23"/>
                <w:szCs w:val="23"/>
              </w:rPr>
              <w:t xml:space="preserve">Мерна места Наручиоца прикључена на дистрибутивни електроенергетски систем у категорији потрошње на ниском напону и широкој потрошњи у свему према Техничкој спецификацији; </w:t>
            </w:r>
          </w:p>
        </w:tc>
      </w:tr>
    </w:tbl>
    <w:p w:rsidR="00B35ECC" w:rsidRDefault="00B35ECC" w:rsidP="00900B7A">
      <w:pPr>
        <w:pStyle w:val="Default"/>
        <w:jc w:val="both"/>
        <w:rPr>
          <w:sz w:val="23"/>
          <w:szCs w:val="23"/>
          <w:lang w:val="sr-Cyrl-CS"/>
        </w:rPr>
      </w:pPr>
    </w:p>
    <w:p w:rsidR="00B35ECC" w:rsidRDefault="00B35ECC" w:rsidP="003F4B4C">
      <w:pPr>
        <w:snapToGrid w:val="0"/>
        <w:ind w:right="120"/>
        <w:jc w:val="both"/>
        <w:rPr>
          <w:rFonts w:ascii="Times New Roman" w:hAnsi="Times New Roman"/>
          <w:sz w:val="24"/>
          <w:szCs w:val="24"/>
          <w:lang w:val="ru-RU"/>
        </w:rPr>
      </w:pPr>
      <w:r w:rsidRPr="003F4B4C">
        <w:rPr>
          <w:rFonts w:ascii="Times New Roman" w:hAnsi="Times New Roman"/>
          <w:bCs/>
          <w:sz w:val="28"/>
          <w:szCs w:val="28"/>
          <w:lang w:val="ru-RU"/>
        </w:rPr>
        <w:t xml:space="preserve">У понуђену цену нису урачунати </w:t>
      </w:r>
      <w:r w:rsidRPr="003F4B4C">
        <w:rPr>
          <w:rFonts w:ascii="Times New Roman" w:hAnsi="Times New Roman"/>
          <w:sz w:val="28"/>
          <w:szCs w:val="28"/>
          <w:lang w:val="ru-RU"/>
        </w:rPr>
        <w:t xml:space="preserve">трошкови приступа дистрибутивном систему електричне енергије, трошкови накнаде за подстицај повлашћених произвођача електричне енергије </w:t>
      </w:r>
      <w:r w:rsidRPr="003F4B4C">
        <w:rPr>
          <w:rFonts w:ascii="Times New Roman" w:hAnsi="Times New Roman"/>
          <w:sz w:val="28"/>
          <w:szCs w:val="28"/>
          <w:u w:val="single"/>
          <w:lang w:val="ru-RU"/>
        </w:rPr>
        <w:t>и</w:t>
      </w:r>
      <w:r>
        <w:rPr>
          <w:rFonts w:ascii="Times New Roman" w:hAnsi="Times New Roman"/>
          <w:sz w:val="28"/>
          <w:szCs w:val="28"/>
          <w:u w:val="single"/>
          <w:lang w:val="ru-RU"/>
        </w:rPr>
        <w:t xml:space="preserve"> </w:t>
      </w:r>
      <w:r w:rsidRPr="003F4B4C">
        <w:rPr>
          <w:rFonts w:ascii="Times New Roman" w:hAnsi="Times New Roman"/>
          <w:sz w:val="28"/>
          <w:szCs w:val="28"/>
          <w:u w:val="single"/>
          <w:lang w:val="sr-Cyrl-CS"/>
        </w:rPr>
        <w:t>акциза за утрошену електричну енергију</w:t>
      </w:r>
      <w:r w:rsidRPr="003F4B4C">
        <w:rPr>
          <w:rFonts w:ascii="Times New Roman" w:hAnsi="Times New Roman"/>
          <w:sz w:val="28"/>
          <w:szCs w:val="28"/>
          <w:lang w:val="sr-Cyrl-CS"/>
        </w:rPr>
        <w:t>“које наручилац плаћа у складу са важећим позитивноправним актима</w:t>
      </w:r>
      <w:r>
        <w:rPr>
          <w:rFonts w:ascii="Times New Roman" w:hAnsi="Times New Roman"/>
          <w:sz w:val="24"/>
          <w:szCs w:val="24"/>
          <w:lang w:val="sr-Cyrl-CS"/>
        </w:rPr>
        <w:t>.</w:t>
      </w:r>
    </w:p>
    <w:p w:rsidR="00B35ECC" w:rsidRDefault="00B35ECC" w:rsidP="00900B7A">
      <w:pPr>
        <w:pStyle w:val="Default"/>
        <w:jc w:val="both"/>
        <w:rPr>
          <w:sz w:val="23"/>
          <w:szCs w:val="23"/>
          <w:lang w:val="sr-Cyrl-CS"/>
        </w:rPr>
      </w:pPr>
    </w:p>
    <w:p w:rsidR="00B35ECC" w:rsidRDefault="00B35ECC" w:rsidP="00900B7A">
      <w:pPr>
        <w:pStyle w:val="Default"/>
        <w:jc w:val="both"/>
        <w:rPr>
          <w:sz w:val="23"/>
          <w:szCs w:val="23"/>
          <w:lang w:val="sr-Cyrl-CS"/>
        </w:rPr>
      </w:pPr>
    </w:p>
    <w:p w:rsidR="00B35ECC" w:rsidRDefault="00B35ECC" w:rsidP="00900B7A">
      <w:pPr>
        <w:pStyle w:val="Default"/>
        <w:ind w:firstLine="720"/>
        <w:rPr>
          <w:sz w:val="23"/>
          <w:szCs w:val="23"/>
        </w:rPr>
      </w:pPr>
      <w:r>
        <w:rPr>
          <w:sz w:val="23"/>
          <w:szCs w:val="23"/>
        </w:rPr>
        <w:t xml:space="preserve">Датум </w:t>
      </w:r>
      <w:r>
        <w:rPr>
          <w:sz w:val="23"/>
          <w:szCs w:val="23"/>
          <w:lang w:val="sr-Cyrl-CS"/>
        </w:rPr>
        <w:tab/>
      </w:r>
      <w:r>
        <w:rPr>
          <w:sz w:val="23"/>
          <w:szCs w:val="23"/>
          <w:lang w:val="sr-Cyrl-CS"/>
        </w:rPr>
        <w:tab/>
      </w:r>
      <w:r>
        <w:rPr>
          <w:sz w:val="23"/>
          <w:szCs w:val="23"/>
          <w:lang w:val="sr-Cyrl-CS"/>
        </w:rPr>
        <w:tab/>
      </w:r>
      <w:r>
        <w:rPr>
          <w:sz w:val="23"/>
          <w:szCs w:val="23"/>
          <w:lang w:val="sr-Cyrl-CS"/>
        </w:rPr>
        <w:tab/>
      </w:r>
      <w:r>
        <w:rPr>
          <w:sz w:val="23"/>
          <w:szCs w:val="23"/>
          <w:lang w:val="sr-Cyrl-CS"/>
        </w:rPr>
        <w:tab/>
      </w:r>
      <w:r>
        <w:rPr>
          <w:sz w:val="23"/>
          <w:szCs w:val="23"/>
          <w:lang w:val="sr-Cyrl-CS"/>
        </w:rPr>
        <w:tab/>
      </w:r>
      <w:r>
        <w:rPr>
          <w:sz w:val="23"/>
          <w:szCs w:val="23"/>
          <w:lang w:val="sr-Cyrl-CS"/>
        </w:rPr>
        <w:tab/>
      </w:r>
      <w:r>
        <w:rPr>
          <w:sz w:val="23"/>
          <w:szCs w:val="23"/>
          <w:lang w:val="sr-Cyrl-CS"/>
        </w:rPr>
        <w:tab/>
      </w:r>
      <w:r>
        <w:rPr>
          <w:sz w:val="23"/>
          <w:szCs w:val="23"/>
          <w:lang w:val="sr-Cyrl-CS"/>
        </w:rPr>
        <w:tab/>
      </w:r>
      <w:r>
        <w:rPr>
          <w:sz w:val="23"/>
          <w:szCs w:val="23"/>
        </w:rPr>
        <w:t xml:space="preserve">Понуђач </w:t>
      </w:r>
    </w:p>
    <w:p w:rsidR="00B35ECC" w:rsidRDefault="00B35ECC" w:rsidP="00900B7A">
      <w:pPr>
        <w:pStyle w:val="Default"/>
        <w:ind w:left="3600" w:firstLine="720"/>
        <w:rPr>
          <w:sz w:val="23"/>
          <w:szCs w:val="23"/>
        </w:rPr>
      </w:pPr>
      <w:r>
        <w:rPr>
          <w:sz w:val="23"/>
          <w:szCs w:val="23"/>
        </w:rPr>
        <w:t xml:space="preserve">М. П. </w:t>
      </w:r>
    </w:p>
    <w:p w:rsidR="00B35ECC" w:rsidRDefault="00B35ECC" w:rsidP="00900B7A">
      <w:pPr>
        <w:pStyle w:val="Default"/>
        <w:jc w:val="both"/>
        <w:rPr>
          <w:b/>
          <w:bCs/>
          <w:i/>
          <w:iCs/>
          <w:sz w:val="23"/>
          <w:szCs w:val="23"/>
          <w:lang w:val="sr-Cyrl-CS"/>
        </w:rPr>
      </w:pPr>
      <w:r>
        <w:rPr>
          <w:b/>
          <w:bCs/>
          <w:i/>
          <w:iCs/>
          <w:sz w:val="23"/>
          <w:szCs w:val="23"/>
        </w:rPr>
        <w:t xml:space="preserve">_____________________________ </w:t>
      </w:r>
      <w:r>
        <w:rPr>
          <w:b/>
          <w:bCs/>
          <w:i/>
          <w:iCs/>
          <w:sz w:val="23"/>
          <w:szCs w:val="23"/>
          <w:lang w:val="sr-Cyrl-CS"/>
        </w:rPr>
        <w:tab/>
      </w:r>
      <w:r>
        <w:rPr>
          <w:b/>
          <w:bCs/>
          <w:i/>
          <w:iCs/>
          <w:sz w:val="23"/>
          <w:szCs w:val="23"/>
          <w:lang w:val="sr-Cyrl-CS"/>
        </w:rPr>
        <w:tab/>
      </w:r>
      <w:r>
        <w:rPr>
          <w:b/>
          <w:bCs/>
          <w:i/>
          <w:iCs/>
          <w:sz w:val="23"/>
          <w:szCs w:val="23"/>
          <w:lang w:val="sr-Cyrl-CS"/>
        </w:rPr>
        <w:tab/>
      </w:r>
      <w:r>
        <w:rPr>
          <w:b/>
          <w:bCs/>
          <w:i/>
          <w:iCs/>
          <w:sz w:val="23"/>
          <w:szCs w:val="23"/>
          <w:lang w:val="sr-Cyrl-CS"/>
        </w:rPr>
        <w:tab/>
      </w:r>
      <w:r>
        <w:rPr>
          <w:b/>
          <w:bCs/>
          <w:i/>
          <w:iCs/>
          <w:sz w:val="23"/>
          <w:szCs w:val="23"/>
        </w:rPr>
        <w:t>________________________________</w:t>
      </w:r>
    </w:p>
    <w:p w:rsidR="00B35ECC" w:rsidRDefault="00B35ECC" w:rsidP="00900B7A">
      <w:pPr>
        <w:pStyle w:val="Default"/>
        <w:jc w:val="both"/>
        <w:rPr>
          <w:b/>
          <w:bCs/>
          <w:i/>
          <w:iCs/>
          <w:sz w:val="23"/>
          <w:szCs w:val="23"/>
          <w:lang w:val="sr-Cyrl-CS"/>
        </w:rPr>
      </w:pPr>
    </w:p>
    <w:p w:rsidR="00B35ECC" w:rsidRDefault="004D3F45" w:rsidP="00900B7A">
      <w:pPr>
        <w:pStyle w:val="Default"/>
        <w:jc w:val="both"/>
        <w:rPr>
          <w:b/>
          <w:bCs/>
          <w:i/>
          <w:iCs/>
          <w:sz w:val="23"/>
          <w:szCs w:val="23"/>
          <w:lang w:val="sr-Cyrl-CS"/>
        </w:rPr>
      </w:pPr>
      <w:r>
        <w:rPr>
          <w:b/>
          <w:bCs/>
          <w:i/>
          <w:iCs/>
          <w:sz w:val="23"/>
          <w:szCs w:val="23"/>
          <w:lang w:val="sr-Cyrl-CS"/>
        </w:rPr>
        <w:t xml:space="preserve">  </w:t>
      </w:r>
    </w:p>
    <w:p w:rsidR="00B35ECC" w:rsidRDefault="00B35ECC" w:rsidP="008A44A7">
      <w:pPr>
        <w:shd w:val="clear" w:color="auto" w:fill="C6D9F1"/>
        <w:rPr>
          <w:rFonts w:ascii="Times New Roman" w:hAnsi="Times New Roman"/>
          <w:b/>
          <w:bCs/>
          <w:i/>
          <w:iCs/>
          <w:sz w:val="24"/>
          <w:szCs w:val="24"/>
          <w:lang w:val="ru-RU"/>
        </w:rPr>
      </w:pPr>
      <w:r>
        <w:rPr>
          <w:rFonts w:ascii="Times New Roman" w:hAnsi="Times New Roman"/>
          <w:b/>
          <w:bCs/>
          <w:i/>
          <w:iCs/>
          <w:sz w:val="24"/>
          <w:szCs w:val="24"/>
          <w:lang w:val="sr-Cyrl-CS"/>
        </w:rPr>
        <w:t xml:space="preserve">                                                      </w:t>
      </w:r>
      <w:r w:rsidR="002C34B0">
        <w:rPr>
          <w:rFonts w:ascii="Times New Roman" w:hAnsi="Times New Roman"/>
          <w:b/>
          <w:bCs/>
          <w:i/>
          <w:iCs/>
          <w:sz w:val="24"/>
          <w:szCs w:val="24"/>
        </w:rPr>
        <w:t>VII</w:t>
      </w:r>
      <w:r>
        <w:rPr>
          <w:rFonts w:ascii="Times New Roman" w:hAnsi="Times New Roman"/>
          <w:b/>
          <w:bCs/>
          <w:i/>
          <w:iCs/>
          <w:sz w:val="24"/>
          <w:szCs w:val="24"/>
          <w:lang w:val="ru-RU"/>
        </w:rPr>
        <w:t xml:space="preserve"> МОДЕЛ УГОВОРА</w:t>
      </w:r>
    </w:p>
    <w:p w:rsidR="00B35ECC" w:rsidRDefault="00B35ECC" w:rsidP="00E310F2">
      <w:pPr>
        <w:widowControl w:val="0"/>
        <w:autoSpaceDE w:val="0"/>
        <w:autoSpaceDN w:val="0"/>
        <w:adjustRightInd w:val="0"/>
        <w:spacing w:line="240" w:lineRule="auto"/>
        <w:ind w:left="4040"/>
        <w:rPr>
          <w:rFonts w:ascii="Times New Roman" w:hAnsi="Times New Roman"/>
          <w:sz w:val="24"/>
          <w:szCs w:val="24"/>
          <w:lang w:val="sr-Cyrl-CS"/>
        </w:rPr>
      </w:pPr>
      <w:r>
        <w:rPr>
          <w:rFonts w:ascii="Times New Roman" w:hAnsi="Times New Roman"/>
          <w:b/>
          <w:bCs/>
          <w:sz w:val="24"/>
          <w:szCs w:val="24"/>
          <w:lang w:val="ru-RU"/>
        </w:rPr>
        <w:t>УГОВОР</w:t>
      </w:r>
    </w:p>
    <w:p w:rsidR="00B35ECC" w:rsidRDefault="00B35ECC" w:rsidP="00E310F2">
      <w:pPr>
        <w:widowControl w:val="0"/>
        <w:overflowPunct w:val="0"/>
        <w:autoSpaceDE w:val="0"/>
        <w:autoSpaceDN w:val="0"/>
        <w:adjustRightInd w:val="0"/>
        <w:spacing w:line="216" w:lineRule="auto"/>
        <w:ind w:left="860" w:hanging="67"/>
        <w:rPr>
          <w:rFonts w:ascii="Times New Roman" w:hAnsi="Times New Roman"/>
          <w:b/>
          <w:bCs/>
          <w:sz w:val="24"/>
          <w:szCs w:val="24"/>
          <w:lang w:val="sr-Cyrl-CS"/>
        </w:rPr>
      </w:pPr>
      <w:r>
        <w:rPr>
          <w:rFonts w:ascii="Times New Roman" w:hAnsi="Times New Roman"/>
          <w:b/>
          <w:bCs/>
          <w:sz w:val="24"/>
          <w:szCs w:val="24"/>
          <w:lang w:val="ru-RU"/>
        </w:rPr>
        <w:t xml:space="preserve">                 о јавној набавци добара– електричне енергије  </w:t>
      </w:r>
    </w:p>
    <w:p w:rsidR="00B35ECC" w:rsidRDefault="00B35ECC" w:rsidP="00E310F2">
      <w:pPr>
        <w:rPr>
          <w:rFonts w:ascii="Times New Roman" w:hAnsi="Times New Roman"/>
          <w:sz w:val="24"/>
          <w:szCs w:val="24"/>
          <w:lang w:val="sr-Cyrl-CS"/>
        </w:rPr>
      </w:pPr>
      <w:r>
        <w:rPr>
          <w:rFonts w:ascii="Times New Roman" w:hAnsi="Times New Roman"/>
          <w:sz w:val="24"/>
          <w:szCs w:val="24"/>
          <w:lang w:val="sr-Cyrl-CS"/>
        </w:rPr>
        <w:t xml:space="preserve">                           </w:t>
      </w:r>
    </w:p>
    <w:p w:rsidR="00B35ECC" w:rsidRDefault="00B35ECC" w:rsidP="00B5043B">
      <w:pPr>
        <w:rPr>
          <w:b/>
          <w:bCs/>
          <w:lang w:val="sr-Cyrl-CS"/>
        </w:rPr>
      </w:pPr>
      <w:r>
        <w:rPr>
          <w:rFonts w:ascii="Times New Roman" w:hAnsi="Times New Roman"/>
          <w:b/>
          <w:sz w:val="24"/>
          <w:szCs w:val="24"/>
          <w:lang w:val="ru-RU"/>
        </w:rPr>
        <w:t xml:space="preserve">1. </w:t>
      </w:r>
      <w:r>
        <w:rPr>
          <w:rFonts w:ascii="Times New Roman" w:hAnsi="Times New Roman"/>
          <w:b/>
          <w:sz w:val="24"/>
          <w:szCs w:val="24"/>
          <w:lang w:val="sr-Cyrl-CS"/>
        </w:rPr>
        <w:t>ОСНОВНА ШКОЛА „</w:t>
      </w:r>
      <w:r w:rsidRPr="00B5043B">
        <w:rPr>
          <w:rFonts w:ascii="Times New Roman" w:hAnsi="Times New Roman"/>
          <w:b/>
          <w:sz w:val="24"/>
          <w:szCs w:val="24"/>
          <w:lang w:val="sr-Cyrl-CS"/>
        </w:rPr>
        <w:t xml:space="preserve"> АЦА АЛЕКСИЋ</w:t>
      </w:r>
      <w:r>
        <w:rPr>
          <w:rFonts w:ascii="Times New Roman" w:hAnsi="Times New Roman"/>
          <w:b/>
          <w:sz w:val="24"/>
          <w:szCs w:val="24"/>
          <w:lang w:val="sr-Cyrl-CS"/>
        </w:rPr>
        <w:t>“</w:t>
      </w:r>
      <w:r w:rsidRPr="00B5043B">
        <w:rPr>
          <w:rFonts w:ascii="Times New Roman" w:hAnsi="Times New Roman"/>
          <w:b/>
          <w:sz w:val="24"/>
          <w:szCs w:val="24"/>
          <w:lang w:val="sr-Cyrl-CS"/>
        </w:rPr>
        <w:t xml:space="preserve"> У АЛЕКСАНДРОВЦУ</w:t>
      </w:r>
      <w:r>
        <w:rPr>
          <w:rFonts w:ascii="Times New Roman" w:hAnsi="Times New Roman"/>
          <w:b/>
          <w:sz w:val="24"/>
          <w:szCs w:val="24"/>
          <w:lang w:val="sr-Cyrl-CS"/>
        </w:rPr>
        <w:t xml:space="preserve"> улица Јаше Петровића број 6,</w:t>
      </w:r>
      <w:r>
        <w:rPr>
          <w:b/>
          <w:bCs/>
          <w:lang w:val="ru-RU"/>
        </w:rPr>
        <w:t xml:space="preserve"> матични број </w:t>
      </w:r>
      <w:r>
        <w:rPr>
          <w:b/>
          <w:bCs/>
          <w:lang w:val="sr-Cyrl-CS"/>
        </w:rPr>
        <w:t>07100060</w:t>
      </w:r>
      <w:r>
        <w:rPr>
          <w:b/>
          <w:bCs/>
          <w:lang w:val="ru-RU"/>
        </w:rPr>
        <w:t xml:space="preserve"> ,ПИБ </w:t>
      </w:r>
      <w:r>
        <w:rPr>
          <w:b/>
          <w:bCs/>
          <w:lang w:val="sr-Cyrl-CS"/>
        </w:rPr>
        <w:t>100386684</w:t>
      </w:r>
      <w:r>
        <w:rPr>
          <w:b/>
          <w:bCs/>
          <w:lang w:val="ru-RU"/>
        </w:rPr>
        <w:t>, коју заступа  директор  Михајло Милинчић (у даљем тексту: Купац) и</w:t>
      </w:r>
    </w:p>
    <w:p w:rsidR="00B35ECC" w:rsidRDefault="00B35ECC" w:rsidP="00E310F2">
      <w:pPr>
        <w:tabs>
          <w:tab w:val="left" w:pos="1701"/>
        </w:tabs>
        <w:autoSpaceDN w:val="0"/>
        <w:rPr>
          <w:rFonts w:ascii="Times New Roman" w:hAnsi="Times New Roman"/>
          <w:b/>
          <w:bCs/>
          <w:sz w:val="24"/>
          <w:szCs w:val="24"/>
          <w:lang w:val="ru-RU"/>
        </w:rPr>
      </w:pPr>
      <w:r>
        <w:rPr>
          <w:rFonts w:ascii="Times New Roman" w:hAnsi="Times New Roman"/>
          <w:b/>
          <w:bCs/>
          <w:sz w:val="24"/>
          <w:szCs w:val="24"/>
          <w:lang w:val="ru-RU"/>
        </w:rPr>
        <w:t xml:space="preserve">       2. „_________________“ _______________ ул. ________________,бр.___, матични број ______________________ и ПИБ ________________ којег заступа директор ___________________ (у даљем тексту: Снабдевач),</w:t>
      </w:r>
    </w:p>
    <w:p w:rsidR="00B35ECC" w:rsidRDefault="00B35ECC" w:rsidP="00E310F2">
      <w:pPr>
        <w:tabs>
          <w:tab w:val="left" w:pos="600"/>
          <w:tab w:val="num" w:pos="1560"/>
        </w:tabs>
        <w:autoSpaceDN w:val="0"/>
        <w:spacing w:after="120"/>
        <w:rPr>
          <w:rFonts w:ascii="Times New Roman" w:hAnsi="Times New Roman"/>
          <w:b/>
          <w:bCs/>
          <w:sz w:val="24"/>
          <w:szCs w:val="24"/>
          <w:lang w:val="sr-Latn-CS"/>
        </w:rPr>
      </w:pPr>
      <w:r>
        <w:rPr>
          <w:rFonts w:ascii="Times New Roman" w:hAnsi="Times New Roman"/>
          <w:b/>
          <w:bCs/>
          <w:i/>
          <w:iCs/>
          <w:sz w:val="24"/>
          <w:szCs w:val="24"/>
          <w:lang w:val="ru-RU"/>
        </w:rPr>
        <w:t>и сапонуђачима из групе понуђача/са подизвођачима/подизвршиоцима</w:t>
      </w:r>
      <w:r>
        <w:rPr>
          <w:rFonts w:ascii="Times New Roman" w:hAnsi="Times New Roman"/>
          <w:b/>
          <w:bCs/>
          <w:sz w:val="24"/>
          <w:szCs w:val="24"/>
          <w:lang w:val="ru-RU"/>
        </w:rPr>
        <w:t>:</w:t>
      </w:r>
    </w:p>
    <w:p w:rsidR="00B35ECC" w:rsidRDefault="00B35ECC" w:rsidP="00E310F2">
      <w:pPr>
        <w:tabs>
          <w:tab w:val="left" w:pos="600"/>
          <w:tab w:val="num" w:pos="1200"/>
        </w:tabs>
        <w:autoSpaceDN w:val="0"/>
        <w:rPr>
          <w:rFonts w:ascii="Times New Roman" w:hAnsi="Times New Roman"/>
          <w:b/>
          <w:bCs/>
          <w:sz w:val="24"/>
          <w:szCs w:val="24"/>
          <w:lang w:val="ru-RU"/>
        </w:rPr>
      </w:pPr>
      <w:r>
        <w:rPr>
          <w:rFonts w:ascii="Times New Roman" w:hAnsi="Times New Roman"/>
          <w:b/>
          <w:bCs/>
          <w:sz w:val="24"/>
          <w:szCs w:val="24"/>
          <w:lang w:val="ru-RU"/>
        </w:rPr>
        <w:t>а) ________________________________________________________________</w:t>
      </w:r>
    </w:p>
    <w:p w:rsidR="00B35ECC" w:rsidRDefault="00B35ECC" w:rsidP="00E310F2">
      <w:pPr>
        <w:tabs>
          <w:tab w:val="left" w:pos="600"/>
          <w:tab w:val="num" w:pos="1200"/>
        </w:tabs>
        <w:autoSpaceDN w:val="0"/>
        <w:rPr>
          <w:rFonts w:ascii="Times New Roman" w:hAnsi="Times New Roman"/>
          <w:b/>
          <w:bCs/>
          <w:sz w:val="24"/>
          <w:szCs w:val="24"/>
          <w:lang w:val="ru-RU"/>
        </w:rPr>
      </w:pPr>
      <w:r>
        <w:rPr>
          <w:rFonts w:ascii="Times New Roman" w:hAnsi="Times New Roman"/>
          <w:b/>
          <w:bCs/>
          <w:sz w:val="24"/>
          <w:szCs w:val="24"/>
          <w:lang w:val="ru-RU"/>
        </w:rPr>
        <w:tab/>
        <w:t>____________________________________________________________</w:t>
      </w:r>
    </w:p>
    <w:p w:rsidR="00B35ECC" w:rsidRDefault="00B35ECC" w:rsidP="00E310F2">
      <w:pPr>
        <w:tabs>
          <w:tab w:val="left" w:pos="1653"/>
        </w:tabs>
        <w:rPr>
          <w:rFonts w:ascii="Times New Roman" w:hAnsi="Times New Roman"/>
          <w:sz w:val="24"/>
          <w:szCs w:val="24"/>
          <w:lang w:val="ru-RU"/>
        </w:rPr>
      </w:pPr>
      <w:r>
        <w:rPr>
          <w:rFonts w:ascii="Times New Roman" w:hAnsi="Times New Roman"/>
          <w:sz w:val="24"/>
          <w:szCs w:val="24"/>
          <w:lang w:val="ru-RU"/>
        </w:rPr>
        <w:t>Уговорне  стране сагласно  констатују:</w:t>
      </w:r>
    </w:p>
    <w:p w:rsidR="00B35ECC" w:rsidRDefault="00B35ECC" w:rsidP="00E310F2">
      <w:pPr>
        <w:tabs>
          <w:tab w:val="left" w:pos="1653"/>
        </w:tabs>
        <w:jc w:val="both"/>
        <w:rPr>
          <w:rFonts w:ascii="Times New Roman" w:hAnsi="Times New Roman"/>
          <w:sz w:val="24"/>
          <w:szCs w:val="24"/>
          <w:lang w:val="ru-RU"/>
        </w:rPr>
      </w:pPr>
      <w:r>
        <w:rPr>
          <w:rFonts w:ascii="Times New Roman" w:hAnsi="Times New Roman"/>
          <w:sz w:val="24"/>
          <w:szCs w:val="24"/>
          <w:lang w:val="ru-RU"/>
        </w:rPr>
        <w:t>- да је Купац, на основу члана 39. Закона о јавним набавкама ("Службени гласник РС", бр124/12,14/15,68/15), спровео поступак јавне набавке електричне енергије (јавна набавка  бр.</w:t>
      </w:r>
      <w:r w:rsidR="00E062C7">
        <w:rPr>
          <w:rFonts w:ascii="Times New Roman" w:hAnsi="Times New Roman"/>
          <w:sz w:val="24"/>
          <w:szCs w:val="24"/>
          <w:lang w:val="sr-Cyrl-CS"/>
        </w:rPr>
        <w:t>4/201</w:t>
      </w:r>
      <w:r w:rsidR="00E062C7">
        <w:rPr>
          <w:rFonts w:ascii="Times New Roman" w:hAnsi="Times New Roman"/>
          <w:sz w:val="24"/>
          <w:szCs w:val="24"/>
        </w:rPr>
        <w:t>8</w:t>
      </w:r>
      <w:r>
        <w:rPr>
          <w:rFonts w:ascii="Times New Roman" w:hAnsi="Times New Roman"/>
          <w:sz w:val="24"/>
          <w:szCs w:val="24"/>
          <w:lang w:val="ru-RU"/>
        </w:rPr>
        <w:t>).</w:t>
      </w:r>
    </w:p>
    <w:p w:rsidR="00B35ECC" w:rsidRDefault="00B35ECC" w:rsidP="00E310F2">
      <w:pPr>
        <w:shd w:val="clear" w:color="auto" w:fill="FFFFFF"/>
        <w:jc w:val="both"/>
        <w:rPr>
          <w:rFonts w:ascii="Times New Roman" w:hAnsi="Times New Roman"/>
          <w:sz w:val="24"/>
          <w:szCs w:val="24"/>
          <w:lang w:val="ru-RU"/>
        </w:rPr>
      </w:pPr>
      <w:r>
        <w:rPr>
          <w:rFonts w:ascii="Times New Roman" w:hAnsi="Times New Roman"/>
          <w:sz w:val="24"/>
          <w:szCs w:val="24"/>
          <w:lang w:val="ru-RU"/>
        </w:rPr>
        <w:t>- да је Снабдевач доставио пону</w:t>
      </w:r>
      <w:r w:rsidR="002833B0">
        <w:rPr>
          <w:rFonts w:ascii="Times New Roman" w:hAnsi="Times New Roman"/>
          <w:sz w:val="24"/>
          <w:szCs w:val="24"/>
          <w:lang w:val="ru-RU"/>
        </w:rPr>
        <w:t>ду бр.________од ___________2018</w:t>
      </w:r>
      <w:r>
        <w:rPr>
          <w:rFonts w:ascii="Times New Roman" w:hAnsi="Times New Roman"/>
          <w:sz w:val="24"/>
          <w:szCs w:val="24"/>
          <w:lang w:val="ru-RU"/>
        </w:rPr>
        <w:t>. године, заведену код купца под број</w:t>
      </w:r>
      <w:r w:rsidR="002833B0">
        <w:rPr>
          <w:rFonts w:ascii="Times New Roman" w:hAnsi="Times New Roman"/>
          <w:sz w:val="24"/>
          <w:szCs w:val="24"/>
          <w:lang w:val="ru-RU"/>
        </w:rPr>
        <w:t>ем._________од _____________2018</w:t>
      </w:r>
      <w:r>
        <w:rPr>
          <w:rFonts w:ascii="Times New Roman" w:hAnsi="Times New Roman"/>
          <w:sz w:val="24"/>
          <w:szCs w:val="24"/>
          <w:lang w:val="ru-RU"/>
        </w:rPr>
        <w:t>. године, која у потпуности испуњава захтеве Купца из конкурсне документације и саставни је део овог уговора.</w:t>
      </w:r>
    </w:p>
    <w:p w:rsidR="00B35ECC" w:rsidRDefault="00B35ECC" w:rsidP="00E310F2">
      <w:pPr>
        <w:tabs>
          <w:tab w:val="left" w:pos="4731"/>
        </w:tabs>
        <w:jc w:val="center"/>
        <w:rPr>
          <w:rFonts w:ascii="Times New Roman" w:hAnsi="Times New Roman"/>
          <w:sz w:val="24"/>
          <w:szCs w:val="24"/>
          <w:lang w:val="ru-RU"/>
        </w:rPr>
      </w:pPr>
      <w:r>
        <w:rPr>
          <w:rFonts w:ascii="Times New Roman" w:hAnsi="Times New Roman"/>
          <w:sz w:val="24"/>
          <w:szCs w:val="24"/>
          <w:lang w:val="ru-RU"/>
        </w:rPr>
        <w:t>Предмет уговора</w:t>
      </w:r>
    </w:p>
    <w:p w:rsidR="00B35ECC" w:rsidRDefault="00B35ECC" w:rsidP="00E310F2">
      <w:pPr>
        <w:tabs>
          <w:tab w:val="left" w:pos="4731"/>
        </w:tabs>
        <w:jc w:val="center"/>
        <w:rPr>
          <w:rFonts w:ascii="Times New Roman" w:hAnsi="Times New Roman"/>
          <w:sz w:val="24"/>
          <w:szCs w:val="24"/>
          <w:lang w:val="ru-RU"/>
        </w:rPr>
      </w:pPr>
      <w:r>
        <w:rPr>
          <w:rFonts w:ascii="Times New Roman" w:hAnsi="Times New Roman"/>
          <w:sz w:val="24"/>
          <w:szCs w:val="24"/>
          <w:lang w:val="ru-RU"/>
        </w:rPr>
        <w:t>Члан 1.</w:t>
      </w:r>
    </w:p>
    <w:p w:rsidR="00B35ECC" w:rsidRPr="00B924AF" w:rsidRDefault="00B35ECC" w:rsidP="00E310F2">
      <w:pPr>
        <w:autoSpaceDE w:val="0"/>
        <w:autoSpaceDN w:val="0"/>
        <w:adjustRightInd w:val="0"/>
        <w:spacing w:line="240" w:lineRule="auto"/>
        <w:jc w:val="both"/>
        <w:rPr>
          <w:rFonts w:ascii="Times New Roman" w:hAnsi="Times New Roman"/>
          <w:sz w:val="24"/>
          <w:szCs w:val="24"/>
          <w:u w:val="single"/>
        </w:rPr>
      </w:pPr>
      <w:r>
        <w:rPr>
          <w:rFonts w:ascii="Times New Roman" w:hAnsi="Times New Roman"/>
          <w:sz w:val="24"/>
          <w:szCs w:val="24"/>
          <w:lang w:val="ru-RU"/>
        </w:rPr>
        <w:t xml:space="preserve"> Предмет овог уговора је набавка електричне енергије, са потпуним снабдевањем, за потребе   </w:t>
      </w:r>
      <w:r>
        <w:rPr>
          <w:rFonts w:ascii="Times New Roman" w:hAnsi="Times New Roman"/>
          <w:b/>
          <w:sz w:val="24"/>
          <w:szCs w:val="24"/>
          <w:lang w:val="sr-Cyrl-CS"/>
        </w:rPr>
        <w:t>ОСНОВНЕ ШКОЛЕ „</w:t>
      </w:r>
      <w:r w:rsidRPr="00B5043B">
        <w:rPr>
          <w:rFonts w:ascii="Times New Roman" w:hAnsi="Times New Roman"/>
          <w:b/>
          <w:sz w:val="24"/>
          <w:szCs w:val="24"/>
          <w:lang w:val="sr-Cyrl-CS"/>
        </w:rPr>
        <w:t xml:space="preserve"> АЦА АЛЕКСИЋ</w:t>
      </w:r>
      <w:r>
        <w:rPr>
          <w:rFonts w:ascii="Times New Roman" w:hAnsi="Times New Roman"/>
          <w:b/>
          <w:sz w:val="24"/>
          <w:szCs w:val="24"/>
          <w:lang w:val="sr-Cyrl-CS"/>
        </w:rPr>
        <w:t>“</w:t>
      </w:r>
      <w:r w:rsidRPr="00B5043B">
        <w:rPr>
          <w:rFonts w:ascii="Times New Roman" w:hAnsi="Times New Roman"/>
          <w:b/>
          <w:sz w:val="24"/>
          <w:szCs w:val="24"/>
          <w:lang w:val="sr-Cyrl-CS"/>
        </w:rPr>
        <w:t xml:space="preserve"> У АЛЕКСАНДРОВЦУ</w:t>
      </w:r>
      <w:r>
        <w:rPr>
          <w:rFonts w:ascii="Times New Roman" w:hAnsi="Times New Roman"/>
          <w:b/>
          <w:sz w:val="24"/>
          <w:szCs w:val="24"/>
          <w:lang w:val="sr-Cyrl-CS"/>
        </w:rPr>
        <w:t xml:space="preserve"> улица Јаше Петровића 6.</w:t>
      </w:r>
    </w:p>
    <w:p w:rsidR="00B35ECC" w:rsidRDefault="00B35ECC" w:rsidP="00E310F2">
      <w:pPr>
        <w:shd w:val="clear" w:color="auto" w:fill="FFFFFF"/>
        <w:ind w:firstLine="567"/>
        <w:jc w:val="both"/>
        <w:rPr>
          <w:rFonts w:ascii="Times New Roman" w:hAnsi="Times New Roman"/>
          <w:sz w:val="24"/>
          <w:szCs w:val="24"/>
          <w:lang w:val="ru-RU"/>
        </w:rPr>
      </w:pPr>
      <w:r>
        <w:rPr>
          <w:rFonts w:ascii="Times New Roman" w:hAnsi="Times New Roman"/>
          <w:sz w:val="24"/>
          <w:szCs w:val="24"/>
          <w:lang w:val="ru-RU"/>
        </w:rPr>
        <w:t>Снабдевач се обавезују да Купцу испоручи електричну енергију, а Купац да преузме и плати електричну енергију у количини и на начин утврђен овим уговором, а у складу са конкурсном документацијом и понудом Снабдевача број __</w:t>
      </w:r>
      <w:r w:rsidR="002833B0">
        <w:rPr>
          <w:rFonts w:ascii="Times New Roman" w:hAnsi="Times New Roman"/>
          <w:sz w:val="24"/>
          <w:szCs w:val="24"/>
          <w:lang w:val="ru-RU"/>
        </w:rPr>
        <w:t>__________од _______________2018</w:t>
      </w:r>
      <w:r>
        <w:rPr>
          <w:rFonts w:ascii="Times New Roman" w:hAnsi="Times New Roman"/>
          <w:sz w:val="24"/>
          <w:szCs w:val="24"/>
          <w:lang w:val="ru-RU"/>
        </w:rPr>
        <w:t>. године у свему у складу са важећим законским и подзаконским прописима који регулишу испоруку електричне енергије.</w:t>
      </w:r>
    </w:p>
    <w:p w:rsidR="00B35ECC" w:rsidRDefault="00B35ECC" w:rsidP="00E310F2">
      <w:pPr>
        <w:widowControl w:val="0"/>
        <w:autoSpaceDE w:val="0"/>
        <w:autoSpaceDN w:val="0"/>
        <w:adjustRightInd w:val="0"/>
        <w:spacing w:line="240" w:lineRule="auto"/>
        <w:ind w:left="2860"/>
        <w:rPr>
          <w:rFonts w:ascii="Times New Roman" w:hAnsi="Times New Roman"/>
          <w:sz w:val="24"/>
          <w:szCs w:val="24"/>
          <w:lang w:val="ru-RU"/>
        </w:rPr>
      </w:pPr>
      <w:r>
        <w:rPr>
          <w:rFonts w:ascii="Times New Roman" w:hAnsi="Times New Roman"/>
          <w:b/>
          <w:bCs/>
          <w:sz w:val="24"/>
          <w:szCs w:val="24"/>
          <w:lang w:val="ru-RU"/>
        </w:rPr>
        <w:t>Количина и квалитет електричне енергије</w:t>
      </w:r>
    </w:p>
    <w:p w:rsidR="00B35ECC" w:rsidRDefault="00B35ECC" w:rsidP="00E310F2">
      <w:pPr>
        <w:widowControl w:val="0"/>
        <w:autoSpaceDE w:val="0"/>
        <w:autoSpaceDN w:val="0"/>
        <w:adjustRightInd w:val="0"/>
        <w:spacing w:line="240" w:lineRule="auto"/>
        <w:ind w:left="4200"/>
        <w:rPr>
          <w:rFonts w:ascii="Times New Roman" w:hAnsi="Times New Roman"/>
          <w:sz w:val="24"/>
          <w:szCs w:val="24"/>
          <w:lang w:val="ru-RU"/>
        </w:rPr>
      </w:pPr>
      <w:r>
        <w:rPr>
          <w:rFonts w:ascii="Times New Roman" w:hAnsi="Times New Roman"/>
          <w:sz w:val="24"/>
          <w:szCs w:val="24"/>
          <w:lang w:val="ru-RU"/>
        </w:rPr>
        <w:t>Члан 2</w:t>
      </w:r>
    </w:p>
    <w:p w:rsidR="00B35ECC" w:rsidRDefault="00B35ECC" w:rsidP="00E310F2">
      <w:pPr>
        <w:widowControl w:val="0"/>
        <w:overflowPunct w:val="0"/>
        <w:autoSpaceDE w:val="0"/>
        <w:autoSpaceDN w:val="0"/>
        <w:adjustRightInd w:val="0"/>
        <w:spacing w:line="216" w:lineRule="auto"/>
        <w:ind w:right="20"/>
        <w:jc w:val="both"/>
        <w:rPr>
          <w:rFonts w:ascii="Times New Roman" w:hAnsi="Times New Roman"/>
          <w:sz w:val="24"/>
          <w:szCs w:val="24"/>
          <w:lang w:val="ru-RU"/>
        </w:rPr>
      </w:pPr>
      <w:r>
        <w:rPr>
          <w:rFonts w:ascii="Times New Roman" w:hAnsi="Times New Roman"/>
          <w:sz w:val="24"/>
          <w:szCs w:val="24"/>
          <w:lang w:val="ru-RU"/>
        </w:rPr>
        <w:t xml:space="preserve">         Уговорне стране уговарају обавезу испоруке и продаје односно преузимања и плаћања електричне енергије према следећем:</w:t>
      </w:r>
    </w:p>
    <w:p w:rsidR="00B35ECC" w:rsidRDefault="00B35ECC" w:rsidP="00E310F2">
      <w:pPr>
        <w:widowControl w:val="0"/>
        <w:overflowPunct w:val="0"/>
        <w:autoSpaceDE w:val="0"/>
        <w:autoSpaceDN w:val="0"/>
        <w:adjustRightInd w:val="0"/>
        <w:spacing w:line="216" w:lineRule="auto"/>
        <w:ind w:right="20"/>
        <w:jc w:val="both"/>
        <w:rPr>
          <w:rFonts w:ascii="Times New Roman" w:hAnsi="Times New Roman"/>
          <w:sz w:val="24"/>
          <w:szCs w:val="24"/>
          <w:lang w:val="ru-RU"/>
        </w:rPr>
      </w:pPr>
      <w:r>
        <w:rPr>
          <w:rFonts w:ascii="Times New Roman" w:hAnsi="Times New Roman"/>
          <w:sz w:val="24"/>
          <w:szCs w:val="24"/>
          <w:lang w:val="ru-RU"/>
        </w:rPr>
        <w:t>-  Врста продаје: потпуно снадбевање електричном енергијом са балансном   одговорношћу</w:t>
      </w:r>
    </w:p>
    <w:p w:rsidR="00B35ECC" w:rsidRDefault="00B35ECC" w:rsidP="00E310F2">
      <w:pPr>
        <w:widowControl w:val="0"/>
        <w:overflowPunct w:val="0"/>
        <w:autoSpaceDE w:val="0"/>
        <w:autoSpaceDN w:val="0"/>
        <w:adjustRightInd w:val="0"/>
        <w:spacing w:line="216" w:lineRule="auto"/>
        <w:ind w:right="200"/>
        <w:jc w:val="both"/>
        <w:rPr>
          <w:rFonts w:ascii="Times New Roman" w:hAnsi="Times New Roman"/>
          <w:sz w:val="24"/>
          <w:szCs w:val="24"/>
          <w:lang w:val="ru-RU"/>
        </w:rPr>
      </w:pPr>
      <w:r>
        <w:rPr>
          <w:rFonts w:ascii="Times New Roman" w:hAnsi="Times New Roman"/>
          <w:sz w:val="24"/>
          <w:szCs w:val="24"/>
          <w:lang w:val="ru-RU"/>
        </w:rPr>
        <w:t xml:space="preserve"> -   Капацитет испоруке: јединична цена по </w:t>
      </w:r>
      <w:r>
        <w:rPr>
          <w:rFonts w:ascii="Times New Roman" w:hAnsi="Times New Roman"/>
          <w:sz w:val="24"/>
          <w:szCs w:val="24"/>
        </w:rPr>
        <w:t>kWh</w:t>
      </w:r>
      <w:r>
        <w:rPr>
          <w:rFonts w:ascii="Times New Roman" w:hAnsi="Times New Roman"/>
          <w:sz w:val="24"/>
          <w:szCs w:val="24"/>
          <w:lang w:val="ru-RU"/>
        </w:rPr>
        <w:t xml:space="preserve"> на бази месечних дијаграма потрошње</w:t>
      </w:r>
    </w:p>
    <w:p w:rsidR="00B35ECC" w:rsidRDefault="00B35ECC" w:rsidP="00E310F2">
      <w:pPr>
        <w:widowControl w:val="0"/>
        <w:overflowPunct w:val="0"/>
        <w:autoSpaceDE w:val="0"/>
        <w:autoSpaceDN w:val="0"/>
        <w:adjustRightInd w:val="0"/>
        <w:spacing w:line="216" w:lineRule="auto"/>
        <w:ind w:right="200"/>
        <w:jc w:val="both"/>
        <w:rPr>
          <w:rFonts w:ascii="Times New Roman" w:hAnsi="Times New Roman"/>
          <w:b/>
          <w:sz w:val="24"/>
          <w:szCs w:val="24"/>
          <w:lang w:val="sr-Cyrl-CS"/>
        </w:rPr>
      </w:pPr>
      <w:r>
        <w:rPr>
          <w:rFonts w:ascii="Times New Roman" w:hAnsi="Times New Roman"/>
          <w:sz w:val="24"/>
          <w:szCs w:val="24"/>
          <w:lang w:val="ru-RU"/>
        </w:rPr>
        <w:t xml:space="preserve"> -   Период испоруке: </w:t>
      </w:r>
      <w:r>
        <w:rPr>
          <w:rFonts w:ascii="Times New Roman" w:hAnsi="Times New Roman"/>
          <w:b/>
          <w:sz w:val="24"/>
          <w:szCs w:val="24"/>
          <w:lang w:val="ru-RU"/>
        </w:rPr>
        <w:t>Од  дана</w:t>
      </w:r>
      <w:r w:rsidR="00F228E1">
        <w:rPr>
          <w:rFonts w:ascii="Times New Roman" w:hAnsi="Times New Roman"/>
          <w:b/>
          <w:sz w:val="24"/>
          <w:szCs w:val="24"/>
          <w:lang w:val="ru-RU"/>
        </w:rPr>
        <w:t xml:space="preserve"> закључења уговора до 31.12.2019</w:t>
      </w:r>
      <w:r>
        <w:rPr>
          <w:rFonts w:ascii="Times New Roman" w:hAnsi="Times New Roman"/>
          <w:sz w:val="24"/>
          <w:szCs w:val="24"/>
          <w:lang w:val="ru-RU"/>
        </w:rPr>
        <w:t>. године ,  свакодневно од 00:00 часова до 24:00 часа</w:t>
      </w:r>
      <w:r>
        <w:rPr>
          <w:rFonts w:ascii="Times New Roman" w:hAnsi="Times New Roman"/>
          <w:sz w:val="24"/>
          <w:szCs w:val="24"/>
          <w:lang w:val="sr-Latn-CS"/>
        </w:rPr>
        <w:t xml:space="preserve">, односно </w:t>
      </w:r>
      <w:r>
        <w:rPr>
          <w:rFonts w:ascii="Times New Roman" w:hAnsi="Times New Roman"/>
          <w:b/>
          <w:sz w:val="24"/>
          <w:szCs w:val="24"/>
          <w:lang w:val="sr-Cyrl-CS"/>
        </w:rPr>
        <w:t>од дана завршетка законске процедуре у случајевима промене досадашњег снабдевача (очитава</w:t>
      </w:r>
      <w:r>
        <w:rPr>
          <w:rFonts w:ascii="Times New Roman" w:hAnsi="Times New Roman"/>
          <w:b/>
          <w:sz w:val="24"/>
          <w:szCs w:val="24"/>
          <w:lang w:val="sr-Latn-CS"/>
        </w:rPr>
        <w:t>њ</w:t>
      </w:r>
      <w:r>
        <w:rPr>
          <w:rFonts w:ascii="Times New Roman" w:hAnsi="Times New Roman"/>
          <w:b/>
          <w:sz w:val="24"/>
          <w:szCs w:val="24"/>
          <w:lang w:val="sr-Cyrl-CS"/>
        </w:rPr>
        <w:t>ем бројила) у периоду од 00:00 до 24:00“</w:t>
      </w:r>
    </w:p>
    <w:p w:rsidR="00B35ECC" w:rsidRDefault="00B35ECC" w:rsidP="00E310F2">
      <w:pPr>
        <w:widowControl w:val="0"/>
        <w:overflowPunct w:val="0"/>
        <w:autoSpaceDE w:val="0"/>
        <w:autoSpaceDN w:val="0"/>
        <w:adjustRightInd w:val="0"/>
        <w:spacing w:line="228" w:lineRule="auto"/>
        <w:ind w:right="20"/>
        <w:jc w:val="both"/>
        <w:rPr>
          <w:rFonts w:ascii="Times New Roman" w:hAnsi="Times New Roman"/>
          <w:sz w:val="24"/>
          <w:szCs w:val="24"/>
          <w:lang w:val="ru-RU"/>
        </w:rPr>
      </w:pPr>
      <w:r>
        <w:rPr>
          <w:rFonts w:ascii="Times New Roman" w:hAnsi="Times New Roman"/>
          <w:sz w:val="24"/>
          <w:szCs w:val="24"/>
          <w:lang w:val="ru-RU"/>
        </w:rPr>
        <w:t>-Количина енергије: на основу остварене потрошње купца</w:t>
      </w:r>
    </w:p>
    <w:p w:rsidR="00B35ECC" w:rsidRDefault="00B35ECC" w:rsidP="00E310F2">
      <w:pPr>
        <w:widowControl w:val="0"/>
        <w:overflowPunct w:val="0"/>
        <w:autoSpaceDE w:val="0"/>
        <w:autoSpaceDN w:val="0"/>
        <w:adjustRightInd w:val="0"/>
        <w:spacing w:line="220" w:lineRule="auto"/>
        <w:ind w:right="20"/>
        <w:jc w:val="both"/>
        <w:rPr>
          <w:rFonts w:ascii="Times New Roman" w:hAnsi="Times New Roman"/>
          <w:sz w:val="24"/>
          <w:szCs w:val="24"/>
          <w:lang w:val="ru-RU"/>
        </w:rPr>
      </w:pPr>
      <w:r>
        <w:rPr>
          <w:rFonts w:ascii="Times New Roman" w:hAnsi="Times New Roman"/>
          <w:sz w:val="24"/>
          <w:szCs w:val="24"/>
          <w:lang w:val="ru-RU"/>
        </w:rPr>
        <w:t xml:space="preserve">       Снабдевач се обавезује да врста и ниво квалитета испоручене електричне енергије буде у складу са Правилима о раду преносног система и изменама и допунама Правила о раду преносног система („Сл.гласник РС“ бр. 3/12 од 18.01.2012 године).</w:t>
      </w:r>
    </w:p>
    <w:p w:rsidR="00B35ECC" w:rsidRDefault="00B35ECC" w:rsidP="00E310F2">
      <w:pPr>
        <w:widowControl w:val="0"/>
        <w:overflowPunct w:val="0"/>
        <w:autoSpaceDE w:val="0"/>
        <w:autoSpaceDN w:val="0"/>
        <w:adjustRightInd w:val="0"/>
        <w:spacing w:line="230" w:lineRule="auto"/>
        <w:jc w:val="both"/>
        <w:rPr>
          <w:rFonts w:ascii="Times New Roman" w:hAnsi="Times New Roman"/>
          <w:sz w:val="24"/>
          <w:szCs w:val="24"/>
          <w:lang w:val="ru-RU"/>
        </w:rPr>
      </w:pPr>
      <w:r>
        <w:rPr>
          <w:rFonts w:ascii="Times New Roman" w:hAnsi="Times New Roman"/>
          <w:sz w:val="24"/>
          <w:szCs w:val="24"/>
          <w:lang w:val="ru-RU"/>
        </w:rPr>
        <w:t xml:space="preserve">       Снабдевач се обавезује да испоручи електричну енергију у складу са Правилима о раду тржишта електричне енергије („Сл.гласник РС“ бр.120. од 21.12.2012. год), Правилима о раду преносног система и изменама и допунама Правила о раду преносног система („Сл.гласник РС“ бр. 3/12 од 18.01.2012 год), Правилима о раду дистрибутивног система и Уредбом о условима испоруке електричне енергије,односно у складу са свим важећим законским и подзаконским прописима који регулишу испоруку електричне енергије.</w:t>
      </w:r>
    </w:p>
    <w:p w:rsidR="00B35ECC" w:rsidRDefault="00B35ECC" w:rsidP="00E310F2">
      <w:pPr>
        <w:widowControl w:val="0"/>
        <w:autoSpaceDE w:val="0"/>
        <w:autoSpaceDN w:val="0"/>
        <w:adjustRightInd w:val="0"/>
        <w:spacing w:line="240" w:lineRule="auto"/>
        <w:ind w:left="3080"/>
        <w:rPr>
          <w:rFonts w:ascii="Times New Roman" w:hAnsi="Times New Roman"/>
          <w:sz w:val="24"/>
          <w:szCs w:val="24"/>
          <w:lang w:val="ru-RU"/>
        </w:rPr>
      </w:pPr>
      <w:r>
        <w:rPr>
          <w:rFonts w:ascii="Times New Roman" w:hAnsi="Times New Roman"/>
          <w:b/>
          <w:bCs/>
          <w:sz w:val="24"/>
          <w:szCs w:val="24"/>
          <w:lang w:val="ru-RU"/>
        </w:rPr>
        <w:t xml:space="preserve"> Цена електричне енергије</w:t>
      </w:r>
    </w:p>
    <w:p w:rsidR="00B35ECC" w:rsidRDefault="00B35ECC" w:rsidP="00E310F2">
      <w:pPr>
        <w:widowControl w:val="0"/>
        <w:autoSpaceDE w:val="0"/>
        <w:autoSpaceDN w:val="0"/>
        <w:adjustRightInd w:val="0"/>
        <w:spacing w:line="240" w:lineRule="auto"/>
        <w:ind w:left="3880"/>
        <w:rPr>
          <w:rFonts w:ascii="Times New Roman" w:hAnsi="Times New Roman"/>
          <w:sz w:val="24"/>
          <w:szCs w:val="24"/>
          <w:lang w:val="ru-RU"/>
        </w:rPr>
      </w:pPr>
      <w:r>
        <w:rPr>
          <w:rFonts w:ascii="Times New Roman" w:hAnsi="Times New Roman"/>
          <w:sz w:val="24"/>
          <w:szCs w:val="24"/>
          <w:lang w:val="ru-RU"/>
        </w:rPr>
        <w:t>Члан 3.</w:t>
      </w:r>
    </w:p>
    <w:p w:rsidR="00B35ECC" w:rsidRDefault="00B35ECC" w:rsidP="00E310F2">
      <w:pPr>
        <w:widowControl w:val="0"/>
        <w:overflowPunct w:val="0"/>
        <w:autoSpaceDE w:val="0"/>
        <w:autoSpaceDN w:val="0"/>
        <w:adjustRightInd w:val="0"/>
        <w:spacing w:line="216" w:lineRule="auto"/>
        <w:ind w:left="20"/>
        <w:jc w:val="both"/>
        <w:rPr>
          <w:rFonts w:ascii="Times New Roman" w:hAnsi="Times New Roman"/>
          <w:sz w:val="24"/>
          <w:szCs w:val="24"/>
          <w:lang w:val="ru-RU"/>
        </w:rPr>
      </w:pPr>
      <w:r>
        <w:rPr>
          <w:rFonts w:ascii="Times New Roman" w:hAnsi="Times New Roman"/>
          <w:sz w:val="24"/>
          <w:szCs w:val="24"/>
          <w:lang w:val="ru-RU"/>
        </w:rPr>
        <w:t xml:space="preserve">Снабдевач се обавезује да набавку и испоруку електричне енергије за 1 </w:t>
      </w:r>
      <w:r>
        <w:rPr>
          <w:rFonts w:ascii="Times New Roman" w:hAnsi="Times New Roman"/>
          <w:sz w:val="24"/>
          <w:szCs w:val="24"/>
        </w:rPr>
        <w:t>kWh</w:t>
      </w:r>
      <w:r>
        <w:rPr>
          <w:rFonts w:ascii="Times New Roman" w:hAnsi="Times New Roman"/>
          <w:sz w:val="24"/>
          <w:szCs w:val="24"/>
          <w:lang w:val="ru-RU"/>
        </w:rPr>
        <w:t xml:space="preserve"> за све буџетске кориснике изврши, по цени од категорије потрошње:</w:t>
      </w:r>
    </w:p>
    <w:p w:rsidR="00B35ECC" w:rsidRDefault="00B35ECC" w:rsidP="00B924AF">
      <w:pPr>
        <w:pStyle w:val="Default"/>
        <w:jc w:val="both"/>
        <w:rPr>
          <w:b/>
          <w:bCs/>
          <w:sz w:val="23"/>
          <w:szCs w:val="23"/>
          <w:lang w:val="sr-Cyrl-CS"/>
        </w:rPr>
      </w:pPr>
    </w:p>
    <w:tbl>
      <w:tblPr>
        <w:tblW w:w="10110" w:type="dxa"/>
        <w:tblLayout w:type="fixed"/>
        <w:tblLook w:val="00A0" w:firstRow="1" w:lastRow="0" w:firstColumn="1" w:lastColumn="0" w:noHBand="0" w:noVBand="0"/>
      </w:tblPr>
      <w:tblGrid>
        <w:gridCol w:w="1247"/>
        <w:gridCol w:w="2793"/>
        <w:gridCol w:w="1539"/>
        <w:gridCol w:w="2510"/>
        <w:gridCol w:w="2021"/>
      </w:tblGrid>
      <w:tr w:rsidR="00B35ECC" w:rsidTr="00D71550">
        <w:trPr>
          <w:trHeight w:val="258"/>
        </w:trPr>
        <w:tc>
          <w:tcPr>
            <w:tcW w:w="1248"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2"/>
                <w:szCs w:val="22"/>
              </w:rPr>
            </w:pPr>
            <w:r>
              <w:rPr>
                <w:sz w:val="22"/>
                <w:szCs w:val="22"/>
              </w:rPr>
              <w:t xml:space="preserve">Редни број. </w:t>
            </w:r>
          </w:p>
        </w:tc>
        <w:tc>
          <w:tcPr>
            <w:tcW w:w="2793"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2"/>
                <w:szCs w:val="22"/>
              </w:rPr>
            </w:pPr>
            <w:r>
              <w:rPr>
                <w:sz w:val="22"/>
                <w:szCs w:val="22"/>
              </w:rPr>
              <w:t xml:space="preserve">Предмет набавке </w:t>
            </w:r>
          </w:p>
        </w:tc>
        <w:tc>
          <w:tcPr>
            <w:tcW w:w="1539"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2"/>
                <w:szCs w:val="22"/>
              </w:rPr>
            </w:pPr>
            <w:r>
              <w:rPr>
                <w:sz w:val="22"/>
                <w:szCs w:val="22"/>
              </w:rPr>
              <w:t xml:space="preserve">Јединица мере </w:t>
            </w:r>
          </w:p>
        </w:tc>
        <w:tc>
          <w:tcPr>
            <w:tcW w:w="2510"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2"/>
                <w:szCs w:val="22"/>
              </w:rPr>
            </w:pPr>
            <w:r>
              <w:rPr>
                <w:sz w:val="22"/>
                <w:szCs w:val="22"/>
              </w:rPr>
              <w:t xml:space="preserve">Јединична цена без ПДВ-а у дин. </w:t>
            </w:r>
          </w:p>
        </w:tc>
        <w:tc>
          <w:tcPr>
            <w:tcW w:w="2021"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2"/>
                <w:szCs w:val="22"/>
              </w:rPr>
            </w:pPr>
            <w:r>
              <w:rPr>
                <w:sz w:val="22"/>
                <w:szCs w:val="22"/>
              </w:rPr>
              <w:t xml:space="preserve">Јединична цена са ПДВ-ом у дин. </w:t>
            </w:r>
          </w:p>
        </w:tc>
      </w:tr>
      <w:tr w:rsidR="00B35ECC" w:rsidTr="00D71550">
        <w:trPr>
          <w:trHeight w:val="100"/>
        </w:trPr>
        <w:tc>
          <w:tcPr>
            <w:tcW w:w="1248"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2"/>
                <w:szCs w:val="22"/>
              </w:rPr>
            </w:pPr>
            <w:r>
              <w:rPr>
                <w:sz w:val="22"/>
                <w:szCs w:val="22"/>
              </w:rPr>
              <w:t xml:space="preserve">1 </w:t>
            </w:r>
          </w:p>
        </w:tc>
        <w:tc>
          <w:tcPr>
            <w:tcW w:w="2793"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2"/>
                <w:szCs w:val="22"/>
              </w:rPr>
            </w:pPr>
            <w:r>
              <w:rPr>
                <w:sz w:val="22"/>
                <w:szCs w:val="22"/>
              </w:rPr>
              <w:t xml:space="preserve">2 </w:t>
            </w:r>
          </w:p>
        </w:tc>
        <w:tc>
          <w:tcPr>
            <w:tcW w:w="1539"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2"/>
                <w:szCs w:val="22"/>
              </w:rPr>
            </w:pPr>
            <w:r>
              <w:rPr>
                <w:sz w:val="22"/>
                <w:szCs w:val="22"/>
              </w:rPr>
              <w:t xml:space="preserve">3 </w:t>
            </w:r>
          </w:p>
        </w:tc>
        <w:tc>
          <w:tcPr>
            <w:tcW w:w="2510"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2"/>
                <w:szCs w:val="22"/>
              </w:rPr>
            </w:pPr>
            <w:r>
              <w:rPr>
                <w:sz w:val="22"/>
                <w:szCs w:val="22"/>
              </w:rPr>
              <w:t xml:space="preserve">4 </w:t>
            </w:r>
          </w:p>
        </w:tc>
        <w:tc>
          <w:tcPr>
            <w:tcW w:w="2021"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2"/>
                <w:szCs w:val="22"/>
              </w:rPr>
            </w:pPr>
            <w:r>
              <w:rPr>
                <w:sz w:val="22"/>
                <w:szCs w:val="22"/>
              </w:rPr>
              <w:t xml:space="preserve">5 </w:t>
            </w:r>
          </w:p>
        </w:tc>
      </w:tr>
      <w:tr w:rsidR="00B35ECC" w:rsidTr="00D71550">
        <w:trPr>
          <w:trHeight w:val="110"/>
        </w:trPr>
        <w:tc>
          <w:tcPr>
            <w:tcW w:w="1248" w:type="dxa"/>
            <w:tcBorders>
              <w:top w:val="single" w:sz="4" w:space="0" w:color="auto"/>
              <w:left w:val="single" w:sz="4" w:space="0" w:color="auto"/>
              <w:bottom w:val="nil"/>
              <w:right w:val="single" w:sz="4" w:space="0" w:color="auto"/>
            </w:tcBorders>
          </w:tcPr>
          <w:p w:rsidR="00B35ECC" w:rsidRDefault="00B35ECC" w:rsidP="00D71550">
            <w:pPr>
              <w:pStyle w:val="Default"/>
              <w:rPr>
                <w:sz w:val="22"/>
                <w:szCs w:val="22"/>
              </w:rPr>
            </w:pPr>
            <w:r>
              <w:rPr>
                <w:b/>
                <w:bCs/>
                <w:sz w:val="22"/>
                <w:szCs w:val="22"/>
              </w:rPr>
              <w:t xml:space="preserve">1. </w:t>
            </w:r>
          </w:p>
        </w:tc>
        <w:tc>
          <w:tcPr>
            <w:tcW w:w="2793" w:type="dxa"/>
            <w:tcBorders>
              <w:top w:val="single" w:sz="4" w:space="0" w:color="auto"/>
              <w:left w:val="single" w:sz="4" w:space="0" w:color="auto"/>
              <w:bottom w:val="nil"/>
              <w:right w:val="single" w:sz="4" w:space="0" w:color="auto"/>
            </w:tcBorders>
          </w:tcPr>
          <w:p w:rsidR="00B35ECC" w:rsidRDefault="00B35ECC" w:rsidP="00D71550">
            <w:pPr>
              <w:pStyle w:val="Default"/>
              <w:rPr>
                <w:sz w:val="22"/>
                <w:szCs w:val="22"/>
                <w:lang w:val="sr-Cyrl-CS"/>
              </w:rPr>
            </w:pPr>
            <w:r>
              <w:rPr>
                <w:sz w:val="22"/>
                <w:szCs w:val="22"/>
              </w:rPr>
              <w:t>Електрична енергија – НТ</w:t>
            </w:r>
          </w:p>
          <w:p w:rsidR="00B35ECC" w:rsidRDefault="00B35ECC" w:rsidP="00D71550">
            <w:pPr>
              <w:pStyle w:val="Default"/>
              <w:rPr>
                <w:sz w:val="22"/>
                <w:szCs w:val="22"/>
                <w:lang w:val="sr-Cyrl-CS"/>
              </w:rPr>
            </w:pPr>
          </w:p>
        </w:tc>
        <w:tc>
          <w:tcPr>
            <w:tcW w:w="1539" w:type="dxa"/>
            <w:tcBorders>
              <w:top w:val="single" w:sz="4" w:space="0" w:color="auto"/>
              <w:left w:val="single" w:sz="4" w:space="0" w:color="auto"/>
              <w:bottom w:val="nil"/>
              <w:right w:val="single" w:sz="4" w:space="0" w:color="auto"/>
            </w:tcBorders>
          </w:tcPr>
          <w:p w:rsidR="00B35ECC" w:rsidRDefault="00B35ECC" w:rsidP="00D71550">
            <w:pPr>
              <w:pStyle w:val="Default"/>
              <w:rPr>
                <w:sz w:val="22"/>
                <w:szCs w:val="22"/>
              </w:rPr>
            </w:pPr>
            <w:r>
              <w:rPr>
                <w:sz w:val="23"/>
                <w:szCs w:val="23"/>
              </w:rPr>
              <w:t>kWh</w:t>
            </w:r>
          </w:p>
        </w:tc>
        <w:tc>
          <w:tcPr>
            <w:tcW w:w="2510" w:type="dxa"/>
            <w:tcBorders>
              <w:top w:val="single" w:sz="4" w:space="0" w:color="auto"/>
              <w:left w:val="single" w:sz="4" w:space="0" w:color="auto"/>
              <w:bottom w:val="nil"/>
              <w:right w:val="single" w:sz="4" w:space="0" w:color="auto"/>
            </w:tcBorders>
          </w:tcPr>
          <w:p w:rsidR="00B35ECC" w:rsidRDefault="00B35ECC" w:rsidP="00D71550">
            <w:pPr>
              <w:pStyle w:val="Default"/>
              <w:rPr>
                <w:sz w:val="23"/>
                <w:szCs w:val="23"/>
              </w:rPr>
            </w:pPr>
          </w:p>
        </w:tc>
        <w:tc>
          <w:tcPr>
            <w:tcW w:w="2021" w:type="dxa"/>
            <w:tcBorders>
              <w:top w:val="single" w:sz="4" w:space="0" w:color="auto"/>
              <w:left w:val="single" w:sz="4" w:space="0" w:color="auto"/>
              <w:bottom w:val="nil"/>
              <w:right w:val="single" w:sz="4" w:space="0" w:color="auto"/>
            </w:tcBorders>
          </w:tcPr>
          <w:p w:rsidR="00B35ECC" w:rsidRDefault="00B35ECC" w:rsidP="00D71550">
            <w:pPr>
              <w:pStyle w:val="Default"/>
              <w:rPr>
                <w:sz w:val="23"/>
                <w:szCs w:val="23"/>
              </w:rPr>
            </w:pPr>
          </w:p>
        </w:tc>
      </w:tr>
      <w:tr w:rsidR="00B35ECC" w:rsidTr="00D71550">
        <w:trPr>
          <w:trHeight w:val="110"/>
        </w:trPr>
        <w:tc>
          <w:tcPr>
            <w:tcW w:w="1248"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2"/>
                <w:szCs w:val="22"/>
              </w:rPr>
            </w:pPr>
            <w:r>
              <w:rPr>
                <w:b/>
                <w:bCs/>
                <w:sz w:val="22"/>
                <w:szCs w:val="22"/>
              </w:rPr>
              <w:t xml:space="preserve">2. </w:t>
            </w:r>
          </w:p>
        </w:tc>
        <w:tc>
          <w:tcPr>
            <w:tcW w:w="2793"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2"/>
                <w:szCs w:val="22"/>
                <w:lang w:val="sr-Cyrl-CS"/>
              </w:rPr>
            </w:pPr>
            <w:r>
              <w:rPr>
                <w:sz w:val="22"/>
                <w:szCs w:val="22"/>
              </w:rPr>
              <w:t>Електрична енергија – ВТ</w:t>
            </w:r>
          </w:p>
          <w:p w:rsidR="00B35ECC" w:rsidRDefault="00B35ECC" w:rsidP="00D71550">
            <w:pPr>
              <w:pStyle w:val="Default"/>
              <w:rPr>
                <w:sz w:val="22"/>
                <w:szCs w:val="22"/>
                <w:lang w:val="sr-Cyrl-CS"/>
              </w:rPr>
            </w:pPr>
          </w:p>
        </w:tc>
        <w:tc>
          <w:tcPr>
            <w:tcW w:w="1539"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2"/>
                <w:szCs w:val="22"/>
              </w:rPr>
            </w:pPr>
            <w:r>
              <w:rPr>
                <w:sz w:val="23"/>
                <w:szCs w:val="23"/>
              </w:rPr>
              <w:t>kWh</w:t>
            </w:r>
          </w:p>
        </w:tc>
        <w:tc>
          <w:tcPr>
            <w:tcW w:w="2510"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3"/>
                <w:szCs w:val="23"/>
              </w:rPr>
            </w:pPr>
          </w:p>
        </w:tc>
        <w:tc>
          <w:tcPr>
            <w:tcW w:w="2021"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3"/>
                <w:szCs w:val="23"/>
              </w:rPr>
            </w:pPr>
          </w:p>
        </w:tc>
      </w:tr>
      <w:tr w:rsidR="00B35ECC" w:rsidTr="00D71550">
        <w:trPr>
          <w:trHeight w:val="226"/>
        </w:trPr>
        <w:tc>
          <w:tcPr>
            <w:tcW w:w="1248"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2"/>
                <w:szCs w:val="22"/>
              </w:rPr>
            </w:pPr>
            <w:r>
              <w:rPr>
                <w:b/>
                <w:bCs/>
                <w:sz w:val="22"/>
                <w:szCs w:val="22"/>
              </w:rPr>
              <w:t xml:space="preserve">3. </w:t>
            </w:r>
          </w:p>
        </w:tc>
        <w:tc>
          <w:tcPr>
            <w:tcW w:w="2793"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2"/>
                <w:szCs w:val="22"/>
              </w:rPr>
            </w:pPr>
            <w:r>
              <w:rPr>
                <w:sz w:val="22"/>
                <w:szCs w:val="22"/>
              </w:rPr>
              <w:t>Електрична енергија - јединствена тарифа</w:t>
            </w:r>
          </w:p>
        </w:tc>
        <w:tc>
          <w:tcPr>
            <w:tcW w:w="1539"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2"/>
                <w:szCs w:val="22"/>
              </w:rPr>
            </w:pPr>
            <w:r>
              <w:rPr>
                <w:sz w:val="23"/>
                <w:szCs w:val="23"/>
              </w:rPr>
              <w:t>kWh</w:t>
            </w:r>
          </w:p>
        </w:tc>
        <w:tc>
          <w:tcPr>
            <w:tcW w:w="2510"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3"/>
                <w:szCs w:val="23"/>
              </w:rPr>
            </w:pPr>
          </w:p>
        </w:tc>
        <w:tc>
          <w:tcPr>
            <w:tcW w:w="2021"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3"/>
                <w:szCs w:val="23"/>
              </w:rPr>
            </w:pPr>
          </w:p>
        </w:tc>
      </w:tr>
      <w:tr w:rsidR="00B35ECC" w:rsidTr="00D71550">
        <w:trPr>
          <w:trHeight w:val="226"/>
        </w:trPr>
        <w:tc>
          <w:tcPr>
            <w:tcW w:w="1248" w:type="dxa"/>
            <w:tcBorders>
              <w:top w:val="single" w:sz="4" w:space="0" w:color="auto"/>
              <w:left w:val="single" w:sz="4" w:space="0" w:color="auto"/>
              <w:bottom w:val="single" w:sz="4" w:space="0" w:color="auto"/>
              <w:right w:val="single" w:sz="4" w:space="0" w:color="auto"/>
            </w:tcBorders>
          </w:tcPr>
          <w:p w:rsidR="00B35ECC" w:rsidRPr="001D296F" w:rsidRDefault="00B35ECC" w:rsidP="00D71550">
            <w:pPr>
              <w:pStyle w:val="Default"/>
              <w:rPr>
                <w:b/>
                <w:bCs/>
                <w:sz w:val="22"/>
                <w:szCs w:val="22"/>
              </w:rPr>
            </w:pPr>
          </w:p>
        </w:tc>
        <w:tc>
          <w:tcPr>
            <w:tcW w:w="2793"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2"/>
                <w:szCs w:val="22"/>
                <w:lang w:val="sr-Cyrl-CS"/>
              </w:rPr>
            </w:pPr>
          </w:p>
          <w:p w:rsidR="00B35ECC" w:rsidRDefault="00B35ECC" w:rsidP="00D71550">
            <w:pPr>
              <w:pStyle w:val="Default"/>
              <w:rPr>
                <w:sz w:val="22"/>
                <w:szCs w:val="22"/>
                <w:lang w:val="sr-Cyrl-CS"/>
              </w:rPr>
            </w:pPr>
          </w:p>
        </w:tc>
        <w:tc>
          <w:tcPr>
            <w:tcW w:w="1539"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3"/>
                <w:szCs w:val="23"/>
              </w:rPr>
            </w:pPr>
          </w:p>
        </w:tc>
        <w:tc>
          <w:tcPr>
            <w:tcW w:w="2510"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3"/>
                <w:szCs w:val="23"/>
              </w:rPr>
            </w:pPr>
          </w:p>
        </w:tc>
        <w:tc>
          <w:tcPr>
            <w:tcW w:w="2021"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3"/>
                <w:szCs w:val="23"/>
              </w:rPr>
            </w:pPr>
          </w:p>
        </w:tc>
      </w:tr>
      <w:tr w:rsidR="00B35ECC" w:rsidTr="00D71550">
        <w:trPr>
          <w:trHeight w:val="98"/>
        </w:trPr>
        <w:tc>
          <w:tcPr>
            <w:tcW w:w="1248"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b/>
                <w:bCs/>
                <w:sz w:val="22"/>
                <w:szCs w:val="22"/>
                <w:lang w:val="sr-Cyrl-CS"/>
              </w:rPr>
            </w:pPr>
            <w:r>
              <w:rPr>
                <w:b/>
                <w:bCs/>
                <w:sz w:val="22"/>
                <w:szCs w:val="22"/>
              </w:rPr>
              <w:t xml:space="preserve">Укупно: </w:t>
            </w:r>
          </w:p>
          <w:p w:rsidR="00B35ECC" w:rsidRDefault="00B35ECC" w:rsidP="00D71550">
            <w:pPr>
              <w:pStyle w:val="Default"/>
              <w:rPr>
                <w:sz w:val="22"/>
                <w:szCs w:val="22"/>
                <w:lang w:val="sr-Cyrl-CS"/>
              </w:rPr>
            </w:pPr>
          </w:p>
        </w:tc>
        <w:tc>
          <w:tcPr>
            <w:tcW w:w="2793" w:type="dxa"/>
            <w:tcBorders>
              <w:top w:val="single" w:sz="4" w:space="0" w:color="auto"/>
              <w:left w:val="single" w:sz="4" w:space="0" w:color="auto"/>
              <w:bottom w:val="single" w:sz="4" w:space="0" w:color="auto"/>
              <w:right w:val="nil"/>
            </w:tcBorders>
          </w:tcPr>
          <w:p w:rsidR="00B35ECC" w:rsidRDefault="00B35ECC" w:rsidP="00D71550">
            <w:pPr>
              <w:pStyle w:val="Default"/>
              <w:rPr>
                <w:sz w:val="22"/>
                <w:szCs w:val="22"/>
              </w:rPr>
            </w:pPr>
          </w:p>
        </w:tc>
        <w:tc>
          <w:tcPr>
            <w:tcW w:w="1539" w:type="dxa"/>
            <w:tcBorders>
              <w:top w:val="single" w:sz="4" w:space="0" w:color="auto"/>
              <w:left w:val="single" w:sz="4" w:space="0" w:color="auto"/>
              <w:bottom w:val="single" w:sz="4" w:space="0" w:color="auto"/>
              <w:right w:val="nil"/>
            </w:tcBorders>
          </w:tcPr>
          <w:p w:rsidR="00B35ECC" w:rsidRDefault="00B35ECC" w:rsidP="00D71550">
            <w:pPr>
              <w:pStyle w:val="Default"/>
              <w:rPr>
                <w:sz w:val="22"/>
                <w:szCs w:val="22"/>
              </w:rPr>
            </w:pPr>
          </w:p>
        </w:tc>
        <w:tc>
          <w:tcPr>
            <w:tcW w:w="2510" w:type="dxa"/>
            <w:tcBorders>
              <w:top w:val="single" w:sz="4" w:space="0" w:color="auto"/>
              <w:left w:val="single" w:sz="4" w:space="0" w:color="auto"/>
              <w:bottom w:val="single" w:sz="4" w:space="0" w:color="auto"/>
              <w:right w:val="nil"/>
            </w:tcBorders>
          </w:tcPr>
          <w:p w:rsidR="00B35ECC" w:rsidRDefault="00B35ECC" w:rsidP="00D71550">
            <w:pPr>
              <w:pStyle w:val="Default"/>
              <w:rPr>
                <w:sz w:val="22"/>
                <w:szCs w:val="22"/>
              </w:rPr>
            </w:pPr>
          </w:p>
        </w:tc>
        <w:tc>
          <w:tcPr>
            <w:tcW w:w="2021" w:type="dxa"/>
            <w:tcBorders>
              <w:top w:val="single" w:sz="4" w:space="0" w:color="auto"/>
              <w:left w:val="single" w:sz="4" w:space="0" w:color="auto"/>
              <w:bottom w:val="single" w:sz="4" w:space="0" w:color="auto"/>
              <w:right w:val="single" w:sz="4" w:space="0" w:color="auto"/>
            </w:tcBorders>
          </w:tcPr>
          <w:p w:rsidR="00B35ECC" w:rsidRDefault="00B35ECC" w:rsidP="00D71550">
            <w:pPr>
              <w:pStyle w:val="Default"/>
              <w:rPr>
                <w:sz w:val="22"/>
                <w:szCs w:val="22"/>
              </w:rPr>
            </w:pPr>
          </w:p>
        </w:tc>
      </w:tr>
    </w:tbl>
    <w:p w:rsidR="00B35ECC" w:rsidRDefault="00B35ECC" w:rsidP="00E310F2">
      <w:pPr>
        <w:widowControl w:val="0"/>
        <w:overflowPunct w:val="0"/>
        <w:autoSpaceDE w:val="0"/>
        <w:autoSpaceDN w:val="0"/>
        <w:adjustRightInd w:val="0"/>
        <w:spacing w:line="216" w:lineRule="auto"/>
        <w:ind w:left="20"/>
        <w:jc w:val="both"/>
        <w:rPr>
          <w:rFonts w:ascii="Times New Roman" w:hAnsi="Times New Roman"/>
          <w:sz w:val="24"/>
          <w:szCs w:val="24"/>
          <w:lang w:val="ru-RU"/>
        </w:rPr>
      </w:pPr>
    </w:p>
    <w:p w:rsidR="00B35ECC" w:rsidRDefault="00B35ECC" w:rsidP="00E310F2">
      <w:pPr>
        <w:widowControl w:val="0"/>
        <w:overflowPunct w:val="0"/>
        <w:autoSpaceDE w:val="0"/>
        <w:autoSpaceDN w:val="0"/>
        <w:adjustRightInd w:val="0"/>
        <w:spacing w:line="228" w:lineRule="auto"/>
        <w:ind w:left="20" w:firstLine="700"/>
        <w:jc w:val="both"/>
        <w:rPr>
          <w:rFonts w:ascii="Times New Roman" w:hAnsi="Times New Roman"/>
          <w:sz w:val="24"/>
          <w:szCs w:val="24"/>
          <w:lang w:val="sr-Cyrl-CS"/>
        </w:rPr>
      </w:pPr>
      <w:r>
        <w:rPr>
          <w:rFonts w:ascii="Times New Roman" w:hAnsi="Times New Roman"/>
          <w:sz w:val="24"/>
          <w:szCs w:val="24"/>
          <w:lang w:val="ru-RU"/>
        </w:rPr>
        <w:t xml:space="preserve"> </w:t>
      </w:r>
      <w:r>
        <w:rPr>
          <w:rFonts w:ascii="Times New Roman" w:hAnsi="Times New Roman"/>
          <w:sz w:val="24"/>
          <w:szCs w:val="24"/>
          <w:lang w:val="sr-Cyrl-CS"/>
        </w:rPr>
        <w:t>Цена активне енергије  је дата без трошкова приступа и преноса електричне енргије као и без трошења зе повлашћене произвођаче електричне енергије. Ови трошкови ће се обрачунавати по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која је објављена у "Службеном гласнику Републике Србије".</w:t>
      </w:r>
    </w:p>
    <w:p w:rsidR="00B35ECC" w:rsidRDefault="00B35ECC" w:rsidP="00E310F2">
      <w:pPr>
        <w:widowControl w:val="0"/>
        <w:overflowPunct w:val="0"/>
        <w:autoSpaceDE w:val="0"/>
        <w:autoSpaceDN w:val="0"/>
        <w:adjustRightInd w:val="0"/>
        <w:spacing w:line="228" w:lineRule="auto"/>
        <w:ind w:left="20" w:firstLine="700"/>
        <w:jc w:val="both"/>
        <w:rPr>
          <w:rFonts w:ascii="Times New Roman" w:hAnsi="Times New Roman"/>
          <w:sz w:val="24"/>
          <w:szCs w:val="24"/>
          <w:lang w:val="sr-Cyrl-CS"/>
        </w:rPr>
      </w:pPr>
      <w:r>
        <w:rPr>
          <w:rFonts w:ascii="Times New Roman" w:hAnsi="Times New Roman"/>
          <w:sz w:val="24"/>
          <w:szCs w:val="24"/>
          <w:lang w:val="sr-Cyrl-CS"/>
        </w:rPr>
        <w:t>У цену активне енергије нису урачунати трошкови приступа систему за пренос електричне енергије Према важећој (у периоду обрачуна) Одлуци о утврђивању цена за приступ систему за пренос електричне енергије на коју је прибављена сагласност Агенције за енергетику Републике Србије и која је објављена у "Службеном гласнику Републике Србије".</w:t>
      </w:r>
    </w:p>
    <w:p w:rsidR="00B35ECC" w:rsidRDefault="00B35ECC" w:rsidP="00E310F2">
      <w:pPr>
        <w:snapToGrid w:val="0"/>
        <w:ind w:right="120"/>
        <w:jc w:val="both"/>
        <w:rPr>
          <w:rFonts w:ascii="Times New Roman" w:hAnsi="Times New Roman"/>
          <w:i/>
          <w:iCs/>
          <w:sz w:val="24"/>
          <w:szCs w:val="24"/>
          <w:lang w:val="sr-Cyrl-CS"/>
        </w:rPr>
      </w:pPr>
      <w:r>
        <w:rPr>
          <w:rFonts w:ascii="Times New Roman" w:hAnsi="Times New Roman"/>
          <w:bCs/>
          <w:sz w:val="24"/>
          <w:szCs w:val="24"/>
          <w:lang w:val="ru-RU"/>
        </w:rPr>
        <w:t xml:space="preserve">«У понуђену цену нису урачунати </w:t>
      </w:r>
      <w:r>
        <w:rPr>
          <w:rFonts w:ascii="Times New Roman" w:hAnsi="Times New Roman"/>
          <w:sz w:val="24"/>
          <w:szCs w:val="24"/>
          <w:lang w:val="ru-RU"/>
        </w:rPr>
        <w:t xml:space="preserve">трошкови </w:t>
      </w:r>
      <w:r>
        <w:rPr>
          <w:rFonts w:ascii="Times New Roman" w:hAnsi="Times New Roman"/>
          <w:sz w:val="24"/>
          <w:szCs w:val="24"/>
          <w:u w:val="single"/>
          <w:lang w:val="sr-Cyrl-CS"/>
        </w:rPr>
        <w:t>акцизе за утрошену електричну енергију</w:t>
      </w:r>
      <w:r>
        <w:rPr>
          <w:rFonts w:ascii="Times New Roman" w:hAnsi="Times New Roman"/>
          <w:sz w:val="24"/>
          <w:szCs w:val="24"/>
          <w:lang w:val="sr-Cyrl-CS"/>
        </w:rPr>
        <w:t>“које наручилац плаћа у складу са важећим позитивноправним актима.</w:t>
      </w:r>
    </w:p>
    <w:p w:rsidR="00B35ECC" w:rsidRDefault="00B35ECC" w:rsidP="00E310F2">
      <w:pPr>
        <w:tabs>
          <w:tab w:val="left" w:pos="1710"/>
        </w:tabs>
        <w:jc w:val="center"/>
        <w:rPr>
          <w:rFonts w:ascii="Times New Roman" w:hAnsi="Times New Roman"/>
          <w:b/>
          <w:bCs/>
          <w:sz w:val="24"/>
          <w:szCs w:val="24"/>
          <w:lang w:val="ru-RU"/>
        </w:rPr>
      </w:pPr>
      <w:r>
        <w:rPr>
          <w:rFonts w:ascii="Times New Roman" w:hAnsi="Times New Roman"/>
          <w:b/>
          <w:bCs/>
          <w:sz w:val="24"/>
          <w:szCs w:val="24"/>
          <w:lang w:val="ru-RU"/>
        </w:rPr>
        <w:t>Место испоруке</w:t>
      </w:r>
    </w:p>
    <w:p w:rsidR="00B35ECC" w:rsidRDefault="00B35ECC" w:rsidP="00E310F2">
      <w:pPr>
        <w:tabs>
          <w:tab w:val="left" w:pos="1710"/>
        </w:tabs>
        <w:jc w:val="center"/>
        <w:rPr>
          <w:rFonts w:ascii="Times New Roman" w:hAnsi="Times New Roman"/>
          <w:sz w:val="24"/>
          <w:szCs w:val="24"/>
          <w:lang w:val="ru-RU"/>
        </w:rPr>
      </w:pPr>
      <w:r>
        <w:rPr>
          <w:rFonts w:ascii="Times New Roman" w:hAnsi="Times New Roman"/>
          <w:sz w:val="24"/>
          <w:szCs w:val="24"/>
          <w:lang w:val="ru-RU"/>
        </w:rPr>
        <w:t>Члан 4</w:t>
      </w:r>
    </w:p>
    <w:p w:rsidR="00B35ECC" w:rsidRDefault="00B35ECC" w:rsidP="00E310F2">
      <w:pPr>
        <w:widowControl w:val="0"/>
        <w:overflowPunct w:val="0"/>
        <w:autoSpaceDE w:val="0"/>
        <w:autoSpaceDN w:val="0"/>
        <w:adjustRightInd w:val="0"/>
        <w:spacing w:line="216" w:lineRule="auto"/>
        <w:ind w:left="20"/>
        <w:jc w:val="both"/>
        <w:rPr>
          <w:rFonts w:ascii="Times New Roman" w:hAnsi="Times New Roman"/>
          <w:b/>
          <w:bCs/>
          <w:sz w:val="24"/>
          <w:szCs w:val="24"/>
          <w:lang w:val="ru-RU"/>
        </w:rPr>
      </w:pPr>
      <w:r>
        <w:rPr>
          <w:rFonts w:ascii="Times New Roman" w:hAnsi="Times New Roman"/>
          <w:sz w:val="24"/>
          <w:szCs w:val="24"/>
          <w:lang w:val="ru-RU"/>
        </w:rPr>
        <w:t xml:space="preserve">       Место испоруке </w:t>
      </w:r>
      <w:r>
        <w:rPr>
          <w:rFonts w:ascii="Times New Roman" w:hAnsi="Times New Roman"/>
          <w:sz w:val="24"/>
          <w:szCs w:val="24"/>
          <w:lang w:val="sr-Cyrl-CS"/>
        </w:rPr>
        <w:t>је</w:t>
      </w:r>
      <w:r>
        <w:rPr>
          <w:rFonts w:ascii="Times New Roman" w:hAnsi="Times New Roman"/>
          <w:sz w:val="24"/>
          <w:szCs w:val="24"/>
          <w:lang w:val="ru-RU"/>
        </w:rPr>
        <w:t xml:space="preserve"> мерн</w:t>
      </w:r>
      <w:r>
        <w:rPr>
          <w:rFonts w:ascii="Times New Roman" w:hAnsi="Times New Roman"/>
          <w:sz w:val="24"/>
          <w:szCs w:val="24"/>
          <w:lang w:val="sr-Cyrl-CS"/>
        </w:rPr>
        <w:t>о</w:t>
      </w:r>
      <w:r>
        <w:rPr>
          <w:rFonts w:ascii="Times New Roman" w:hAnsi="Times New Roman"/>
          <w:sz w:val="24"/>
          <w:szCs w:val="24"/>
          <w:lang w:val="ru-RU"/>
        </w:rPr>
        <w:t xml:space="preserve"> места купца (Наручиоца) прикључен</w:t>
      </w:r>
      <w:r>
        <w:rPr>
          <w:rFonts w:ascii="Times New Roman" w:hAnsi="Times New Roman"/>
          <w:sz w:val="24"/>
          <w:szCs w:val="24"/>
          <w:lang w:val="sr-Cyrl-CS"/>
        </w:rPr>
        <w:t>о</w:t>
      </w:r>
      <w:r>
        <w:rPr>
          <w:rFonts w:ascii="Times New Roman" w:hAnsi="Times New Roman"/>
          <w:sz w:val="24"/>
          <w:szCs w:val="24"/>
          <w:lang w:val="ru-RU"/>
        </w:rPr>
        <w:t xml:space="preserve"> на дистрибутивни систем у категорији широке потрошње</w:t>
      </w:r>
      <w:r>
        <w:rPr>
          <w:rFonts w:ascii="Times New Roman" w:hAnsi="Times New Roman"/>
          <w:b/>
          <w:bCs/>
          <w:sz w:val="24"/>
          <w:szCs w:val="24"/>
          <w:lang w:val="ru-RU"/>
        </w:rPr>
        <w:t>.</w:t>
      </w:r>
    </w:p>
    <w:p w:rsidR="00B35ECC" w:rsidRDefault="00B35ECC" w:rsidP="00B924AF">
      <w:pPr>
        <w:rPr>
          <w:lang w:val="sr-Cyrl-CS"/>
        </w:rPr>
      </w:pPr>
      <w:r>
        <w:rPr>
          <w:rFonts w:ascii="Times New Roman" w:hAnsi="Times New Roman"/>
          <w:b/>
          <w:bCs/>
          <w:sz w:val="24"/>
          <w:szCs w:val="24"/>
          <w:lang w:val="ru-RU"/>
        </w:rPr>
        <w:t xml:space="preserve">                                     ТАБЕЛА МЕРНИХ МЕСТА НАРУЧИОЦА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2436"/>
        <w:gridCol w:w="1233"/>
        <w:gridCol w:w="19"/>
        <w:gridCol w:w="1092"/>
        <w:gridCol w:w="94"/>
        <w:gridCol w:w="824"/>
        <w:gridCol w:w="824"/>
        <w:gridCol w:w="825"/>
        <w:gridCol w:w="1125"/>
      </w:tblGrid>
      <w:tr w:rsidR="00B35ECC" w:rsidTr="00D71550">
        <w:trPr>
          <w:trHeight w:val="390"/>
        </w:trPr>
        <w:tc>
          <w:tcPr>
            <w:tcW w:w="1897" w:type="dxa"/>
            <w:vMerge w:val="restart"/>
          </w:tcPr>
          <w:p w:rsidR="00B35ECC" w:rsidRPr="00BF74B6" w:rsidRDefault="00B35ECC" w:rsidP="00D71550">
            <w:pPr>
              <w:jc w:val="both"/>
              <w:rPr>
                <w:b/>
                <w:sz w:val="24"/>
                <w:szCs w:val="24"/>
                <w:lang w:val="sr-Cyrl-CS"/>
              </w:rPr>
            </w:pPr>
            <w:r w:rsidRPr="00BF74B6">
              <w:rPr>
                <w:b/>
                <w:lang w:val="sr-Cyrl-CS"/>
              </w:rPr>
              <w:t>Адреса мерног места</w:t>
            </w:r>
          </w:p>
        </w:tc>
        <w:tc>
          <w:tcPr>
            <w:tcW w:w="2436" w:type="dxa"/>
            <w:vMerge w:val="restart"/>
          </w:tcPr>
          <w:p w:rsidR="00B35ECC" w:rsidRPr="00BF74B6" w:rsidRDefault="00B35ECC" w:rsidP="00D71550">
            <w:pPr>
              <w:jc w:val="both"/>
              <w:rPr>
                <w:b/>
                <w:sz w:val="24"/>
                <w:szCs w:val="24"/>
                <w:lang w:val="sr-Cyrl-CS"/>
              </w:rPr>
            </w:pPr>
            <w:r w:rsidRPr="00BF74B6">
              <w:rPr>
                <w:b/>
                <w:lang w:val="sr-Cyrl-CS"/>
              </w:rPr>
              <w:t>Број бројила</w:t>
            </w:r>
          </w:p>
        </w:tc>
        <w:tc>
          <w:tcPr>
            <w:tcW w:w="1252" w:type="dxa"/>
            <w:gridSpan w:val="2"/>
            <w:vMerge w:val="restart"/>
          </w:tcPr>
          <w:p w:rsidR="00B35ECC" w:rsidRPr="00BF74B6" w:rsidRDefault="00B35ECC" w:rsidP="00D71550">
            <w:pPr>
              <w:jc w:val="both"/>
              <w:rPr>
                <w:b/>
                <w:sz w:val="24"/>
                <w:szCs w:val="24"/>
                <w:lang w:val="sr-Cyrl-CS"/>
              </w:rPr>
            </w:pPr>
            <w:r w:rsidRPr="00BF74B6">
              <w:rPr>
                <w:b/>
                <w:lang w:val="sr-Cyrl-CS"/>
              </w:rPr>
              <w:t xml:space="preserve">Категорија </w:t>
            </w:r>
          </w:p>
        </w:tc>
        <w:tc>
          <w:tcPr>
            <w:tcW w:w="1186" w:type="dxa"/>
            <w:gridSpan w:val="2"/>
            <w:vMerge w:val="restart"/>
          </w:tcPr>
          <w:p w:rsidR="00B35ECC" w:rsidRPr="00BF74B6" w:rsidRDefault="00B35ECC" w:rsidP="00D71550">
            <w:pPr>
              <w:jc w:val="both"/>
              <w:rPr>
                <w:b/>
                <w:sz w:val="24"/>
                <w:szCs w:val="24"/>
                <w:lang w:val="sr-Cyrl-CS"/>
              </w:rPr>
            </w:pPr>
            <w:r w:rsidRPr="00BF74B6">
              <w:rPr>
                <w:b/>
                <w:lang w:val="sr-Cyrl-CS"/>
              </w:rPr>
              <w:t>Одобрена снага</w:t>
            </w:r>
          </w:p>
        </w:tc>
        <w:tc>
          <w:tcPr>
            <w:tcW w:w="2473" w:type="dxa"/>
            <w:gridSpan w:val="3"/>
          </w:tcPr>
          <w:p w:rsidR="00B35ECC" w:rsidRPr="00BF74B6" w:rsidRDefault="00B35ECC" w:rsidP="00D71550">
            <w:pPr>
              <w:jc w:val="both"/>
              <w:rPr>
                <w:b/>
                <w:sz w:val="20"/>
                <w:szCs w:val="20"/>
                <w:lang w:val="sr-Cyrl-CS"/>
              </w:rPr>
            </w:pPr>
            <w:r w:rsidRPr="00BF74B6">
              <w:rPr>
                <w:b/>
                <w:sz w:val="20"/>
                <w:szCs w:val="20"/>
                <w:lang w:val="sr-Cyrl-CS"/>
              </w:rPr>
              <w:t xml:space="preserve">Просечна потрошња за </w:t>
            </w:r>
            <w:r>
              <w:rPr>
                <w:b/>
                <w:sz w:val="20"/>
                <w:szCs w:val="20"/>
                <w:lang w:val="sr-Cyrl-CS"/>
              </w:rPr>
              <w:t xml:space="preserve"> календарску годину</w:t>
            </w:r>
          </w:p>
        </w:tc>
        <w:tc>
          <w:tcPr>
            <w:tcW w:w="1125" w:type="dxa"/>
            <w:vMerge w:val="restart"/>
          </w:tcPr>
          <w:p w:rsidR="00B35ECC" w:rsidRPr="00BF74B6" w:rsidRDefault="00B35ECC" w:rsidP="00D71550">
            <w:pPr>
              <w:jc w:val="both"/>
              <w:rPr>
                <w:b/>
                <w:sz w:val="24"/>
                <w:szCs w:val="24"/>
                <w:lang w:val="sr-Cyrl-CS"/>
              </w:rPr>
            </w:pPr>
            <w:r w:rsidRPr="00BF74B6">
              <w:rPr>
                <w:b/>
                <w:lang w:val="sr-Cyrl-CS"/>
              </w:rPr>
              <w:t>Јединица мере</w:t>
            </w:r>
          </w:p>
        </w:tc>
      </w:tr>
      <w:tr w:rsidR="00B35ECC" w:rsidTr="00D71550">
        <w:trPr>
          <w:trHeight w:val="160"/>
        </w:trPr>
        <w:tc>
          <w:tcPr>
            <w:tcW w:w="0" w:type="auto"/>
            <w:vMerge/>
            <w:vAlign w:val="center"/>
          </w:tcPr>
          <w:p w:rsidR="00B35ECC" w:rsidRDefault="00B35ECC" w:rsidP="00D71550">
            <w:pPr>
              <w:rPr>
                <w:sz w:val="24"/>
                <w:szCs w:val="24"/>
                <w:lang w:val="sr-Cyrl-CS"/>
              </w:rPr>
            </w:pPr>
          </w:p>
        </w:tc>
        <w:tc>
          <w:tcPr>
            <w:tcW w:w="0" w:type="auto"/>
            <w:vMerge/>
            <w:vAlign w:val="center"/>
          </w:tcPr>
          <w:p w:rsidR="00B35ECC" w:rsidRDefault="00B35ECC" w:rsidP="00D71550">
            <w:pPr>
              <w:rPr>
                <w:sz w:val="24"/>
                <w:szCs w:val="24"/>
                <w:lang w:val="sr-Cyrl-CS"/>
              </w:rPr>
            </w:pPr>
          </w:p>
        </w:tc>
        <w:tc>
          <w:tcPr>
            <w:tcW w:w="0" w:type="auto"/>
            <w:gridSpan w:val="2"/>
            <w:vMerge/>
            <w:vAlign w:val="center"/>
          </w:tcPr>
          <w:p w:rsidR="00B35ECC" w:rsidRDefault="00B35ECC" w:rsidP="00D71550">
            <w:pPr>
              <w:rPr>
                <w:sz w:val="24"/>
                <w:szCs w:val="24"/>
                <w:lang w:val="sr-Cyrl-CS"/>
              </w:rPr>
            </w:pPr>
          </w:p>
        </w:tc>
        <w:tc>
          <w:tcPr>
            <w:tcW w:w="0" w:type="auto"/>
            <w:gridSpan w:val="2"/>
            <w:vMerge/>
            <w:vAlign w:val="center"/>
          </w:tcPr>
          <w:p w:rsidR="00B35ECC" w:rsidRDefault="00B35ECC" w:rsidP="00D71550">
            <w:pPr>
              <w:rPr>
                <w:sz w:val="24"/>
                <w:szCs w:val="24"/>
                <w:lang w:val="sr-Cyrl-CS"/>
              </w:rPr>
            </w:pPr>
          </w:p>
        </w:tc>
        <w:tc>
          <w:tcPr>
            <w:tcW w:w="824" w:type="dxa"/>
          </w:tcPr>
          <w:p w:rsidR="00B35ECC" w:rsidRDefault="00B35ECC" w:rsidP="00D71550">
            <w:pPr>
              <w:jc w:val="both"/>
              <w:rPr>
                <w:sz w:val="20"/>
                <w:szCs w:val="20"/>
                <w:lang w:val="sr-Cyrl-CS"/>
              </w:rPr>
            </w:pPr>
            <w:r>
              <w:rPr>
                <w:sz w:val="20"/>
                <w:szCs w:val="20"/>
                <w:lang w:val="sr-Cyrl-CS"/>
              </w:rPr>
              <w:t>Нижа тарифа</w:t>
            </w:r>
          </w:p>
        </w:tc>
        <w:tc>
          <w:tcPr>
            <w:tcW w:w="824" w:type="dxa"/>
          </w:tcPr>
          <w:p w:rsidR="00B35ECC" w:rsidRDefault="00B35ECC" w:rsidP="00D71550">
            <w:pPr>
              <w:jc w:val="both"/>
              <w:rPr>
                <w:sz w:val="20"/>
                <w:szCs w:val="20"/>
                <w:lang w:val="sr-Cyrl-CS"/>
              </w:rPr>
            </w:pPr>
            <w:r>
              <w:rPr>
                <w:sz w:val="20"/>
                <w:szCs w:val="20"/>
                <w:lang w:val="sr-Cyrl-CS"/>
              </w:rPr>
              <w:t>Виша тарифа</w:t>
            </w:r>
          </w:p>
        </w:tc>
        <w:tc>
          <w:tcPr>
            <w:tcW w:w="825" w:type="dxa"/>
          </w:tcPr>
          <w:p w:rsidR="00B35ECC" w:rsidRDefault="00B35ECC" w:rsidP="00D71550">
            <w:pPr>
              <w:jc w:val="both"/>
              <w:rPr>
                <w:sz w:val="20"/>
                <w:szCs w:val="20"/>
                <w:lang w:val="sr-Cyrl-CS"/>
              </w:rPr>
            </w:pPr>
            <w:r>
              <w:rPr>
                <w:sz w:val="20"/>
                <w:szCs w:val="20"/>
                <w:lang w:val="sr-Cyrl-CS"/>
              </w:rPr>
              <w:t>Укупно нижа и виша тарифа</w:t>
            </w:r>
          </w:p>
        </w:tc>
        <w:tc>
          <w:tcPr>
            <w:tcW w:w="0" w:type="auto"/>
            <w:vMerge/>
            <w:vAlign w:val="center"/>
          </w:tcPr>
          <w:p w:rsidR="00B35ECC" w:rsidRDefault="00B35ECC" w:rsidP="00D71550">
            <w:pPr>
              <w:rPr>
                <w:sz w:val="24"/>
                <w:szCs w:val="24"/>
                <w:lang w:val="sr-Cyrl-CS"/>
              </w:rPr>
            </w:pPr>
          </w:p>
        </w:tc>
      </w:tr>
      <w:tr w:rsidR="00B35ECC" w:rsidTr="00B924AF">
        <w:trPr>
          <w:trHeight w:val="930"/>
        </w:trPr>
        <w:tc>
          <w:tcPr>
            <w:tcW w:w="1897" w:type="dxa"/>
          </w:tcPr>
          <w:p w:rsidR="00B35ECC" w:rsidRDefault="00B35ECC" w:rsidP="00D71550">
            <w:pPr>
              <w:jc w:val="both"/>
              <w:rPr>
                <w:sz w:val="24"/>
                <w:szCs w:val="24"/>
                <w:lang w:val="sr-Cyrl-CS"/>
              </w:rPr>
            </w:pPr>
            <w:r>
              <w:t>Ma</w:t>
            </w:r>
            <w:r>
              <w:rPr>
                <w:lang w:val="sr-Cyrl-CS"/>
              </w:rPr>
              <w:t>тична школа у Александровцу 37230</w:t>
            </w:r>
          </w:p>
        </w:tc>
        <w:tc>
          <w:tcPr>
            <w:tcW w:w="2436" w:type="dxa"/>
          </w:tcPr>
          <w:p w:rsidR="00B35ECC" w:rsidRPr="00747E5A" w:rsidRDefault="00B35ECC" w:rsidP="00D71550">
            <w:pPr>
              <w:jc w:val="both"/>
              <w:rPr>
                <w:sz w:val="24"/>
                <w:szCs w:val="24"/>
              </w:rPr>
            </w:pPr>
            <w:r>
              <w:t>1651216</w:t>
            </w:r>
          </w:p>
        </w:tc>
        <w:tc>
          <w:tcPr>
            <w:tcW w:w="1252" w:type="dxa"/>
            <w:gridSpan w:val="2"/>
          </w:tcPr>
          <w:p w:rsidR="00B35ECC" w:rsidRDefault="00B35ECC" w:rsidP="00D71550">
            <w:pPr>
              <w:jc w:val="both"/>
              <w:rPr>
                <w:sz w:val="24"/>
                <w:szCs w:val="24"/>
                <w:lang w:val="sr-Cyrl-CS"/>
              </w:rPr>
            </w:pPr>
            <w:r>
              <w:rPr>
                <w:lang w:val="sr-Cyrl-CS"/>
              </w:rPr>
              <w:t>широка</w:t>
            </w:r>
          </w:p>
        </w:tc>
        <w:tc>
          <w:tcPr>
            <w:tcW w:w="1186" w:type="dxa"/>
            <w:gridSpan w:val="2"/>
          </w:tcPr>
          <w:p w:rsidR="00B35ECC" w:rsidRDefault="00B35ECC" w:rsidP="00D71550">
            <w:pPr>
              <w:jc w:val="both"/>
              <w:rPr>
                <w:sz w:val="24"/>
                <w:szCs w:val="24"/>
                <w:lang w:val="sr-Cyrl-CS"/>
              </w:rPr>
            </w:pPr>
            <w:r>
              <w:rPr>
                <w:lang w:val="sr-Cyrl-CS"/>
              </w:rPr>
              <w:t>17,25</w:t>
            </w:r>
          </w:p>
        </w:tc>
        <w:tc>
          <w:tcPr>
            <w:tcW w:w="824" w:type="dxa"/>
            <w:tcBorders>
              <w:top w:val="nil"/>
            </w:tcBorders>
          </w:tcPr>
          <w:p w:rsidR="00B35ECC" w:rsidRDefault="00B35ECC" w:rsidP="00D71550">
            <w:pPr>
              <w:jc w:val="both"/>
              <w:rPr>
                <w:sz w:val="24"/>
                <w:szCs w:val="24"/>
                <w:lang w:val="sr-Cyrl-CS"/>
              </w:rPr>
            </w:pPr>
          </w:p>
        </w:tc>
        <w:tc>
          <w:tcPr>
            <w:tcW w:w="824" w:type="dxa"/>
            <w:tcBorders>
              <w:top w:val="nil"/>
            </w:tcBorders>
          </w:tcPr>
          <w:p w:rsidR="00B35ECC" w:rsidRDefault="00B35ECC" w:rsidP="00D71550">
            <w:pPr>
              <w:jc w:val="both"/>
              <w:rPr>
                <w:sz w:val="24"/>
                <w:szCs w:val="24"/>
                <w:lang w:val="sr-Cyrl-CS"/>
              </w:rPr>
            </w:pPr>
          </w:p>
        </w:tc>
        <w:tc>
          <w:tcPr>
            <w:tcW w:w="825" w:type="dxa"/>
            <w:tcBorders>
              <w:top w:val="nil"/>
            </w:tcBorders>
          </w:tcPr>
          <w:p w:rsidR="00B35ECC" w:rsidRPr="00747E5A" w:rsidRDefault="009A5128" w:rsidP="00D71550">
            <w:pPr>
              <w:jc w:val="both"/>
              <w:rPr>
                <w:sz w:val="24"/>
                <w:szCs w:val="24"/>
              </w:rPr>
            </w:pPr>
            <w:r>
              <w:rPr>
                <w:sz w:val="24"/>
                <w:szCs w:val="24"/>
              </w:rPr>
              <w:t>489</w:t>
            </w:r>
            <w:r w:rsidR="00B35ECC">
              <w:rPr>
                <w:sz w:val="24"/>
                <w:szCs w:val="24"/>
              </w:rPr>
              <w:t>60</w:t>
            </w:r>
          </w:p>
        </w:tc>
        <w:tc>
          <w:tcPr>
            <w:tcW w:w="1125" w:type="dxa"/>
            <w:tcBorders>
              <w:top w:val="nil"/>
            </w:tcBorders>
          </w:tcPr>
          <w:p w:rsidR="00B35ECC" w:rsidRDefault="00B35ECC" w:rsidP="00D71550">
            <w:pPr>
              <w:jc w:val="both"/>
              <w:rPr>
                <w:sz w:val="24"/>
                <w:szCs w:val="24"/>
              </w:rPr>
            </w:pPr>
            <w:r>
              <w:t>kwh</w:t>
            </w:r>
          </w:p>
        </w:tc>
      </w:tr>
      <w:tr w:rsidR="00B35ECC" w:rsidTr="00D71550">
        <w:tc>
          <w:tcPr>
            <w:tcW w:w="1897" w:type="dxa"/>
          </w:tcPr>
          <w:p w:rsidR="00B35ECC" w:rsidRPr="00747E5A" w:rsidRDefault="00B35ECC" w:rsidP="00D71550">
            <w:pPr>
              <w:jc w:val="both"/>
              <w:rPr>
                <w:sz w:val="24"/>
                <w:szCs w:val="24"/>
                <w:lang w:val="sr-Cyrl-CS"/>
              </w:rPr>
            </w:pPr>
            <w:r>
              <w:rPr>
                <w:lang w:val="sr-Cyrl-CS"/>
              </w:rPr>
              <w:t>Издвојено одељ.Веља Глава</w:t>
            </w:r>
          </w:p>
        </w:tc>
        <w:tc>
          <w:tcPr>
            <w:tcW w:w="2436" w:type="dxa"/>
          </w:tcPr>
          <w:p w:rsidR="00B35ECC" w:rsidRDefault="00B35ECC" w:rsidP="00D71550">
            <w:pPr>
              <w:jc w:val="both"/>
              <w:rPr>
                <w:sz w:val="24"/>
                <w:szCs w:val="24"/>
                <w:lang w:val="sr-Cyrl-CS"/>
              </w:rPr>
            </w:pPr>
            <w:r>
              <w:rPr>
                <w:lang w:val="sr-Cyrl-CS"/>
              </w:rPr>
              <w:t>3271137</w:t>
            </w:r>
          </w:p>
        </w:tc>
        <w:tc>
          <w:tcPr>
            <w:tcW w:w="1252" w:type="dxa"/>
            <w:gridSpan w:val="2"/>
          </w:tcPr>
          <w:p w:rsidR="00B35ECC" w:rsidRDefault="00B35ECC" w:rsidP="00D71550">
            <w:pPr>
              <w:jc w:val="both"/>
              <w:rPr>
                <w:sz w:val="24"/>
                <w:szCs w:val="24"/>
                <w:lang w:val="sr-Cyrl-CS"/>
              </w:rPr>
            </w:pPr>
            <w:r>
              <w:rPr>
                <w:lang w:val="sr-Cyrl-CS"/>
              </w:rPr>
              <w:t>широка</w:t>
            </w:r>
          </w:p>
        </w:tc>
        <w:tc>
          <w:tcPr>
            <w:tcW w:w="1186" w:type="dxa"/>
            <w:gridSpan w:val="2"/>
          </w:tcPr>
          <w:p w:rsidR="00B35ECC" w:rsidRDefault="00B35ECC" w:rsidP="00D71550">
            <w:pPr>
              <w:jc w:val="both"/>
              <w:rPr>
                <w:sz w:val="24"/>
                <w:szCs w:val="24"/>
                <w:lang w:val="sr-Cyrl-CS"/>
              </w:rPr>
            </w:pPr>
            <w:r>
              <w:rPr>
                <w:lang w:val="sr-Cyrl-CS"/>
              </w:rPr>
              <w:t>5,75</w:t>
            </w:r>
          </w:p>
        </w:tc>
        <w:tc>
          <w:tcPr>
            <w:tcW w:w="824" w:type="dxa"/>
          </w:tcPr>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5" w:type="dxa"/>
          </w:tcPr>
          <w:p w:rsidR="00B35ECC" w:rsidRDefault="00B35ECC" w:rsidP="00D71550">
            <w:pPr>
              <w:jc w:val="both"/>
              <w:rPr>
                <w:sz w:val="24"/>
                <w:szCs w:val="24"/>
                <w:lang w:val="sr-Cyrl-CS"/>
              </w:rPr>
            </w:pPr>
            <w:r>
              <w:rPr>
                <w:lang w:val="sr-Cyrl-CS"/>
              </w:rPr>
              <w:t>1815</w:t>
            </w:r>
          </w:p>
        </w:tc>
        <w:tc>
          <w:tcPr>
            <w:tcW w:w="1125" w:type="dxa"/>
          </w:tcPr>
          <w:p w:rsidR="00B35ECC" w:rsidRDefault="00B35ECC" w:rsidP="00D71550">
            <w:pPr>
              <w:jc w:val="both"/>
              <w:rPr>
                <w:sz w:val="24"/>
                <w:szCs w:val="24"/>
                <w:lang w:val="sr-Cyrl-CS"/>
              </w:rPr>
            </w:pPr>
            <w:r>
              <w:t>kwh</w:t>
            </w:r>
          </w:p>
        </w:tc>
      </w:tr>
      <w:tr w:rsidR="00B35ECC" w:rsidTr="00B924AF">
        <w:trPr>
          <w:trHeight w:val="801"/>
        </w:trPr>
        <w:tc>
          <w:tcPr>
            <w:tcW w:w="1897" w:type="dxa"/>
          </w:tcPr>
          <w:p w:rsidR="00B35ECC" w:rsidRDefault="00B35ECC" w:rsidP="00D71550">
            <w:pPr>
              <w:jc w:val="both"/>
              <w:rPr>
                <w:sz w:val="24"/>
                <w:szCs w:val="24"/>
                <w:lang w:val="sr-Cyrl-CS"/>
              </w:rPr>
            </w:pPr>
            <w:r>
              <w:rPr>
                <w:lang w:val="sr-Cyrl-CS"/>
              </w:rPr>
              <w:t>Издвојено одељ. Ржаница</w:t>
            </w:r>
          </w:p>
        </w:tc>
        <w:tc>
          <w:tcPr>
            <w:tcW w:w="2436" w:type="dxa"/>
          </w:tcPr>
          <w:p w:rsidR="00B35ECC" w:rsidRDefault="00B35ECC" w:rsidP="00D71550">
            <w:pPr>
              <w:jc w:val="both"/>
              <w:rPr>
                <w:sz w:val="24"/>
                <w:szCs w:val="24"/>
                <w:lang w:val="sr-Cyrl-CS"/>
              </w:rPr>
            </w:pPr>
            <w:r>
              <w:rPr>
                <w:lang w:val="sr-Cyrl-CS"/>
              </w:rPr>
              <w:t>5988852</w:t>
            </w:r>
          </w:p>
        </w:tc>
        <w:tc>
          <w:tcPr>
            <w:tcW w:w="1252" w:type="dxa"/>
            <w:gridSpan w:val="2"/>
          </w:tcPr>
          <w:p w:rsidR="00B35ECC" w:rsidRDefault="00B35ECC" w:rsidP="00D71550">
            <w:pPr>
              <w:jc w:val="both"/>
              <w:rPr>
                <w:sz w:val="24"/>
                <w:szCs w:val="24"/>
                <w:lang w:val="sr-Cyrl-CS"/>
              </w:rPr>
            </w:pPr>
            <w:r>
              <w:rPr>
                <w:lang w:val="sr-Cyrl-CS"/>
              </w:rPr>
              <w:t>широка</w:t>
            </w:r>
          </w:p>
        </w:tc>
        <w:tc>
          <w:tcPr>
            <w:tcW w:w="1186" w:type="dxa"/>
            <w:gridSpan w:val="2"/>
          </w:tcPr>
          <w:p w:rsidR="00B35ECC" w:rsidRDefault="00B35ECC" w:rsidP="00D71550">
            <w:pPr>
              <w:jc w:val="both"/>
              <w:rPr>
                <w:rFonts w:ascii="Times New Roman" w:hAnsi="Times New Roman"/>
                <w:sz w:val="24"/>
                <w:szCs w:val="24"/>
                <w:lang w:val="sr-Cyrl-CS"/>
              </w:rPr>
            </w:pPr>
            <w:r>
              <w:rPr>
                <w:lang w:val="sr-Cyrl-CS"/>
              </w:rPr>
              <w:t>5,75</w:t>
            </w:r>
          </w:p>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5" w:type="dxa"/>
          </w:tcPr>
          <w:p w:rsidR="00B35ECC" w:rsidRDefault="00B35ECC" w:rsidP="00D71550">
            <w:pPr>
              <w:jc w:val="both"/>
              <w:rPr>
                <w:rFonts w:ascii="Times New Roman" w:hAnsi="Times New Roman"/>
                <w:sz w:val="24"/>
                <w:szCs w:val="24"/>
                <w:lang w:val="sr-Cyrl-CS"/>
              </w:rPr>
            </w:pPr>
            <w:r>
              <w:rPr>
                <w:lang w:val="sr-Cyrl-CS"/>
              </w:rPr>
              <w:t>1832</w:t>
            </w:r>
          </w:p>
          <w:p w:rsidR="00B35ECC" w:rsidRDefault="00B35ECC" w:rsidP="00D71550">
            <w:pPr>
              <w:jc w:val="both"/>
              <w:rPr>
                <w:sz w:val="24"/>
                <w:szCs w:val="24"/>
                <w:lang w:val="sr-Cyrl-CS"/>
              </w:rPr>
            </w:pPr>
          </w:p>
        </w:tc>
        <w:tc>
          <w:tcPr>
            <w:tcW w:w="1125" w:type="dxa"/>
          </w:tcPr>
          <w:p w:rsidR="00B35ECC" w:rsidRDefault="00B35ECC" w:rsidP="00D71550">
            <w:pPr>
              <w:jc w:val="both"/>
              <w:rPr>
                <w:sz w:val="24"/>
                <w:szCs w:val="24"/>
                <w:lang w:val="sr-Cyrl-CS"/>
              </w:rPr>
            </w:pPr>
            <w:r>
              <w:t>kwh</w:t>
            </w:r>
          </w:p>
        </w:tc>
      </w:tr>
      <w:tr w:rsidR="00B35ECC" w:rsidTr="00D71550">
        <w:tc>
          <w:tcPr>
            <w:tcW w:w="1897" w:type="dxa"/>
          </w:tcPr>
          <w:p w:rsidR="00B35ECC" w:rsidRDefault="00B35ECC" w:rsidP="00D71550">
            <w:pPr>
              <w:jc w:val="both"/>
              <w:rPr>
                <w:sz w:val="24"/>
                <w:szCs w:val="24"/>
                <w:lang w:val="sr-Cyrl-CS"/>
              </w:rPr>
            </w:pPr>
            <w:r>
              <w:rPr>
                <w:lang w:val="sr-Cyrl-CS"/>
              </w:rPr>
              <w:t>Издвојено одељ. Пуховац</w:t>
            </w:r>
          </w:p>
        </w:tc>
        <w:tc>
          <w:tcPr>
            <w:tcW w:w="2436" w:type="dxa"/>
          </w:tcPr>
          <w:p w:rsidR="00B35ECC" w:rsidRDefault="00B35ECC" w:rsidP="00D71550">
            <w:pPr>
              <w:jc w:val="both"/>
              <w:rPr>
                <w:sz w:val="24"/>
                <w:szCs w:val="24"/>
                <w:lang w:val="sr-Cyrl-CS"/>
              </w:rPr>
            </w:pPr>
            <w:r>
              <w:rPr>
                <w:lang w:val="sr-Cyrl-CS"/>
              </w:rPr>
              <w:t>3433845</w:t>
            </w:r>
          </w:p>
        </w:tc>
        <w:tc>
          <w:tcPr>
            <w:tcW w:w="1252" w:type="dxa"/>
            <w:gridSpan w:val="2"/>
          </w:tcPr>
          <w:p w:rsidR="00B35ECC" w:rsidRDefault="00B35ECC" w:rsidP="00D71550">
            <w:pPr>
              <w:jc w:val="both"/>
              <w:rPr>
                <w:sz w:val="24"/>
                <w:szCs w:val="24"/>
                <w:lang w:val="sr-Cyrl-CS"/>
              </w:rPr>
            </w:pPr>
            <w:r>
              <w:rPr>
                <w:lang w:val="sr-Cyrl-CS"/>
              </w:rPr>
              <w:t>широка</w:t>
            </w:r>
          </w:p>
        </w:tc>
        <w:tc>
          <w:tcPr>
            <w:tcW w:w="1186" w:type="dxa"/>
            <w:gridSpan w:val="2"/>
          </w:tcPr>
          <w:p w:rsidR="00B35ECC" w:rsidRDefault="00B35ECC" w:rsidP="00D71550">
            <w:pPr>
              <w:jc w:val="both"/>
              <w:rPr>
                <w:rFonts w:ascii="Times New Roman" w:hAnsi="Times New Roman"/>
                <w:sz w:val="24"/>
                <w:szCs w:val="24"/>
                <w:lang w:val="sr-Cyrl-CS"/>
              </w:rPr>
            </w:pPr>
          </w:p>
          <w:p w:rsidR="00B35ECC" w:rsidRDefault="00B35ECC" w:rsidP="00D71550">
            <w:pPr>
              <w:jc w:val="both"/>
              <w:rPr>
                <w:sz w:val="24"/>
                <w:szCs w:val="24"/>
                <w:lang w:val="sr-Cyrl-CS"/>
              </w:rPr>
            </w:pPr>
            <w:r>
              <w:rPr>
                <w:lang w:val="sr-Cyrl-CS"/>
              </w:rPr>
              <w:t>5,75</w:t>
            </w:r>
          </w:p>
        </w:tc>
        <w:tc>
          <w:tcPr>
            <w:tcW w:w="824" w:type="dxa"/>
          </w:tcPr>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5" w:type="dxa"/>
          </w:tcPr>
          <w:p w:rsidR="00B35ECC" w:rsidRDefault="00B35ECC" w:rsidP="00D71550">
            <w:pPr>
              <w:jc w:val="both"/>
              <w:rPr>
                <w:rFonts w:ascii="Times New Roman" w:hAnsi="Times New Roman"/>
                <w:sz w:val="24"/>
                <w:szCs w:val="24"/>
                <w:lang w:val="sr-Cyrl-CS"/>
              </w:rPr>
            </w:pPr>
          </w:p>
          <w:p w:rsidR="00B35ECC" w:rsidRDefault="00B35ECC" w:rsidP="00D71550">
            <w:pPr>
              <w:jc w:val="both"/>
              <w:rPr>
                <w:sz w:val="24"/>
                <w:szCs w:val="24"/>
                <w:lang w:val="sr-Cyrl-CS"/>
              </w:rPr>
            </w:pPr>
            <w:r>
              <w:rPr>
                <w:sz w:val="24"/>
                <w:szCs w:val="24"/>
                <w:lang w:val="sr-Cyrl-CS"/>
              </w:rPr>
              <w:t>1087</w:t>
            </w:r>
          </w:p>
        </w:tc>
        <w:tc>
          <w:tcPr>
            <w:tcW w:w="1125" w:type="dxa"/>
          </w:tcPr>
          <w:p w:rsidR="00B35ECC" w:rsidRDefault="00B35ECC" w:rsidP="00D71550">
            <w:pPr>
              <w:jc w:val="both"/>
              <w:rPr>
                <w:sz w:val="24"/>
                <w:szCs w:val="24"/>
                <w:lang w:val="sr-Cyrl-CS"/>
              </w:rPr>
            </w:pPr>
            <w:r>
              <w:t>kwh</w:t>
            </w:r>
          </w:p>
        </w:tc>
      </w:tr>
      <w:tr w:rsidR="00B35ECC" w:rsidTr="00D71550">
        <w:tc>
          <w:tcPr>
            <w:tcW w:w="1897" w:type="dxa"/>
          </w:tcPr>
          <w:p w:rsidR="00B35ECC" w:rsidRDefault="00B35ECC" w:rsidP="00D71550">
            <w:pPr>
              <w:jc w:val="both"/>
              <w:rPr>
                <w:sz w:val="24"/>
                <w:szCs w:val="24"/>
                <w:lang w:val="sr-Cyrl-CS"/>
              </w:rPr>
            </w:pPr>
            <w:r>
              <w:rPr>
                <w:lang w:val="sr-Cyrl-CS"/>
              </w:rPr>
              <w:t>Издвојено одељ. Латковац</w:t>
            </w:r>
          </w:p>
        </w:tc>
        <w:tc>
          <w:tcPr>
            <w:tcW w:w="2436" w:type="dxa"/>
          </w:tcPr>
          <w:p w:rsidR="00B35ECC" w:rsidRDefault="00B35ECC" w:rsidP="00D71550">
            <w:pPr>
              <w:jc w:val="both"/>
              <w:rPr>
                <w:sz w:val="24"/>
                <w:szCs w:val="24"/>
                <w:lang w:val="sr-Cyrl-CS"/>
              </w:rPr>
            </w:pPr>
            <w:r>
              <w:rPr>
                <w:sz w:val="24"/>
                <w:szCs w:val="24"/>
                <w:lang w:val="sr-Cyrl-CS"/>
              </w:rPr>
              <w:t>3323665</w:t>
            </w:r>
          </w:p>
        </w:tc>
        <w:tc>
          <w:tcPr>
            <w:tcW w:w="1252" w:type="dxa"/>
            <w:gridSpan w:val="2"/>
          </w:tcPr>
          <w:p w:rsidR="00B35ECC" w:rsidRDefault="00B35ECC" w:rsidP="00D71550">
            <w:pPr>
              <w:jc w:val="both"/>
              <w:rPr>
                <w:sz w:val="24"/>
                <w:szCs w:val="24"/>
                <w:lang w:val="sr-Cyrl-CS"/>
              </w:rPr>
            </w:pPr>
            <w:r>
              <w:rPr>
                <w:lang w:val="sr-Cyrl-CS"/>
              </w:rPr>
              <w:t>широка</w:t>
            </w:r>
          </w:p>
        </w:tc>
        <w:tc>
          <w:tcPr>
            <w:tcW w:w="1186" w:type="dxa"/>
            <w:gridSpan w:val="2"/>
          </w:tcPr>
          <w:p w:rsidR="00B35ECC" w:rsidRDefault="00B35ECC" w:rsidP="00D71550">
            <w:pPr>
              <w:jc w:val="both"/>
              <w:rPr>
                <w:sz w:val="24"/>
                <w:szCs w:val="24"/>
                <w:lang w:val="sr-Cyrl-CS"/>
              </w:rPr>
            </w:pPr>
            <w:r>
              <w:rPr>
                <w:lang w:val="sr-Cyrl-CS"/>
              </w:rPr>
              <w:t>5,75</w:t>
            </w:r>
          </w:p>
        </w:tc>
        <w:tc>
          <w:tcPr>
            <w:tcW w:w="824" w:type="dxa"/>
          </w:tcPr>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5" w:type="dxa"/>
          </w:tcPr>
          <w:p w:rsidR="00B35ECC" w:rsidRDefault="00B35ECC" w:rsidP="00D71550">
            <w:pPr>
              <w:jc w:val="both"/>
              <w:rPr>
                <w:sz w:val="24"/>
                <w:szCs w:val="24"/>
                <w:lang w:val="sr-Cyrl-CS"/>
              </w:rPr>
            </w:pPr>
            <w:r>
              <w:rPr>
                <w:lang w:val="sr-Cyrl-CS"/>
              </w:rPr>
              <w:t>649</w:t>
            </w:r>
          </w:p>
        </w:tc>
        <w:tc>
          <w:tcPr>
            <w:tcW w:w="1125" w:type="dxa"/>
          </w:tcPr>
          <w:p w:rsidR="00B35ECC" w:rsidRDefault="00B35ECC" w:rsidP="00D71550">
            <w:pPr>
              <w:jc w:val="both"/>
              <w:rPr>
                <w:sz w:val="24"/>
                <w:szCs w:val="24"/>
                <w:lang w:val="sr-Cyrl-CS"/>
              </w:rPr>
            </w:pPr>
            <w:r>
              <w:t>kwh</w:t>
            </w:r>
          </w:p>
        </w:tc>
      </w:tr>
      <w:tr w:rsidR="00B35ECC" w:rsidTr="00B924AF">
        <w:trPr>
          <w:trHeight w:val="872"/>
        </w:trPr>
        <w:tc>
          <w:tcPr>
            <w:tcW w:w="1897" w:type="dxa"/>
          </w:tcPr>
          <w:p w:rsidR="00B35ECC" w:rsidRDefault="00B35ECC" w:rsidP="00D71550">
            <w:pPr>
              <w:jc w:val="both"/>
              <w:rPr>
                <w:sz w:val="24"/>
                <w:szCs w:val="24"/>
                <w:lang w:val="sr-Cyrl-CS"/>
              </w:rPr>
            </w:pPr>
            <w:r>
              <w:rPr>
                <w:lang w:val="sr-Cyrl-CS"/>
              </w:rPr>
              <w:t>Издвојено одељ. Горња Велика Врбница</w:t>
            </w:r>
          </w:p>
        </w:tc>
        <w:tc>
          <w:tcPr>
            <w:tcW w:w="2436" w:type="dxa"/>
          </w:tcPr>
          <w:p w:rsidR="00B35ECC" w:rsidRDefault="00B35ECC" w:rsidP="00D71550">
            <w:pPr>
              <w:jc w:val="both"/>
              <w:rPr>
                <w:sz w:val="24"/>
                <w:szCs w:val="24"/>
                <w:lang w:val="sr-Cyrl-CS"/>
              </w:rPr>
            </w:pPr>
            <w:r>
              <w:rPr>
                <w:lang w:val="sr-Cyrl-CS"/>
              </w:rPr>
              <w:t>5170881</w:t>
            </w:r>
          </w:p>
        </w:tc>
        <w:tc>
          <w:tcPr>
            <w:tcW w:w="1252" w:type="dxa"/>
            <w:gridSpan w:val="2"/>
          </w:tcPr>
          <w:p w:rsidR="00B35ECC" w:rsidRDefault="00B35ECC" w:rsidP="00D71550">
            <w:pPr>
              <w:jc w:val="both"/>
              <w:rPr>
                <w:sz w:val="24"/>
                <w:szCs w:val="24"/>
                <w:lang w:val="sr-Cyrl-CS"/>
              </w:rPr>
            </w:pPr>
            <w:r>
              <w:rPr>
                <w:lang w:val="sr-Cyrl-CS"/>
              </w:rPr>
              <w:t>широка</w:t>
            </w:r>
          </w:p>
        </w:tc>
        <w:tc>
          <w:tcPr>
            <w:tcW w:w="1186" w:type="dxa"/>
            <w:gridSpan w:val="2"/>
          </w:tcPr>
          <w:p w:rsidR="00B35ECC" w:rsidRDefault="00B35ECC" w:rsidP="00D71550">
            <w:pPr>
              <w:jc w:val="both"/>
              <w:rPr>
                <w:sz w:val="24"/>
                <w:szCs w:val="24"/>
                <w:lang w:val="sr-Cyrl-CS"/>
              </w:rPr>
            </w:pPr>
            <w:r>
              <w:rPr>
                <w:lang w:val="sr-Cyrl-CS"/>
              </w:rPr>
              <w:t>5,75</w:t>
            </w:r>
          </w:p>
        </w:tc>
        <w:tc>
          <w:tcPr>
            <w:tcW w:w="824" w:type="dxa"/>
          </w:tcPr>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5" w:type="dxa"/>
          </w:tcPr>
          <w:p w:rsidR="00B35ECC" w:rsidRDefault="00B35ECC" w:rsidP="00D71550">
            <w:pPr>
              <w:jc w:val="both"/>
              <w:rPr>
                <w:sz w:val="24"/>
                <w:szCs w:val="24"/>
                <w:lang w:val="sr-Cyrl-CS"/>
              </w:rPr>
            </w:pPr>
            <w:r>
              <w:rPr>
                <w:sz w:val="24"/>
                <w:szCs w:val="24"/>
                <w:lang w:val="sr-Cyrl-CS"/>
              </w:rPr>
              <w:t>2240</w:t>
            </w:r>
          </w:p>
        </w:tc>
        <w:tc>
          <w:tcPr>
            <w:tcW w:w="1125" w:type="dxa"/>
          </w:tcPr>
          <w:p w:rsidR="00B35ECC" w:rsidRDefault="00B35ECC" w:rsidP="00D71550">
            <w:pPr>
              <w:jc w:val="both"/>
              <w:rPr>
                <w:sz w:val="24"/>
                <w:szCs w:val="24"/>
                <w:lang w:val="sr-Cyrl-CS"/>
              </w:rPr>
            </w:pPr>
            <w:r>
              <w:t>kwh</w:t>
            </w:r>
          </w:p>
        </w:tc>
      </w:tr>
      <w:tr w:rsidR="00B35ECC" w:rsidTr="00D71550">
        <w:tc>
          <w:tcPr>
            <w:tcW w:w="1897" w:type="dxa"/>
          </w:tcPr>
          <w:p w:rsidR="00B35ECC" w:rsidRDefault="00B35ECC" w:rsidP="00D71550">
            <w:pPr>
              <w:jc w:val="both"/>
              <w:rPr>
                <w:sz w:val="24"/>
                <w:szCs w:val="24"/>
                <w:lang w:val="sr-Cyrl-CS"/>
              </w:rPr>
            </w:pPr>
            <w:r>
              <w:rPr>
                <w:lang w:val="sr-Cyrl-CS"/>
              </w:rPr>
              <w:t>Издвојено одељ. Лесковица</w:t>
            </w:r>
          </w:p>
        </w:tc>
        <w:tc>
          <w:tcPr>
            <w:tcW w:w="2436" w:type="dxa"/>
          </w:tcPr>
          <w:p w:rsidR="00B35ECC" w:rsidRDefault="00B35ECC" w:rsidP="00D71550">
            <w:pPr>
              <w:jc w:val="both"/>
              <w:rPr>
                <w:sz w:val="24"/>
                <w:szCs w:val="24"/>
                <w:lang w:val="sr-Cyrl-CS"/>
              </w:rPr>
            </w:pPr>
            <w:r>
              <w:rPr>
                <w:sz w:val="24"/>
                <w:szCs w:val="24"/>
                <w:lang w:val="sr-Cyrl-CS"/>
              </w:rPr>
              <w:t>25230</w:t>
            </w:r>
          </w:p>
        </w:tc>
        <w:tc>
          <w:tcPr>
            <w:tcW w:w="1252" w:type="dxa"/>
            <w:gridSpan w:val="2"/>
          </w:tcPr>
          <w:p w:rsidR="00B35ECC" w:rsidRDefault="00B35ECC" w:rsidP="00D71550">
            <w:pPr>
              <w:jc w:val="both"/>
              <w:rPr>
                <w:sz w:val="24"/>
                <w:szCs w:val="24"/>
                <w:lang w:val="sr-Cyrl-CS"/>
              </w:rPr>
            </w:pPr>
            <w:r>
              <w:rPr>
                <w:lang w:val="sr-Cyrl-CS"/>
              </w:rPr>
              <w:t>широка</w:t>
            </w:r>
          </w:p>
        </w:tc>
        <w:tc>
          <w:tcPr>
            <w:tcW w:w="1186" w:type="dxa"/>
            <w:gridSpan w:val="2"/>
          </w:tcPr>
          <w:p w:rsidR="00B35ECC" w:rsidRDefault="00B35ECC" w:rsidP="00D71550">
            <w:pPr>
              <w:jc w:val="both"/>
              <w:rPr>
                <w:sz w:val="24"/>
                <w:szCs w:val="24"/>
                <w:lang w:val="sr-Cyrl-CS"/>
              </w:rPr>
            </w:pPr>
            <w:r>
              <w:rPr>
                <w:lang w:val="sr-Cyrl-CS"/>
              </w:rPr>
              <w:t>17,25</w:t>
            </w:r>
          </w:p>
        </w:tc>
        <w:tc>
          <w:tcPr>
            <w:tcW w:w="824" w:type="dxa"/>
          </w:tcPr>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5" w:type="dxa"/>
          </w:tcPr>
          <w:p w:rsidR="00B35ECC" w:rsidRDefault="00B35ECC" w:rsidP="00D71550">
            <w:pPr>
              <w:jc w:val="both"/>
              <w:rPr>
                <w:sz w:val="24"/>
                <w:szCs w:val="24"/>
                <w:lang w:val="sr-Cyrl-CS"/>
              </w:rPr>
            </w:pPr>
            <w:r>
              <w:rPr>
                <w:sz w:val="24"/>
                <w:szCs w:val="24"/>
                <w:lang w:val="sr-Cyrl-CS"/>
              </w:rPr>
              <w:t>2128</w:t>
            </w:r>
          </w:p>
        </w:tc>
        <w:tc>
          <w:tcPr>
            <w:tcW w:w="1125" w:type="dxa"/>
          </w:tcPr>
          <w:p w:rsidR="00B35ECC" w:rsidRDefault="00B35ECC" w:rsidP="00D71550">
            <w:pPr>
              <w:jc w:val="both"/>
              <w:rPr>
                <w:sz w:val="24"/>
                <w:szCs w:val="24"/>
              </w:rPr>
            </w:pPr>
            <w:r>
              <w:t>kwh</w:t>
            </w:r>
          </w:p>
        </w:tc>
      </w:tr>
      <w:tr w:rsidR="00B35ECC" w:rsidTr="00D71550">
        <w:tc>
          <w:tcPr>
            <w:tcW w:w="1897" w:type="dxa"/>
          </w:tcPr>
          <w:p w:rsidR="00B35ECC" w:rsidRDefault="00B35ECC" w:rsidP="00D71550">
            <w:pPr>
              <w:jc w:val="both"/>
              <w:rPr>
                <w:sz w:val="24"/>
                <w:szCs w:val="24"/>
                <w:lang w:val="sr-Cyrl-CS"/>
              </w:rPr>
            </w:pPr>
            <w:r>
              <w:rPr>
                <w:lang w:val="sr-Cyrl-CS"/>
              </w:rPr>
              <w:t>Издвојено одељ. Ратаје</w:t>
            </w:r>
          </w:p>
        </w:tc>
        <w:tc>
          <w:tcPr>
            <w:tcW w:w="2436" w:type="dxa"/>
          </w:tcPr>
          <w:p w:rsidR="00B35ECC" w:rsidRDefault="00B35ECC" w:rsidP="00D71550">
            <w:pPr>
              <w:jc w:val="both"/>
              <w:rPr>
                <w:sz w:val="24"/>
                <w:szCs w:val="24"/>
                <w:lang w:val="sr-Cyrl-CS"/>
              </w:rPr>
            </w:pPr>
            <w:r>
              <w:rPr>
                <w:lang w:val="sr-Cyrl-CS"/>
              </w:rPr>
              <w:t>6152403</w:t>
            </w:r>
          </w:p>
        </w:tc>
        <w:tc>
          <w:tcPr>
            <w:tcW w:w="1252" w:type="dxa"/>
            <w:gridSpan w:val="2"/>
          </w:tcPr>
          <w:p w:rsidR="00B35ECC" w:rsidRDefault="00B35ECC" w:rsidP="00D71550">
            <w:pPr>
              <w:jc w:val="both"/>
              <w:rPr>
                <w:sz w:val="24"/>
                <w:szCs w:val="24"/>
                <w:lang w:val="sr-Cyrl-CS"/>
              </w:rPr>
            </w:pPr>
            <w:r>
              <w:rPr>
                <w:lang w:val="sr-Cyrl-CS"/>
              </w:rPr>
              <w:t>широка</w:t>
            </w:r>
          </w:p>
        </w:tc>
        <w:tc>
          <w:tcPr>
            <w:tcW w:w="1186" w:type="dxa"/>
            <w:gridSpan w:val="2"/>
          </w:tcPr>
          <w:p w:rsidR="00B35ECC" w:rsidRDefault="00B35ECC" w:rsidP="00D71550">
            <w:pPr>
              <w:jc w:val="both"/>
              <w:rPr>
                <w:sz w:val="24"/>
                <w:szCs w:val="24"/>
                <w:lang w:val="sr-Cyrl-CS"/>
              </w:rPr>
            </w:pPr>
            <w:r>
              <w:rPr>
                <w:lang w:val="sr-Cyrl-CS"/>
              </w:rPr>
              <w:t>17,25</w:t>
            </w:r>
          </w:p>
        </w:tc>
        <w:tc>
          <w:tcPr>
            <w:tcW w:w="824" w:type="dxa"/>
          </w:tcPr>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5" w:type="dxa"/>
          </w:tcPr>
          <w:p w:rsidR="00B35ECC" w:rsidRDefault="009A5128" w:rsidP="00D71550">
            <w:pPr>
              <w:jc w:val="both"/>
              <w:rPr>
                <w:sz w:val="24"/>
                <w:szCs w:val="24"/>
                <w:lang w:val="sr-Cyrl-CS"/>
              </w:rPr>
            </w:pPr>
            <w:r>
              <w:rPr>
                <w:sz w:val="24"/>
                <w:szCs w:val="24"/>
                <w:lang w:val="sr-Cyrl-CS"/>
              </w:rPr>
              <w:t>6</w:t>
            </w:r>
            <w:r>
              <w:rPr>
                <w:sz w:val="24"/>
                <w:szCs w:val="24"/>
              </w:rPr>
              <w:t>2</w:t>
            </w:r>
            <w:r w:rsidR="00B35ECC">
              <w:rPr>
                <w:sz w:val="24"/>
                <w:szCs w:val="24"/>
                <w:lang w:val="sr-Cyrl-CS"/>
              </w:rPr>
              <w:t>02</w:t>
            </w:r>
          </w:p>
        </w:tc>
        <w:tc>
          <w:tcPr>
            <w:tcW w:w="1125" w:type="dxa"/>
          </w:tcPr>
          <w:p w:rsidR="00B35ECC" w:rsidRDefault="00B35ECC" w:rsidP="00D71550">
            <w:pPr>
              <w:jc w:val="both"/>
              <w:rPr>
                <w:sz w:val="24"/>
                <w:szCs w:val="24"/>
              </w:rPr>
            </w:pPr>
            <w:r>
              <w:t>kwh</w:t>
            </w:r>
          </w:p>
        </w:tc>
      </w:tr>
      <w:tr w:rsidR="00B35ECC" w:rsidTr="00D71550">
        <w:tc>
          <w:tcPr>
            <w:tcW w:w="1897" w:type="dxa"/>
          </w:tcPr>
          <w:p w:rsidR="00B35ECC" w:rsidRDefault="00B35ECC" w:rsidP="00D71550">
            <w:pPr>
              <w:jc w:val="both"/>
              <w:rPr>
                <w:sz w:val="24"/>
                <w:szCs w:val="24"/>
                <w:lang w:val="sr-Cyrl-CS"/>
              </w:rPr>
            </w:pPr>
            <w:r>
              <w:rPr>
                <w:lang w:val="sr-Cyrl-CS"/>
              </w:rPr>
              <w:t>Издвојено одељ. Ратаје</w:t>
            </w:r>
          </w:p>
        </w:tc>
        <w:tc>
          <w:tcPr>
            <w:tcW w:w="2436" w:type="dxa"/>
          </w:tcPr>
          <w:p w:rsidR="00B35ECC" w:rsidRDefault="00B35ECC" w:rsidP="00D71550">
            <w:pPr>
              <w:jc w:val="both"/>
              <w:rPr>
                <w:sz w:val="24"/>
                <w:szCs w:val="24"/>
                <w:lang w:val="sr-Cyrl-CS"/>
              </w:rPr>
            </w:pPr>
            <w:r>
              <w:rPr>
                <w:lang w:val="sr-Cyrl-CS"/>
              </w:rPr>
              <w:t>7483363</w:t>
            </w:r>
          </w:p>
        </w:tc>
        <w:tc>
          <w:tcPr>
            <w:tcW w:w="1252" w:type="dxa"/>
            <w:gridSpan w:val="2"/>
          </w:tcPr>
          <w:p w:rsidR="00B35ECC" w:rsidRDefault="00B35ECC" w:rsidP="00D71550">
            <w:pPr>
              <w:jc w:val="both"/>
              <w:rPr>
                <w:sz w:val="24"/>
                <w:szCs w:val="24"/>
                <w:lang w:val="sr-Cyrl-CS"/>
              </w:rPr>
            </w:pPr>
            <w:r>
              <w:rPr>
                <w:lang w:val="sr-Cyrl-CS"/>
              </w:rPr>
              <w:t>широка</w:t>
            </w:r>
          </w:p>
        </w:tc>
        <w:tc>
          <w:tcPr>
            <w:tcW w:w="1186" w:type="dxa"/>
            <w:gridSpan w:val="2"/>
          </w:tcPr>
          <w:p w:rsidR="00B35ECC" w:rsidRDefault="00B35ECC" w:rsidP="00D71550">
            <w:pPr>
              <w:jc w:val="both"/>
              <w:rPr>
                <w:sz w:val="24"/>
                <w:szCs w:val="24"/>
                <w:lang w:val="sr-Cyrl-CS"/>
              </w:rPr>
            </w:pPr>
            <w:r>
              <w:rPr>
                <w:sz w:val="24"/>
                <w:szCs w:val="24"/>
                <w:lang w:val="sr-Cyrl-CS"/>
              </w:rPr>
              <w:t>17,25</w:t>
            </w:r>
          </w:p>
        </w:tc>
        <w:tc>
          <w:tcPr>
            <w:tcW w:w="824" w:type="dxa"/>
          </w:tcPr>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5" w:type="dxa"/>
          </w:tcPr>
          <w:p w:rsidR="00B35ECC" w:rsidRDefault="00B35ECC" w:rsidP="00D71550">
            <w:pPr>
              <w:jc w:val="both"/>
              <w:rPr>
                <w:sz w:val="24"/>
                <w:szCs w:val="24"/>
                <w:lang w:val="sr-Cyrl-CS"/>
              </w:rPr>
            </w:pPr>
            <w:r>
              <w:rPr>
                <w:sz w:val="24"/>
                <w:szCs w:val="24"/>
                <w:lang w:val="sr-Cyrl-CS"/>
              </w:rPr>
              <w:t>343</w:t>
            </w:r>
          </w:p>
        </w:tc>
        <w:tc>
          <w:tcPr>
            <w:tcW w:w="1125" w:type="dxa"/>
          </w:tcPr>
          <w:p w:rsidR="00B35ECC" w:rsidRDefault="00B35ECC" w:rsidP="00D71550">
            <w:pPr>
              <w:jc w:val="both"/>
              <w:rPr>
                <w:sz w:val="24"/>
                <w:szCs w:val="24"/>
              </w:rPr>
            </w:pPr>
            <w:r>
              <w:t>kwh</w:t>
            </w:r>
          </w:p>
        </w:tc>
      </w:tr>
      <w:tr w:rsidR="00B35ECC" w:rsidTr="00D71550">
        <w:tc>
          <w:tcPr>
            <w:tcW w:w="1897" w:type="dxa"/>
          </w:tcPr>
          <w:p w:rsidR="00B35ECC" w:rsidRDefault="00B35ECC" w:rsidP="00D71550">
            <w:pPr>
              <w:jc w:val="both"/>
              <w:rPr>
                <w:sz w:val="24"/>
                <w:szCs w:val="24"/>
                <w:lang w:val="sr-Cyrl-CS"/>
              </w:rPr>
            </w:pPr>
            <w:r>
              <w:rPr>
                <w:lang w:val="sr-Cyrl-CS"/>
              </w:rPr>
              <w:t>Издвојено одељ. Ратаје</w:t>
            </w:r>
          </w:p>
        </w:tc>
        <w:tc>
          <w:tcPr>
            <w:tcW w:w="2436" w:type="dxa"/>
          </w:tcPr>
          <w:p w:rsidR="00B35ECC" w:rsidRDefault="00B35ECC" w:rsidP="00D71550">
            <w:pPr>
              <w:jc w:val="both"/>
              <w:rPr>
                <w:sz w:val="24"/>
                <w:szCs w:val="24"/>
                <w:lang w:val="sr-Cyrl-CS"/>
              </w:rPr>
            </w:pPr>
            <w:r>
              <w:rPr>
                <w:sz w:val="24"/>
                <w:szCs w:val="24"/>
                <w:lang w:val="sr-Cyrl-CS"/>
              </w:rPr>
              <w:t>3734554</w:t>
            </w:r>
          </w:p>
        </w:tc>
        <w:tc>
          <w:tcPr>
            <w:tcW w:w="1252" w:type="dxa"/>
            <w:gridSpan w:val="2"/>
          </w:tcPr>
          <w:p w:rsidR="00B35ECC" w:rsidRDefault="00B35ECC" w:rsidP="00D71550">
            <w:pPr>
              <w:jc w:val="both"/>
              <w:rPr>
                <w:sz w:val="24"/>
                <w:szCs w:val="24"/>
                <w:lang w:val="sr-Cyrl-CS"/>
              </w:rPr>
            </w:pPr>
            <w:r>
              <w:rPr>
                <w:lang w:val="sr-Cyrl-CS"/>
              </w:rPr>
              <w:t>широка</w:t>
            </w:r>
          </w:p>
        </w:tc>
        <w:tc>
          <w:tcPr>
            <w:tcW w:w="1186" w:type="dxa"/>
            <w:gridSpan w:val="2"/>
          </w:tcPr>
          <w:p w:rsidR="00B35ECC" w:rsidRDefault="00B35ECC" w:rsidP="00D71550">
            <w:pPr>
              <w:jc w:val="both"/>
              <w:rPr>
                <w:sz w:val="24"/>
                <w:szCs w:val="24"/>
                <w:lang w:val="sr-Cyrl-CS"/>
              </w:rPr>
            </w:pPr>
            <w:r>
              <w:rPr>
                <w:sz w:val="24"/>
                <w:szCs w:val="24"/>
                <w:lang w:val="sr-Cyrl-CS"/>
              </w:rPr>
              <w:t>17,25</w:t>
            </w:r>
          </w:p>
        </w:tc>
        <w:tc>
          <w:tcPr>
            <w:tcW w:w="824" w:type="dxa"/>
          </w:tcPr>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5" w:type="dxa"/>
          </w:tcPr>
          <w:p w:rsidR="00B35ECC" w:rsidRDefault="00B35ECC" w:rsidP="00D71550">
            <w:pPr>
              <w:jc w:val="both"/>
              <w:rPr>
                <w:sz w:val="24"/>
                <w:szCs w:val="24"/>
                <w:lang w:val="sr-Cyrl-CS"/>
              </w:rPr>
            </w:pPr>
            <w:r>
              <w:rPr>
                <w:sz w:val="24"/>
                <w:szCs w:val="24"/>
                <w:lang w:val="sr-Cyrl-CS"/>
              </w:rPr>
              <w:t>2456</w:t>
            </w:r>
          </w:p>
        </w:tc>
        <w:tc>
          <w:tcPr>
            <w:tcW w:w="1125" w:type="dxa"/>
          </w:tcPr>
          <w:p w:rsidR="00B35ECC" w:rsidRDefault="00B35ECC" w:rsidP="00D71550">
            <w:pPr>
              <w:jc w:val="both"/>
              <w:rPr>
                <w:sz w:val="24"/>
                <w:szCs w:val="24"/>
              </w:rPr>
            </w:pPr>
            <w:r>
              <w:t>kwh</w:t>
            </w:r>
          </w:p>
        </w:tc>
      </w:tr>
      <w:tr w:rsidR="00B35ECC" w:rsidTr="00D71550">
        <w:tc>
          <w:tcPr>
            <w:tcW w:w="1897" w:type="dxa"/>
          </w:tcPr>
          <w:p w:rsidR="00B35ECC" w:rsidRDefault="00B35ECC" w:rsidP="00D71550">
            <w:pPr>
              <w:jc w:val="both"/>
              <w:rPr>
                <w:rFonts w:ascii="Times New Roman" w:hAnsi="Times New Roman"/>
                <w:sz w:val="24"/>
                <w:szCs w:val="24"/>
                <w:lang w:val="sr-Cyrl-CS"/>
              </w:rPr>
            </w:pPr>
            <w:r>
              <w:rPr>
                <w:lang w:val="sr-Cyrl-CS"/>
              </w:rPr>
              <w:t>Издвојено</w:t>
            </w:r>
          </w:p>
          <w:p w:rsidR="00B35ECC" w:rsidRDefault="00B35ECC" w:rsidP="00D71550">
            <w:pPr>
              <w:jc w:val="both"/>
              <w:rPr>
                <w:sz w:val="24"/>
                <w:szCs w:val="24"/>
                <w:lang w:val="sr-Cyrl-CS"/>
              </w:rPr>
            </w:pPr>
            <w:r>
              <w:rPr>
                <w:lang w:val="sr-Cyrl-CS"/>
              </w:rPr>
              <w:t>одељ. Плоча</w:t>
            </w:r>
          </w:p>
        </w:tc>
        <w:tc>
          <w:tcPr>
            <w:tcW w:w="2436" w:type="dxa"/>
          </w:tcPr>
          <w:p w:rsidR="00B35ECC" w:rsidRDefault="00B35ECC" w:rsidP="00D71550">
            <w:pPr>
              <w:jc w:val="both"/>
              <w:rPr>
                <w:sz w:val="24"/>
                <w:szCs w:val="24"/>
                <w:lang w:val="sr-Cyrl-CS"/>
              </w:rPr>
            </w:pPr>
          </w:p>
          <w:p w:rsidR="00B35ECC" w:rsidRPr="007F4CAE" w:rsidRDefault="00B35ECC" w:rsidP="00D71550">
            <w:pPr>
              <w:rPr>
                <w:sz w:val="24"/>
                <w:szCs w:val="24"/>
                <w:lang w:val="sr-Cyrl-CS"/>
              </w:rPr>
            </w:pPr>
            <w:r>
              <w:rPr>
                <w:sz w:val="24"/>
                <w:szCs w:val="24"/>
                <w:lang w:val="sr-Cyrl-CS"/>
              </w:rPr>
              <w:t>11366</w:t>
            </w:r>
          </w:p>
        </w:tc>
        <w:tc>
          <w:tcPr>
            <w:tcW w:w="1252" w:type="dxa"/>
            <w:gridSpan w:val="2"/>
          </w:tcPr>
          <w:p w:rsidR="00B35ECC" w:rsidRDefault="00B35ECC" w:rsidP="00D71550">
            <w:pPr>
              <w:jc w:val="both"/>
              <w:rPr>
                <w:sz w:val="24"/>
                <w:szCs w:val="24"/>
                <w:lang w:val="sr-Cyrl-CS"/>
              </w:rPr>
            </w:pPr>
            <w:r>
              <w:rPr>
                <w:lang w:val="sr-Cyrl-CS"/>
              </w:rPr>
              <w:t>широка</w:t>
            </w:r>
          </w:p>
        </w:tc>
        <w:tc>
          <w:tcPr>
            <w:tcW w:w="1186" w:type="dxa"/>
            <w:gridSpan w:val="2"/>
          </w:tcPr>
          <w:p w:rsidR="00B35ECC" w:rsidRDefault="00B35ECC" w:rsidP="00D71550">
            <w:pPr>
              <w:jc w:val="both"/>
              <w:rPr>
                <w:sz w:val="24"/>
                <w:szCs w:val="24"/>
                <w:lang w:val="sr-Cyrl-CS"/>
              </w:rPr>
            </w:pPr>
            <w:r>
              <w:rPr>
                <w:sz w:val="24"/>
                <w:szCs w:val="24"/>
                <w:lang w:val="sr-Cyrl-CS"/>
              </w:rPr>
              <w:t>12</w:t>
            </w:r>
          </w:p>
        </w:tc>
        <w:tc>
          <w:tcPr>
            <w:tcW w:w="824" w:type="dxa"/>
          </w:tcPr>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5" w:type="dxa"/>
          </w:tcPr>
          <w:p w:rsidR="00B35ECC" w:rsidRDefault="009A5128" w:rsidP="00D71550">
            <w:pPr>
              <w:jc w:val="both"/>
              <w:rPr>
                <w:sz w:val="24"/>
                <w:szCs w:val="24"/>
                <w:lang w:val="sr-Cyrl-CS"/>
              </w:rPr>
            </w:pPr>
            <w:r>
              <w:rPr>
                <w:sz w:val="24"/>
                <w:szCs w:val="24"/>
                <w:lang w:val="sr-Cyrl-CS"/>
              </w:rPr>
              <w:t>10</w:t>
            </w:r>
            <w:r>
              <w:rPr>
                <w:sz w:val="24"/>
                <w:szCs w:val="24"/>
              </w:rPr>
              <w:t>2</w:t>
            </w:r>
            <w:r w:rsidR="00B35ECC">
              <w:rPr>
                <w:sz w:val="24"/>
                <w:szCs w:val="24"/>
                <w:lang w:val="sr-Cyrl-CS"/>
              </w:rPr>
              <w:t>59</w:t>
            </w:r>
          </w:p>
        </w:tc>
        <w:tc>
          <w:tcPr>
            <w:tcW w:w="1125" w:type="dxa"/>
          </w:tcPr>
          <w:p w:rsidR="00B35ECC" w:rsidRDefault="00B35ECC" w:rsidP="00D71550">
            <w:pPr>
              <w:jc w:val="both"/>
              <w:rPr>
                <w:rFonts w:ascii="Times New Roman" w:hAnsi="Times New Roman"/>
                <w:sz w:val="24"/>
                <w:szCs w:val="24"/>
                <w:lang w:val="sr-Cyrl-CS"/>
              </w:rPr>
            </w:pPr>
          </w:p>
          <w:p w:rsidR="00B35ECC" w:rsidRDefault="00B35ECC" w:rsidP="00D71550">
            <w:pPr>
              <w:jc w:val="both"/>
              <w:rPr>
                <w:lang w:val="sr-Cyrl-CS"/>
              </w:rPr>
            </w:pPr>
            <w:r>
              <w:t>kwh</w:t>
            </w:r>
          </w:p>
          <w:p w:rsidR="00B35ECC" w:rsidRDefault="00B35ECC" w:rsidP="00D71550">
            <w:pPr>
              <w:jc w:val="both"/>
              <w:rPr>
                <w:sz w:val="24"/>
                <w:szCs w:val="24"/>
                <w:lang w:val="sr-Cyrl-CS"/>
              </w:rPr>
            </w:pPr>
          </w:p>
        </w:tc>
      </w:tr>
      <w:tr w:rsidR="00B35ECC" w:rsidTr="00D71550">
        <w:trPr>
          <w:trHeight w:val="980"/>
        </w:trPr>
        <w:tc>
          <w:tcPr>
            <w:tcW w:w="1897" w:type="dxa"/>
          </w:tcPr>
          <w:p w:rsidR="00B35ECC" w:rsidRDefault="00B35ECC" w:rsidP="00D71550">
            <w:pPr>
              <w:jc w:val="both"/>
              <w:rPr>
                <w:sz w:val="24"/>
                <w:szCs w:val="24"/>
                <w:lang w:val="sr-Cyrl-CS"/>
              </w:rPr>
            </w:pPr>
            <w:r>
              <w:rPr>
                <w:lang w:val="sr-Cyrl-CS"/>
              </w:rPr>
              <w:t>Издвојено одељ. Плоча</w:t>
            </w:r>
          </w:p>
        </w:tc>
        <w:tc>
          <w:tcPr>
            <w:tcW w:w="2436" w:type="dxa"/>
          </w:tcPr>
          <w:p w:rsidR="00B35ECC" w:rsidRDefault="00B35ECC" w:rsidP="00D71550">
            <w:pPr>
              <w:jc w:val="both"/>
              <w:rPr>
                <w:sz w:val="24"/>
                <w:szCs w:val="24"/>
                <w:lang w:val="sr-Cyrl-CS"/>
              </w:rPr>
            </w:pPr>
            <w:r>
              <w:rPr>
                <w:lang w:val="sr-Cyrl-CS"/>
              </w:rPr>
              <w:t>2191906</w:t>
            </w:r>
          </w:p>
        </w:tc>
        <w:tc>
          <w:tcPr>
            <w:tcW w:w="1252" w:type="dxa"/>
            <w:gridSpan w:val="2"/>
          </w:tcPr>
          <w:p w:rsidR="00B35ECC" w:rsidRDefault="00B35ECC" w:rsidP="00D71550">
            <w:pPr>
              <w:jc w:val="both"/>
              <w:rPr>
                <w:sz w:val="24"/>
                <w:szCs w:val="24"/>
                <w:lang w:val="sr-Cyrl-CS"/>
              </w:rPr>
            </w:pPr>
            <w:r>
              <w:rPr>
                <w:lang w:val="sr-Cyrl-CS"/>
              </w:rPr>
              <w:t>широка</w:t>
            </w:r>
          </w:p>
        </w:tc>
        <w:tc>
          <w:tcPr>
            <w:tcW w:w="1186" w:type="dxa"/>
            <w:gridSpan w:val="2"/>
          </w:tcPr>
          <w:p w:rsidR="00B35ECC" w:rsidRDefault="00B35ECC" w:rsidP="00D71550">
            <w:pPr>
              <w:jc w:val="both"/>
              <w:rPr>
                <w:sz w:val="24"/>
                <w:szCs w:val="24"/>
                <w:lang w:val="sr-Cyrl-CS"/>
              </w:rPr>
            </w:pPr>
            <w:r>
              <w:rPr>
                <w:sz w:val="24"/>
                <w:szCs w:val="24"/>
                <w:lang w:val="sr-Cyrl-CS"/>
              </w:rPr>
              <w:t>17,25</w:t>
            </w:r>
          </w:p>
        </w:tc>
        <w:tc>
          <w:tcPr>
            <w:tcW w:w="824" w:type="dxa"/>
          </w:tcPr>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5" w:type="dxa"/>
          </w:tcPr>
          <w:p w:rsidR="00B35ECC" w:rsidRDefault="00B35ECC" w:rsidP="00D71550">
            <w:pPr>
              <w:jc w:val="both"/>
              <w:rPr>
                <w:sz w:val="24"/>
                <w:szCs w:val="24"/>
                <w:lang w:val="sr-Cyrl-CS"/>
              </w:rPr>
            </w:pPr>
            <w:r>
              <w:rPr>
                <w:sz w:val="24"/>
                <w:szCs w:val="24"/>
                <w:lang w:val="sr-Cyrl-CS"/>
              </w:rPr>
              <w:t>10</w:t>
            </w:r>
          </w:p>
        </w:tc>
        <w:tc>
          <w:tcPr>
            <w:tcW w:w="1125" w:type="dxa"/>
          </w:tcPr>
          <w:p w:rsidR="00B35ECC" w:rsidRDefault="00B35ECC" w:rsidP="00D71550">
            <w:pPr>
              <w:jc w:val="both"/>
              <w:rPr>
                <w:sz w:val="24"/>
                <w:szCs w:val="24"/>
              </w:rPr>
            </w:pPr>
            <w:r>
              <w:t>kwh</w:t>
            </w:r>
          </w:p>
        </w:tc>
      </w:tr>
      <w:tr w:rsidR="00B35ECC" w:rsidTr="00D71550">
        <w:tc>
          <w:tcPr>
            <w:tcW w:w="1897" w:type="dxa"/>
          </w:tcPr>
          <w:p w:rsidR="00B35ECC" w:rsidRDefault="00B35ECC" w:rsidP="00D71550">
            <w:pPr>
              <w:jc w:val="both"/>
              <w:rPr>
                <w:sz w:val="24"/>
                <w:szCs w:val="24"/>
                <w:lang w:val="sr-Cyrl-CS"/>
              </w:rPr>
            </w:pPr>
            <w:r>
              <w:rPr>
                <w:lang w:val="sr-Cyrl-CS"/>
              </w:rPr>
              <w:t>Издвојено одељ. Јелакци</w:t>
            </w:r>
          </w:p>
        </w:tc>
        <w:tc>
          <w:tcPr>
            <w:tcW w:w="2436" w:type="dxa"/>
          </w:tcPr>
          <w:p w:rsidR="00B35ECC" w:rsidRDefault="00B35ECC" w:rsidP="00D71550">
            <w:pPr>
              <w:jc w:val="both"/>
              <w:rPr>
                <w:sz w:val="24"/>
                <w:szCs w:val="24"/>
                <w:lang w:val="sr-Cyrl-CS"/>
              </w:rPr>
            </w:pPr>
            <w:r>
              <w:rPr>
                <w:sz w:val="24"/>
                <w:szCs w:val="24"/>
                <w:lang w:val="sr-Cyrl-CS"/>
              </w:rPr>
              <w:t>475270</w:t>
            </w:r>
          </w:p>
        </w:tc>
        <w:tc>
          <w:tcPr>
            <w:tcW w:w="1252" w:type="dxa"/>
            <w:gridSpan w:val="2"/>
          </w:tcPr>
          <w:p w:rsidR="00B35ECC" w:rsidRDefault="00B35ECC" w:rsidP="00D71550">
            <w:pPr>
              <w:jc w:val="both"/>
              <w:rPr>
                <w:sz w:val="24"/>
                <w:szCs w:val="24"/>
                <w:lang w:val="sr-Cyrl-CS"/>
              </w:rPr>
            </w:pPr>
            <w:r>
              <w:rPr>
                <w:lang w:val="sr-Cyrl-CS"/>
              </w:rPr>
              <w:t>широка</w:t>
            </w:r>
          </w:p>
        </w:tc>
        <w:tc>
          <w:tcPr>
            <w:tcW w:w="1186" w:type="dxa"/>
            <w:gridSpan w:val="2"/>
          </w:tcPr>
          <w:p w:rsidR="00B35ECC" w:rsidRDefault="00B35ECC" w:rsidP="00D71550">
            <w:pPr>
              <w:jc w:val="both"/>
              <w:rPr>
                <w:sz w:val="24"/>
                <w:szCs w:val="24"/>
                <w:lang w:val="sr-Cyrl-CS"/>
              </w:rPr>
            </w:pPr>
            <w:r>
              <w:rPr>
                <w:lang w:val="sr-Cyrl-CS"/>
              </w:rPr>
              <w:t>17,25</w:t>
            </w:r>
          </w:p>
        </w:tc>
        <w:tc>
          <w:tcPr>
            <w:tcW w:w="824" w:type="dxa"/>
          </w:tcPr>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5" w:type="dxa"/>
          </w:tcPr>
          <w:p w:rsidR="00B35ECC" w:rsidRDefault="00B35ECC" w:rsidP="00D71550">
            <w:pPr>
              <w:jc w:val="both"/>
              <w:rPr>
                <w:sz w:val="24"/>
                <w:szCs w:val="24"/>
                <w:lang w:val="sr-Cyrl-CS"/>
              </w:rPr>
            </w:pPr>
            <w:r>
              <w:rPr>
                <w:sz w:val="24"/>
                <w:szCs w:val="24"/>
                <w:lang w:val="sr-Cyrl-CS"/>
              </w:rPr>
              <w:t>1142</w:t>
            </w:r>
          </w:p>
        </w:tc>
        <w:tc>
          <w:tcPr>
            <w:tcW w:w="1125" w:type="dxa"/>
          </w:tcPr>
          <w:p w:rsidR="00B35ECC" w:rsidRDefault="00B35ECC" w:rsidP="00D71550">
            <w:pPr>
              <w:jc w:val="both"/>
              <w:rPr>
                <w:sz w:val="24"/>
                <w:szCs w:val="24"/>
              </w:rPr>
            </w:pPr>
            <w:r>
              <w:t>kwh</w:t>
            </w:r>
          </w:p>
        </w:tc>
      </w:tr>
      <w:tr w:rsidR="00B35ECC" w:rsidTr="00D71550">
        <w:tc>
          <w:tcPr>
            <w:tcW w:w="1897" w:type="dxa"/>
          </w:tcPr>
          <w:p w:rsidR="00B35ECC" w:rsidRDefault="00B35ECC" w:rsidP="00D71550">
            <w:pPr>
              <w:jc w:val="both"/>
              <w:rPr>
                <w:sz w:val="24"/>
                <w:szCs w:val="24"/>
                <w:lang w:val="sr-Cyrl-CS"/>
              </w:rPr>
            </w:pPr>
            <w:r>
              <w:rPr>
                <w:sz w:val="24"/>
                <w:szCs w:val="24"/>
                <w:lang w:val="sr-Cyrl-CS"/>
              </w:rPr>
              <w:t>Матична школа у Александровцу</w:t>
            </w:r>
          </w:p>
        </w:tc>
        <w:tc>
          <w:tcPr>
            <w:tcW w:w="2436" w:type="dxa"/>
          </w:tcPr>
          <w:p w:rsidR="00B35ECC" w:rsidRDefault="00B35ECC" w:rsidP="00D71550">
            <w:pPr>
              <w:jc w:val="both"/>
              <w:rPr>
                <w:sz w:val="24"/>
                <w:szCs w:val="24"/>
                <w:lang w:val="sr-Cyrl-CS"/>
              </w:rPr>
            </w:pPr>
            <w:r>
              <w:rPr>
                <w:sz w:val="24"/>
                <w:szCs w:val="24"/>
                <w:lang w:val="sr-Cyrl-CS"/>
              </w:rPr>
              <w:t>6162734</w:t>
            </w:r>
          </w:p>
        </w:tc>
        <w:tc>
          <w:tcPr>
            <w:tcW w:w="1252" w:type="dxa"/>
            <w:gridSpan w:val="2"/>
          </w:tcPr>
          <w:p w:rsidR="00B35ECC" w:rsidRDefault="00B35ECC" w:rsidP="00D71550">
            <w:pPr>
              <w:jc w:val="both"/>
              <w:rPr>
                <w:sz w:val="24"/>
                <w:szCs w:val="24"/>
                <w:lang w:val="sr-Cyrl-CS"/>
              </w:rPr>
            </w:pPr>
            <w:r>
              <w:rPr>
                <w:lang w:val="sr-Cyrl-CS"/>
              </w:rPr>
              <w:t>широка</w:t>
            </w:r>
          </w:p>
        </w:tc>
        <w:tc>
          <w:tcPr>
            <w:tcW w:w="1186" w:type="dxa"/>
            <w:gridSpan w:val="2"/>
          </w:tcPr>
          <w:p w:rsidR="00B35ECC" w:rsidRDefault="00B35ECC" w:rsidP="00D71550">
            <w:pPr>
              <w:jc w:val="both"/>
              <w:rPr>
                <w:sz w:val="24"/>
                <w:szCs w:val="24"/>
                <w:lang w:val="sr-Cyrl-CS"/>
              </w:rPr>
            </w:pPr>
            <w:r>
              <w:rPr>
                <w:lang w:val="sr-Cyrl-CS"/>
              </w:rPr>
              <w:t>17,25</w:t>
            </w:r>
          </w:p>
        </w:tc>
        <w:tc>
          <w:tcPr>
            <w:tcW w:w="824" w:type="dxa"/>
          </w:tcPr>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5" w:type="dxa"/>
          </w:tcPr>
          <w:p w:rsidR="00B35ECC" w:rsidRDefault="00B35ECC" w:rsidP="00D71550">
            <w:pPr>
              <w:jc w:val="both"/>
              <w:rPr>
                <w:sz w:val="24"/>
                <w:szCs w:val="24"/>
                <w:lang w:val="sr-Cyrl-CS"/>
              </w:rPr>
            </w:pPr>
            <w:r>
              <w:rPr>
                <w:sz w:val="24"/>
                <w:szCs w:val="24"/>
                <w:lang w:val="sr-Cyrl-CS"/>
              </w:rPr>
              <w:t>41850</w:t>
            </w:r>
          </w:p>
        </w:tc>
        <w:tc>
          <w:tcPr>
            <w:tcW w:w="1125" w:type="dxa"/>
          </w:tcPr>
          <w:p w:rsidR="00B35ECC" w:rsidRDefault="00B35ECC" w:rsidP="00D71550">
            <w:pPr>
              <w:jc w:val="both"/>
              <w:rPr>
                <w:sz w:val="24"/>
                <w:szCs w:val="24"/>
              </w:rPr>
            </w:pPr>
            <w:r>
              <w:t>kwh</w:t>
            </w:r>
          </w:p>
        </w:tc>
      </w:tr>
      <w:tr w:rsidR="00B35ECC" w:rsidTr="00B924AF">
        <w:trPr>
          <w:trHeight w:val="873"/>
        </w:trPr>
        <w:tc>
          <w:tcPr>
            <w:tcW w:w="1897" w:type="dxa"/>
          </w:tcPr>
          <w:p w:rsidR="00B35ECC" w:rsidRDefault="00B35ECC" w:rsidP="00D71550">
            <w:pPr>
              <w:jc w:val="both"/>
              <w:rPr>
                <w:sz w:val="24"/>
                <w:szCs w:val="24"/>
                <w:lang w:val="sr-Cyrl-CS"/>
              </w:rPr>
            </w:pPr>
            <w:r>
              <w:rPr>
                <w:lang w:val="sr-Cyrl-CS"/>
              </w:rPr>
              <w:t xml:space="preserve">Издвојено одељ. Плеш </w:t>
            </w:r>
          </w:p>
        </w:tc>
        <w:tc>
          <w:tcPr>
            <w:tcW w:w="2436" w:type="dxa"/>
          </w:tcPr>
          <w:p w:rsidR="00B35ECC" w:rsidRDefault="00B35ECC" w:rsidP="00D71550">
            <w:pPr>
              <w:jc w:val="both"/>
              <w:rPr>
                <w:sz w:val="24"/>
                <w:szCs w:val="24"/>
                <w:lang w:val="sr-Cyrl-CS"/>
              </w:rPr>
            </w:pPr>
            <w:r>
              <w:rPr>
                <w:sz w:val="24"/>
                <w:szCs w:val="24"/>
                <w:lang w:val="sr-Cyrl-CS"/>
              </w:rPr>
              <w:t>4223</w:t>
            </w:r>
          </w:p>
        </w:tc>
        <w:tc>
          <w:tcPr>
            <w:tcW w:w="1252" w:type="dxa"/>
            <w:gridSpan w:val="2"/>
          </w:tcPr>
          <w:p w:rsidR="00B35ECC" w:rsidRDefault="00B35ECC" w:rsidP="00D71550">
            <w:pPr>
              <w:jc w:val="both"/>
              <w:rPr>
                <w:sz w:val="24"/>
                <w:szCs w:val="24"/>
                <w:lang w:val="sr-Cyrl-CS"/>
              </w:rPr>
            </w:pPr>
            <w:r>
              <w:rPr>
                <w:lang w:val="sr-Cyrl-CS"/>
              </w:rPr>
              <w:t>широка</w:t>
            </w:r>
          </w:p>
        </w:tc>
        <w:tc>
          <w:tcPr>
            <w:tcW w:w="1186" w:type="dxa"/>
            <w:gridSpan w:val="2"/>
          </w:tcPr>
          <w:p w:rsidR="00B35ECC" w:rsidRDefault="00B35ECC" w:rsidP="00D71550">
            <w:pPr>
              <w:jc w:val="both"/>
              <w:rPr>
                <w:rFonts w:ascii="Times New Roman" w:hAnsi="Times New Roman"/>
                <w:sz w:val="24"/>
                <w:szCs w:val="24"/>
                <w:lang w:val="sr-Cyrl-CS"/>
              </w:rPr>
            </w:pPr>
            <w:r>
              <w:rPr>
                <w:lang w:val="sr-Cyrl-CS"/>
              </w:rPr>
              <w:t>8,00</w:t>
            </w:r>
          </w:p>
          <w:p w:rsidR="00B35ECC" w:rsidRDefault="00B35ECC" w:rsidP="00D71550">
            <w:pPr>
              <w:jc w:val="both"/>
              <w:rPr>
                <w:lang w:val="sr-Cyrl-CS"/>
              </w:rPr>
            </w:pPr>
          </w:p>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5" w:type="dxa"/>
          </w:tcPr>
          <w:p w:rsidR="00B35ECC" w:rsidRDefault="00633BA9" w:rsidP="00D71550">
            <w:pPr>
              <w:jc w:val="both"/>
              <w:rPr>
                <w:sz w:val="24"/>
                <w:szCs w:val="24"/>
                <w:lang w:val="sr-Cyrl-CS"/>
              </w:rPr>
            </w:pPr>
            <w:r>
              <w:rPr>
                <w:sz w:val="24"/>
                <w:szCs w:val="24"/>
                <w:lang w:val="sr-Cyrl-CS"/>
              </w:rPr>
              <w:t>15</w:t>
            </w:r>
            <w:r>
              <w:rPr>
                <w:sz w:val="24"/>
                <w:szCs w:val="24"/>
              </w:rPr>
              <w:t>5</w:t>
            </w:r>
            <w:r w:rsidR="00B35ECC">
              <w:rPr>
                <w:sz w:val="24"/>
                <w:szCs w:val="24"/>
                <w:lang w:val="sr-Cyrl-CS"/>
              </w:rPr>
              <w:t>23</w:t>
            </w:r>
          </w:p>
        </w:tc>
        <w:tc>
          <w:tcPr>
            <w:tcW w:w="1125" w:type="dxa"/>
          </w:tcPr>
          <w:p w:rsidR="00B35ECC" w:rsidRDefault="00B35ECC" w:rsidP="00D71550">
            <w:pPr>
              <w:jc w:val="both"/>
              <w:rPr>
                <w:sz w:val="24"/>
                <w:szCs w:val="24"/>
              </w:rPr>
            </w:pPr>
            <w:r>
              <w:t>kwh</w:t>
            </w:r>
          </w:p>
        </w:tc>
      </w:tr>
      <w:tr w:rsidR="00B35ECC" w:rsidTr="00D71550">
        <w:tc>
          <w:tcPr>
            <w:tcW w:w="1897" w:type="dxa"/>
          </w:tcPr>
          <w:p w:rsidR="00B35ECC" w:rsidRDefault="00B35ECC" w:rsidP="00D71550">
            <w:pPr>
              <w:jc w:val="both"/>
              <w:rPr>
                <w:sz w:val="24"/>
                <w:szCs w:val="24"/>
                <w:lang w:val="sr-Cyrl-CS"/>
              </w:rPr>
            </w:pPr>
            <w:r>
              <w:rPr>
                <w:lang w:val="sr-Cyrl-CS"/>
              </w:rPr>
              <w:t>Издвојено одељ. Грчак</w:t>
            </w:r>
          </w:p>
        </w:tc>
        <w:tc>
          <w:tcPr>
            <w:tcW w:w="2436" w:type="dxa"/>
          </w:tcPr>
          <w:p w:rsidR="00B35ECC" w:rsidRDefault="00B35ECC" w:rsidP="00D71550">
            <w:pPr>
              <w:jc w:val="both"/>
              <w:rPr>
                <w:sz w:val="24"/>
                <w:szCs w:val="24"/>
                <w:lang w:val="sr-Cyrl-CS"/>
              </w:rPr>
            </w:pPr>
            <w:r>
              <w:rPr>
                <w:sz w:val="24"/>
                <w:szCs w:val="24"/>
                <w:lang w:val="sr-Cyrl-CS"/>
              </w:rPr>
              <w:t>3779497</w:t>
            </w:r>
          </w:p>
        </w:tc>
        <w:tc>
          <w:tcPr>
            <w:tcW w:w="1252" w:type="dxa"/>
            <w:gridSpan w:val="2"/>
          </w:tcPr>
          <w:p w:rsidR="00B35ECC" w:rsidRDefault="00B35ECC" w:rsidP="00D71550">
            <w:pPr>
              <w:jc w:val="both"/>
              <w:rPr>
                <w:sz w:val="24"/>
                <w:szCs w:val="24"/>
                <w:lang w:val="sr-Cyrl-CS"/>
              </w:rPr>
            </w:pPr>
            <w:r>
              <w:rPr>
                <w:lang w:val="sr-Cyrl-CS"/>
              </w:rPr>
              <w:t>широка</w:t>
            </w:r>
          </w:p>
        </w:tc>
        <w:tc>
          <w:tcPr>
            <w:tcW w:w="1186" w:type="dxa"/>
            <w:gridSpan w:val="2"/>
          </w:tcPr>
          <w:p w:rsidR="00B35ECC" w:rsidRDefault="00B35ECC" w:rsidP="00D71550">
            <w:pPr>
              <w:jc w:val="both"/>
              <w:rPr>
                <w:sz w:val="24"/>
                <w:szCs w:val="24"/>
                <w:lang w:val="sr-Cyrl-CS"/>
              </w:rPr>
            </w:pPr>
            <w:r>
              <w:rPr>
                <w:lang w:val="sr-Cyrl-CS"/>
              </w:rPr>
              <w:t>17,25</w:t>
            </w:r>
          </w:p>
        </w:tc>
        <w:tc>
          <w:tcPr>
            <w:tcW w:w="824" w:type="dxa"/>
          </w:tcPr>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5" w:type="dxa"/>
          </w:tcPr>
          <w:p w:rsidR="00B35ECC" w:rsidRDefault="00B35ECC" w:rsidP="00D71550">
            <w:pPr>
              <w:jc w:val="both"/>
              <w:rPr>
                <w:sz w:val="24"/>
                <w:szCs w:val="24"/>
                <w:lang w:val="sr-Cyrl-CS"/>
              </w:rPr>
            </w:pPr>
            <w:r>
              <w:rPr>
                <w:sz w:val="24"/>
                <w:szCs w:val="24"/>
                <w:lang w:val="sr-Cyrl-CS"/>
              </w:rPr>
              <w:t>1346</w:t>
            </w:r>
          </w:p>
        </w:tc>
        <w:tc>
          <w:tcPr>
            <w:tcW w:w="1125" w:type="dxa"/>
          </w:tcPr>
          <w:p w:rsidR="00B35ECC" w:rsidRDefault="00B35ECC" w:rsidP="00D71550">
            <w:pPr>
              <w:jc w:val="both"/>
              <w:rPr>
                <w:sz w:val="24"/>
                <w:szCs w:val="24"/>
              </w:rPr>
            </w:pPr>
            <w:r>
              <w:t>kwh</w:t>
            </w:r>
          </w:p>
        </w:tc>
      </w:tr>
      <w:tr w:rsidR="00B35ECC" w:rsidTr="00D71550">
        <w:tc>
          <w:tcPr>
            <w:tcW w:w="1897" w:type="dxa"/>
          </w:tcPr>
          <w:p w:rsidR="00B35ECC" w:rsidRDefault="00B35ECC" w:rsidP="00D71550">
            <w:pPr>
              <w:jc w:val="both"/>
              <w:rPr>
                <w:lang w:val="sr-Cyrl-CS"/>
              </w:rPr>
            </w:pPr>
            <w:r>
              <w:rPr>
                <w:lang w:val="sr-Cyrl-CS"/>
              </w:rPr>
              <w:t xml:space="preserve">Издвојено одељ. </w:t>
            </w:r>
          </w:p>
          <w:p w:rsidR="00B35ECC" w:rsidRDefault="00B35ECC" w:rsidP="00D71550">
            <w:pPr>
              <w:jc w:val="both"/>
              <w:rPr>
                <w:sz w:val="24"/>
                <w:szCs w:val="24"/>
                <w:lang w:val="sr-Cyrl-CS"/>
              </w:rPr>
            </w:pPr>
            <w:r>
              <w:rPr>
                <w:lang w:val="sr-Cyrl-CS"/>
              </w:rPr>
              <w:t>Плеш</w:t>
            </w:r>
          </w:p>
        </w:tc>
        <w:tc>
          <w:tcPr>
            <w:tcW w:w="2436" w:type="dxa"/>
          </w:tcPr>
          <w:p w:rsidR="00B35ECC" w:rsidRDefault="00B35ECC" w:rsidP="00D71550">
            <w:pPr>
              <w:jc w:val="both"/>
              <w:rPr>
                <w:sz w:val="24"/>
                <w:szCs w:val="24"/>
                <w:lang w:val="sr-Cyrl-CS"/>
              </w:rPr>
            </w:pPr>
            <w:r>
              <w:rPr>
                <w:sz w:val="24"/>
                <w:szCs w:val="24"/>
                <w:lang w:val="sr-Cyrl-CS"/>
              </w:rPr>
              <w:t>2950086</w:t>
            </w:r>
          </w:p>
        </w:tc>
        <w:tc>
          <w:tcPr>
            <w:tcW w:w="1252" w:type="dxa"/>
            <w:gridSpan w:val="2"/>
          </w:tcPr>
          <w:p w:rsidR="00B35ECC" w:rsidRDefault="00B35ECC" w:rsidP="00D71550">
            <w:pPr>
              <w:jc w:val="both"/>
              <w:rPr>
                <w:sz w:val="24"/>
                <w:szCs w:val="24"/>
                <w:lang w:val="sr-Cyrl-CS"/>
              </w:rPr>
            </w:pPr>
            <w:r>
              <w:rPr>
                <w:lang w:val="sr-Cyrl-CS"/>
              </w:rPr>
              <w:t>широка</w:t>
            </w:r>
          </w:p>
        </w:tc>
        <w:tc>
          <w:tcPr>
            <w:tcW w:w="1186" w:type="dxa"/>
            <w:gridSpan w:val="2"/>
          </w:tcPr>
          <w:p w:rsidR="00B35ECC" w:rsidRDefault="00B35ECC" w:rsidP="00D71550">
            <w:pPr>
              <w:jc w:val="both"/>
              <w:rPr>
                <w:sz w:val="24"/>
                <w:szCs w:val="24"/>
                <w:lang w:val="sr-Cyrl-CS"/>
              </w:rPr>
            </w:pPr>
            <w:r>
              <w:rPr>
                <w:sz w:val="24"/>
                <w:szCs w:val="24"/>
                <w:lang w:val="sr-Cyrl-CS"/>
              </w:rPr>
              <w:t>5,75</w:t>
            </w:r>
          </w:p>
        </w:tc>
        <w:tc>
          <w:tcPr>
            <w:tcW w:w="824" w:type="dxa"/>
          </w:tcPr>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5" w:type="dxa"/>
          </w:tcPr>
          <w:p w:rsidR="00B35ECC" w:rsidRDefault="00B35ECC" w:rsidP="00D71550">
            <w:pPr>
              <w:jc w:val="both"/>
              <w:rPr>
                <w:sz w:val="24"/>
                <w:szCs w:val="24"/>
                <w:lang w:val="sr-Cyrl-CS"/>
              </w:rPr>
            </w:pPr>
            <w:r>
              <w:rPr>
                <w:sz w:val="24"/>
                <w:szCs w:val="24"/>
                <w:lang w:val="sr-Cyrl-CS"/>
              </w:rPr>
              <w:t>0</w:t>
            </w:r>
          </w:p>
        </w:tc>
        <w:tc>
          <w:tcPr>
            <w:tcW w:w="1125" w:type="dxa"/>
          </w:tcPr>
          <w:p w:rsidR="00B35ECC" w:rsidRDefault="00B35ECC" w:rsidP="00D71550">
            <w:pPr>
              <w:jc w:val="both"/>
              <w:rPr>
                <w:sz w:val="24"/>
                <w:szCs w:val="24"/>
              </w:rPr>
            </w:pPr>
            <w:r>
              <w:t>kwh</w:t>
            </w:r>
          </w:p>
        </w:tc>
      </w:tr>
      <w:tr w:rsidR="00B35ECC" w:rsidTr="00D71550">
        <w:tc>
          <w:tcPr>
            <w:tcW w:w="1897" w:type="dxa"/>
          </w:tcPr>
          <w:p w:rsidR="00B35ECC" w:rsidRDefault="00B35ECC" w:rsidP="00D71550">
            <w:pPr>
              <w:jc w:val="both"/>
              <w:rPr>
                <w:sz w:val="24"/>
                <w:szCs w:val="24"/>
                <w:lang w:val="sr-Cyrl-CS"/>
              </w:rPr>
            </w:pPr>
            <w:r>
              <w:rPr>
                <w:lang w:val="sr-Cyrl-CS"/>
              </w:rPr>
              <w:t>Издвојено одељ.  Митрово Поље</w:t>
            </w:r>
          </w:p>
        </w:tc>
        <w:tc>
          <w:tcPr>
            <w:tcW w:w="2436" w:type="dxa"/>
          </w:tcPr>
          <w:p w:rsidR="00B35ECC" w:rsidRDefault="00B35ECC" w:rsidP="00D71550">
            <w:pPr>
              <w:jc w:val="both"/>
              <w:rPr>
                <w:sz w:val="24"/>
                <w:szCs w:val="24"/>
                <w:lang w:val="sr-Cyrl-CS"/>
              </w:rPr>
            </w:pPr>
            <w:r>
              <w:rPr>
                <w:sz w:val="24"/>
                <w:szCs w:val="24"/>
                <w:lang w:val="sr-Cyrl-CS"/>
              </w:rPr>
              <w:t>256996</w:t>
            </w:r>
          </w:p>
        </w:tc>
        <w:tc>
          <w:tcPr>
            <w:tcW w:w="1252" w:type="dxa"/>
            <w:gridSpan w:val="2"/>
          </w:tcPr>
          <w:p w:rsidR="00B35ECC" w:rsidRDefault="00B35ECC" w:rsidP="00D71550">
            <w:pPr>
              <w:jc w:val="both"/>
              <w:rPr>
                <w:sz w:val="24"/>
                <w:szCs w:val="24"/>
                <w:lang w:val="sr-Cyrl-CS"/>
              </w:rPr>
            </w:pPr>
            <w:r>
              <w:rPr>
                <w:lang w:val="sr-Cyrl-CS"/>
              </w:rPr>
              <w:t>широка</w:t>
            </w:r>
          </w:p>
        </w:tc>
        <w:tc>
          <w:tcPr>
            <w:tcW w:w="1186" w:type="dxa"/>
            <w:gridSpan w:val="2"/>
          </w:tcPr>
          <w:p w:rsidR="00B35ECC" w:rsidRDefault="00B35ECC" w:rsidP="00D71550">
            <w:pPr>
              <w:jc w:val="both"/>
              <w:rPr>
                <w:sz w:val="24"/>
                <w:szCs w:val="24"/>
                <w:lang w:val="sr-Cyrl-CS"/>
              </w:rPr>
            </w:pPr>
            <w:r>
              <w:rPr>
                <w:sz w:val="24"/>
                <w:szCs w:val="24"/>
                <w:lang w:val="sr-Cyrl-CS"/>
              </w:rPr>
              <w:t>17,25</w:t>
            </w:r>
          </w:p>
        </w:tc>
        <w:tc>
          <w:tcPr>
            <w:tcW w:w="824" w:type="dxa"/>
          </w:tcPr>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5" w:type="dxa"/>
          </w:tcPr>
          <w:p w:rsidR="00B35ECC" w:rsidRDefault="00B35ECC" w:rsidP="00D71550">
            <w:pPr>
              <w:jc w:val="both"/>
              <w:rPr>
                <w:sz w:val="24"/>
                <w:szCs w:val="24"/>
                <w:lang w:val="sr-Cyrl-CS"/>
              </w:rPr>
            </w:pPr>
            <w:r>
              <w:rPr>
                <w:sz w:val="24"/>
                <w:szCs w:val="24"/>
                <w:lang w:val="sr-Cyrl-CS"/>
              </w:rPr>
              <w:t>998</w:t>
            </w:r>
          </w:p>
        </w:tc>
        <w:tc>
          <w:tcPr>
            <w:tcW w:w="1125" w:type="dxa"/>
          </w:tcPr>
          <w:p w:rsidR="00B35ECC" w:rsidRDefault="00B35ECC" w:rsidP="00D71550">
            <w:pPr>
              <w:jc w:val="both"/>
              <w:rPr>
                <w:sz w:val="24"/>
                <w:szCs w:val="24"/>
              </w:rPr>
            </w:pPr>
            <w:r>
              <w:t>kwh</w:t>
            </w:r>
          </w:p>
        </w:tc>
      </w:tr>
      <w:tr w:rsidR="00B35ECC" w:rsidTr="00D71550">
        <w:tc>
          <w:tcPr>
            <w:tcW w:w="1897" w:type="dxa"/>
          </w:tcPr>
          <w:p w:rsidR="00B35ECC" w:rsidRDefault="00B35ECC" w:rsidP="00D71550">
            <w:pPr>
              <w:jc w:val="both"/>
              <w:rPr>
                <w:lang w:val="sr-Cyrl-CS"/>
              </w:rPr>
            </w:pPr>
            <w:r>
              <w:rPr>
                <w:lang w:val="sr-Cyrl-CS"/>
              </w:rPr>
              <w:t xml:space="preserve">Издвојено одељ. </w:t>
            </w:r>
          </w:p>
          <w:p w:rsidR="00B35ECC" w:rsidRDefault="00B35ECC" w:rsidP="00D71550">
            <w:pPr>
              <w:jc w:val="both"/>
              <w:rPr>
                <w:sz w:val="24"/>
                <w:szCs w:val="24"/>
                <w:lang w:val="sr-Cyrl-CS"/>
              </w:rPr>
            </w:pPr>
            <w:r>
              <w:rPr>
                <w:lang w:val="sr-Cyrl-CS"/>
              </w:rPr>
              <w:t>Стрменица</w:t>
            </w:r>
          </w:p>
        </w:tc>
        <w:tc>
          <w:tcPr>
            <w:tcW w:w="2436" w:type="dxa"/>
          </w:tcPr>
          <w:p w:rsidR="00B35ECC" w:rsidRDefault="00B35ECC" w:rsidP="00D71550">
            <w:pPr>
              <w:jc w:val="both"/>
              <w:rPr>
                <w:sz w:val="24"/>
                <w:szCs w:val="24"/>
                <w:lang w:val="sr-Cyrl-CS"/>
              </w:rPr>
            </w:pPr>
            <w:r>
              <w:rPr>
                <w:sz w:val="24"/>
                <w:szCs w:val="24"/>
                <w:lang w:val="sr-Cyrl-CS"/>
              </w:rPr>
              <w:t>5441461</w:t>
            </w:r>
          </w:p>
        </w:tc>
        <w:tc>
          <w:tcPr>
            <w:tcW w:w="1252" w:type="dxa"/>
            <w:gridSpan w:val="2"/>
          </w:tcPr>
          <w:p w:rsidR="00B35ECC" w:rsidRDefault="00B35ECC" w:rsidP="00D71550">
            <w:pPr>
              <w:jc w:val="both"/>
              <w:rPr>
                <w:sz w:val="24"/>
                <w:szCs w:val="24"/>
                <w:lang w:val="sr-Cyrl-CS"/>
              </w:rPr>
            </w:pPr>
            <w:r>
              <w:rPr>
                <w:lang w:val="sr-Cyrl-CS"/>
              </w:rPr>
              <w:t>широка</w:t>
            </w:r>
          </w:p>
        </w:tc>
        <w:tc>
          <w:tcPr>
            <w:tcW w:w="1186" w:type="dxa"/>
            <w:gridSpan w:val="2"/>
          </w:tcPr>
          <w:p w:rsidR="00B35ECC" w:rsidRDefault="00B35ECC" w:rsidP="00D71550">
            <w:pPr>
              <w:jc w:val="both"/>
              <w:rPr>
                <w:sz w:val="24"/>
                <w:szCs w:val="24"/>
                <w:lang w:val="sr-Cyrl-CS"/>
              </w:rPr>
            </w:pPr>
            <w:r>
              <w:rPr>
                <w:lang w:val="sr-Cyrl-CS"/>
              </w:rPr>
              <w:t>5,75</w:t>
            </w:r>
          </w:p>
        </w:tc>
        <w:tc>
          <w:tcPr>
            <w:tcW w:w="824" w:type="dxa"/>
          </w:tcPr>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5" w:type="dxa"/>
          </w:tcPr>
          <w:p w:rsidR="00B35ECC" w:rsidRDefault="00B35ECC" w:rsidP="00D71550">
            <w:pPr>
              <w:jc w:val="both"/>
              <w:rPr>
                <w:sz w:val="24"/>
                <w:szCs w:val="24"/>
                <w:lang w:val="sr-Cyrl-CS"/>
              </w:rPr>
            </w:pPr>
            <w:r>
              <w:rPr>
                <w:sz w:val="24"/>
                <w:szCs w:val="24"/>
                <w:lang w:val="sr-Cyrl-CS"/>
              </w:rPr>
              <w:t>52</w:t>
            </w:r>
          </w:p>
        </w:tc>
        <w:tc>
          <w:tcPr>
            <w:tcW w:w="1125" w:type="dxa"/>
          </w:tcPr>
          <w:p w:rsidR="00B35ECC" w:rsidRDefault="00B35ECC" w:rsidP="00D71550">
            <w:pPr>
              <w:jc w:val="both"/>
              <w:rPr>
                <w:sz w:val="24"/>
                <w:szCs w:val="24"/>
              </w:rPr>
            </w:pPr>
            <w:r>
              <w:t>kwh</w:t>
            </w:r>
          </w:p>
        </w:tc>
      </w:tr>
      <w:tr w:rsidR="00B35ECC" w:rsidTr="00D71550">
        <w:tc>
          <w:tcPr>
            <w:tcW w:w="1897" w:type="dxa"/>
          </w:tcPr>
          <w:p w:rsidR="00B35ECC" w:rsidRDefault="00B35ECC" w:rsidP="00D71550">
            <w:pPr>
              <w:jc w:val="both"/>
              <w:rPr>
                <w:lang w:val="sr-Cyrl-CS"/>
              </w:rPr>
            </w:pPr>
            <w:r>
              <w:rPr>
                <w:lang w:val="sr-Cyrl-CS"/>
              </w:rPr>
              <w:t xml:space="preserve">Издвојено одељ. </w:t>
            </w:r>
          </w:p>
          <w:p w:rsidR="00B35ECC" w:rsidRDefault="00B35ECC" w:rsidP="00D71550">
            <w:pPr>
              <w:jc w:val="both"/>
              <w:rPr>
                <w:sz w:val="24"/>
                <w:szCs w:val="24"/>
                <w:lang w:val="sr-Cyrl-CS"/>
              </w:rPr>
            </w:pPr>
            <w:r>
              <w:rPr>
                <w:sz w:val="24"/>
                <w:szCs w:val="24"/>
                <w:lang w:val="sr-Cyrl-CS"/>
              </w:rPr>
              <w:t>Ратаје</w:t>
            </w:r>
          </w:p>
        </w:tc>
        <w:tc>
          <w:tcPr>
            <w:tcW w:w="2436" w:type="dxa"/>
          </w:tcPr>
          <w:p w:rsidR="00B35ECC" w:rsidRDefault="00B35ECC" w:rsidP="00D71550">
            <w:pPr>
              <w:jc w:val="both"/>
              <w:rPr>
                <w:sz w:val="24"/>
                <w:szCs w:val="24"/>
                <w:lang w:val="sr-Cyrl-CS"/>
              </w:rPr>
            </w:pPr>
            <w:r>
              <w:rPr>
                <w:sz w:val="24"/>
                <w:szCs w:val="24"/>
                <w:lang w:val="sr-Cyrl-CS"/>
              </w:rPr>
              <w:t>1576387</w:t>
            </w:r>
          </w:p>
        </w:tc>
        <w:tc>
          <w:tcPr>
            <w:tcW w:w="1252" w:type="dxa"/>
            <w:gridSpan w:val="2"/>
          </w:tcPr>
          <w:p w:rsidR="00B35ECC" w:rsidRDefault="00B35ECC" w:rsidP="00D71550">
            <w:pPr>
              <w:jc w:val="both"/>
              <w:rPr>
                <w:sz w:val="24"/>
                <w:szCs w:val="24"/>
                <w:lang w:val="sr-Cyrl-CS"/>
              </w:rPr>
            </w:pPr>
            <w:r>
              <w:rPr>
                <w:lang w:val="sr-Cyrl-CS"/>
              </w:rPr>
              <w:t>широка</w:t>
            </w:r>
          </w:p>
        </w:tc>
        <w:tc>
          <w:tcPr>
            <w:tcW w:w="1186" w:type="dxa"/>
            <w:gridSpan w:val="2"/>
          </w:tcPr>
          <w:p w:rsidR="00B35ECC" w:rsidRDefault="00B35ECC" w:rsidP="00D71550">
            <w:pPr>
              <w:jc w:val="both"/>
              <w:rPr>
                <w:sz w:val="24"/>
                <w:szCs w:val="24"/>
                <w:lang w:val="sr-Cyrl-CS"/>
              </w:rPr>
            </w:pPr>
            <w:r>
              <w:rPr>
                <w:lang w:val="sr-Cyrl-CS"/>
              </w:rPr>
              <w:t>17,25</w:t>
            </w:r>
          </w:p>
        </w:tc>
        <w:tc>
          <w:tcPr>
            <w:tcW w:w="824" w:type="dxa"/>
          </w:tcPr>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5" w:type="dxa"/>
          </w:tcPr>
          <w:p w:rsidR="00B35ECC" w:rsidRDefault="00B35ECC" w:rsidP="00D71550">
            <w:pPr>
              <w:jc w:val="both"/>
              <w:rPr>
                <w:sz w:val="24"/>
                <w:szCs w:val="24"/>
                <w:lang w:val="sr-Cyrl-CS"/>
              </w:rPr>
            </w:pPr>
            <w:r>
              <w:rPr>
                <w:sz w:val="24"/>
                <w:szCs w:val="24"/>
                <w:lang w:val="sr-Cyrl-CS"/>
              </w:rPr>
              <w:t>5766</w:t>
            </w:r>
          </w:p>
        </w:tc>
        <w:tc>
          <w:tcPr>
            <w:tcW w:w="1125" w:type="dxa"/>
          </w:tcPr>
          <w:p w:rsidR="00B35ECC" w:rsidRDefault="00B35ECC" w:rsidP="00D71550">
            <w:pPr>
              <w:jc w:val="both"/>
              <w:rPr>
                <w:sz w:val="24"/>
                <w:szCs w:val="24"/>
              </w:rPr>
            </w:pPr>
            <w:r>
              <w:t>kwh</w:t>
            </w:r>
          </w:p>
        </w:tc>
      </w:tr>
      <w:tr w:rsidR="00B35ECC" w:rsidTr="00D71550">
        <w:tc>
          <w:tcPr>
            <w:tcW w:w="1897" w:type="dxa"/>
          </w:tcPr>
          <w:p w:rsidR="00B35ECC" w:rsidRDefault="00B35ECC" w:rsidP="00D71550">
            <w:pPr>
              <w:jc w:val="both"/>
              <w:rPr>
                <w:lang w:val="sr-Cyrl-CS"/>
              </w:rPr>
            </w:pPr>
            <w:r>
              <w:rPr>
                <w:lang w:val="sr-Cyrl-CS"/>
              </w:rPr>
              <w:t xml:space="preserve">Издвојено одељ. </w:t>
            </w:r>
          </w:p>
          <w:p w:rsidR="00B35ECC" w:rsidRDefault="00B35ECC" w:rsidP="00D71550">
            <w:pPr>
              <w:jc w:val="both"/>
              <w:rPr>
                <w:sz w:val="24"/>
                <w:szCs w:val="24"/>
                <w:lang w:val="sr-Cyrl-CS"/>
              </w:rPr>
            </w:pPr>
            <w:r>
              <w:rPr>
                <w:sz w:val="24"/>
                <w:szCs w:val="24"/>
                <w:lang w:val="sr-Cyrl-CS"/>
              </w:rPr>
              <w:t>Ратаје</w:t>
            </w:r>
          </w:p>
        </w:tc>
        <w:tc>
          <w:tcPr>
            <w:tcW w:w="2436" w:type="dxa"/>
          </w:tcPr>
          <w:p w:rsidR="00B35ECC" w:rsidRDefault="00B35ECC" w:rsidP="00D71550">
            <w:pPr>
              <w:jc w:val="both"/>
              <w:rPr>
                <w:sz w:val="24"/>
                <w:szCs w:val="24"/>
                <w:lang w:val="sr-Cyrl-CS"/>
              </w:rPr>
            </w:pPr>
            <w:r>
              <w:rPr>
                <w:sz w:val="24"/>
                <w:szCs w:val="24"/>
                <w:lang w:val="sr-Cyrl-CS"/>
              </w:rPr>
              <w:t>5908511</w:t>
            </w:r>
          </w:p>
        </w:tc>
        <w:tc>
          <w:tcPr>
            <w:tcW w:w="1233" w:type="dxa"/>
          </w:tcPr>
          <w:p w:rsidR="00B35ECC" w:rsidRDefault="00B35ECC" w:rsidP="00D71550">
            <w:pPr>
              <w:jc w:val="both"/>
              <w:rPr>
                <w:sz w:val="24"/>
                <w:szCs w:val="24"/>
                <w:lang w:val="sr-Cyrl-CS"/>
              </w:rPr>
            </w:pPr>
            <w:r>
              <w:rPr>
                <w:lang w:val="sr-Cyrl-CS"/>
              </w:rPr>
              <w:t>широка</w:t>
            </w:r>
          </w:p>
        </w:tc>
        <w:tc>
          <w:tcPr>
            <w:tcW w:w="1111" w:type="dxa"/>
            <w:gridSpan w:val="2"/>
          </w:tcPr>
          <w:p w:rsidR="00B35ECC" w:rsidRDefault="00B35ECC" w:rsidP="00D71550">
            <w:pPr>
              <w:jc w:val="both"/>
              <w:rPr>
                <w:sz w:val="24"/>
                <w:szCs w:val="24"/>
                <w:lang w:val="sr-Cyrl-CS"/>
              </w:rPr>
            </w:pPr>
            <w:r>
              <w:rPr>
                <w:sz w:val="24"/>
                <w:szCs w:val="24"/>
                <w:lang w:val="sr-Cyrl-CS"/>
              </w:rPr>
              <w:t>17,25</w:t>
            </w:r>
          </w:p>
        </w:tc>
        <w:tc>
          <w:tcPr>
            <w:tcW w:w="918" w:type="dxa"/>
            <w:gridSpan w:val="2"/>
          </w:tcPr>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5" w:type="dxa"/>
          </w:tcPr>
          <w:p w:rsidR="00B35ECC" w:rsidRDefault="00B35ECC" w:rsidP="00D71550">
            <w:pPr>
              <w:jc w:val="both"/>
              <w:rPr>
                <w:sz w:val="24"/>
                <w:szCs w:val="24"/>
                <w:lang w:val="sr-Cyrl-CS"/>
              </w:rPr>
            </w:pPr>
            <w:r>
              <w:rPr>
                <w:sz w:val="24"/>
                <w:szCs w:val="24"/>
                <w:lang w:val="sr-Cyrl-CS"/>
              </w:rPr>
              <w:t>0</w:t>
            </w:r>
          </w:p>
        </w:tc>
        <w:tc>
          <w:tcPr>
            <w:tcW w:w="1125" w:type="dxa"/>
          </w:tcPr>
          <w:p w:rsidR="00B35ECC" w:rsidRDefault="00B35ECC" w:rsidP="00D71550">
            <w:pPr>
              <w:jc w:val="both"/>
              <w:rPr>
                <w:sz w:val="24"/>
                <w:szCs w:val="24"/>
              </w:rPr>
            </w:pPr>
            <w:r>
              <w:t>kwh</w:t>
            </w:r>
          </w:p>
        </w:tc>
      </w:tr>
      <w:tr w:rsidR="00B35ECC" w:rsidTr="00D71550">
        <w:tc>
          <w:tcPr>
            <w:tcW w:w="1897" w:type="dxa"/>
          </w:tcPr>
          <w:p w:rsidR="00B35ECC" w:rsidRDefault="00B35ECC" w:rsidP="00D71550">
            <w:pPr>
              <w:jc w:val="both"/>
              <w:rPr>
                <w:lang w:val="sr-Cyrl-CS"/>
              </w:rPr>
            </w:pPr>
            <w:r>
              <w:rPr>
                <w:lang w:val="sr-Cyrl-CS"/>
              </w:rPr>
              <w:t xml:space="preserve">Издвојено одељ. </w:t>
            </w:r>
          </w:p>
          <w:p w:rsidR="00B35ECC" w:rsidRPr="008571E8" w:rsidRDefault="00B35ECC" w:rsidP="00D71550">
            <w:pPr>
              <w:jc w:val="both"/>
              <w:rPr>
                <w:lang w:val="sr-Cyrl-CS"/>
              </w:rPr>
            </w:pPr>
            <w:r>
              <w:rPr>
                <w:lang w:val="sr-Cyrl-CS"/>
              </w:rPr>
              <w:t>Козница</w:t>
            </w:r>
          </w:p>
        </w:tc>
        <w:tc>
          <w:tcPr>
            <w:tcW w:w="2436" w:type="dxa"/>
          </w:tcPr>
          <w:p w:rsidR="00B35ECC" w:rsidRDefault="00B35ECC" w:rsidP="00D71550">
            <w:pPr>
              <w:jc w:val="both"/>
              <w:rPr>
                <w:sz w:val="24"/>
                <w:szCs w:val="24"/>
                <w:lang w:val="sr-Cyrl-CS"/>
              </w:rPr>
            </w:pPr>
            <w:r>
              <w:rPr>
                <w:sz w:val="24"/>
                <w:szCs w:val="24"/>
                <w:lang w:val="sr-Cyrl-CS"/>
              </w:rPr>
              <w:t>3704420</w:t>
            </w:r>
          </w:p>
        </w:tc>
        <w:tc>
          <w:tcPr>
            <w:tcW w:w="1233" w:type="dxa"/>
          </w:tcPr>
          <w:p w:rsidR="00B35ECC" w:rsidRPr="008571E8" w:rsidRDefault="00B35ECC" w:rsidP="00D71550">
            <w:pPr>
              <w:jc w:val="both"/>
              <w:rPr>
                <w:lang w:val="sr-Cyrl-CS"/>
              </w:rPr>
            </w:pPr>
            <w:r>
              <w:rPr>
                <w:lang w:val="sr-Cyrl-CS"/>
              </w:rPr>
              <w:t>широка</w:t>
            </w:r>
          </w:p>
        </w:tc>
        <w:tc>
          <w:tcPr>
            <w:tcW w:w="1111" w:type="dxa"/>
            <w:gridSpan w:val="2"/>
          </w:tcPr>
          <w:p w:rsidR="00B35ECC" w:rsidRDefault="00B35ECC" w:rsidP="00D71550">
            <w:pPr>
              <w:jc w:val="both"/>
              <w:rPr>
                <w:sz w:val="24"/>
                <w:szCs w:val="24"/>
                <w:lang w:val="sr-Cyrl-CS"/>
              </w:rPr>
            </w:pPr>
            <w:r>
              <w:rPr>
                <w:sz w:val="24"/>
                <w:szCs w:val="24"/>
                <w:lang w:val="sr-Cyrl-CS"/>
              </w:rPr>
              <w:t>17,25</w:t>
            </w:r>
          </w:p>
        </w:tc>
        <w:tc>
          <w:tcPr>
            <w:tcW w:w="918" w:type="dxa"/>
            <w:gridSpan w:val="2"/>
          </w:tcPr>
          <w:p w:rsidR="00B35ECC" w:rsidRDefault="00B35ECC" w:rsidP="00D71550">
            <w:pPr>
              <w:jc w:val="both"/>
              <w:rPr>
                <w:sz w:val="24"/>
                <w:szCs w:val="24"/>
                <w:lang w:val="sr-Cyrl-CS"/>
              </w:rPr>
            </w:pPr>
          </w:p>
        </w:tc>
        <w:tc>
          <w:tcPr>
            <w:tcW w:w="824" w:type="dxa"/>
          </w:tcPr>
          <w:p w:rsidR="00B35ECC" w:rsidRDefault="00B35ECC" w:rsidP="00D71550">
            <w:pPr>
              <w:jc w:val="both"/>
              <w:rPr>
                <w:sz w:val="24"/>
                <w:szCs w:val="24"/>
                <w:lang w:val="sr-Cyrl-CS"/>
              </w:rPr>
            </w:pPr>
          </w:p>
        </w:tc>
        <w:tc>
          <w:tcPr>
            <w:tcW w:w="825" w:type="dxa"/>
          </w:tcPr>
          <w:p w:rsidR="00B35ECC" w:rsidRDefault="00B35ECC" w:rsidP="00D71550">
            <w:pPr>
              <w:jc w:val="both"/>
              <w:rPr>
                <w:sz w:val="24"/>
                <w:szCs w:val="24"/>
                <w:lang w:val="sr-Cyrl-CS"/>
              </w:rPr>
            </w:pPr>
            <w:r>
              <w:rPr>
                <w:sz w:val="24"/>
                <w:szCs w:val="24"/>
                <w:lang w:val="sr-Cyrl-CS"/>
              </w:rPr>
              <w:t>0</w:t>
            </w:r>
          </w:p>
        </w:tc>
        <w:tc>
          <w:tcPr>
            <w:tcW w:w="1125" w:type="dxa"/>
          </w:tcPr>
          <w:p w:rsidR="00B35ECC" w:rsidRPr="008571E8" w:rsidRDefault="00B35ECC" w:rsidP="00D71550">
            <w:pPr>
              <w:jc w:val="both"/>
            </w:pPr>
            <w:r>
              <w:t>kwh</w:t>
            </w:r>
          </w:p>
        </w:tc>
      </w:tr>
      <w:tr w:rsidR="00B35ECC" w:rsidTr="00745C24">
        <w:tc>
          <w:tcPr>
            <w:tcW w:w="1897" w:type="dxa"/>
          </w:tcPr>
          <w:p w:rsidR="00B35ECC" w:rsidRDefault="00B35ECC" w:rsidP="00BE4E6B">
            <w:pPr>
              <w:jc w:val="both"/>
              <w:rPr>
                <w:lang w:val="sr-Cyrl-CS"/>
              </w:rPr>
            </w:pPr>
            <w:r>
              <w:rPr>
                <w:lang w:val="sr-Cyrl-CS"/>
              </w:rPr>
              <w:t xml:space="preserve">Издвојено одељ. </w:t>
            </w:r>
          </w:p>
          <w:p w:rsidR="00B35ECC" w:rsidRPr="00745C24" w:rsidRDefault="00B35ECC" w:rsidP="00BE4E6B">
            <w:pPr>
              <w:jc w:val="both"/>
              <w:rPr>
                <w:lang w:val="sr-Cyrl-CS"/>
              </w:rPr>
            </w:pPr>
            <w:r w:rsidRPr="00745C24">
              <w:rPr>
                <w:lang w:val="sr-Cyrl-CS"/>
              </w:rPr>
              <w:t>Ратаје</w:t>
            </w:r>
          </w:p>
        </w:tc>
        <w:tc>
          <w:tcPr>
            <w:tcW w:w="2436" w:type="dxa"/>
          </w:tcPr>
          <w:p w:rsidR="00B35ECC" w:rsidRDefault="00B35ECC" w:rsidP="00BE4E6B">
            <w:pPr>
              <w:jc w:val="both"/>
              <w:rPr>
                <w:sz w:val="24"/>
                <w:szCs w:val="24"/>
                <w:lang w:val="sr-Cyrl-CS"/>
              </w:rPr>
            </w:pPr>
            <w:r>
              <w:rPr>
                <w:sz w:val="24"/>
                <w:szCs w:val="24"/>
                <w:lang w:val="sr-Cyrl-CS"/>
              </w:rPr>
              <w:t>626058910</w:t>
            </w:r>
          </w:p>
        </w:tc>
        <w:tc>
          <w:tcPr>
            <w:tcW w:w="1233" w:type="dxa"/>
          </w:tcPr>
          <w:p w:rsidR="00B35ECC" w:rsidRPr="00745C24" w:rsidRDefault="00B35ECC" w:rsidP="00BE4E6B">
            <w:pPr>
              <w:jc w:val="both"/>
              <w:rPr>
                <w:lang w:val="sr-Cyrl-CS"/>
              </w:rPr>
            </w:pPr>
            <w:r>
              <w:rPr>
                <w:lang w:val="sr-Cyrl-CS"/>
              </w:rPr>
              <w:t>широка</w:t>
            </w:r>
          </w:p>
        </w:tc>
        <w:tc>
          <w:tcPr>
            <w:tcW w:w="1111" w:type="dxa"/>
            <w:gridSpan w:val="2"/>
          </w:tcPr>
          <w:p w:rsidR="00B35ECC" w:rsidRDefault="00B35ECC" w:rsidP="00BE4E6B">
            <w:pPr>
              <w:jc w:val="both"/>
              <w:rPr>
                <w:sz w:val="24"/>
                <w:szCs w:val="24"/>
                <w:lang w:val="sr-Cyrl-CS"/>
              </w:rPr>
            </w:pPr>
            <w:r>
              <w:rPr>
                <w:sz w:val="24"/>
                <w:szCs w:val="24"/>
                <w:lang w:val="sr-Cyrl-CS"/>
              </w:rPr>
              <w:t>17,25</w:t>
            </w:r>
          </w:p>
        </w:tc>
        <w:tc>
          <w:tcPr>
            <w:tcW w:w="918" w:type="dxa"/>
            <w:gridSpan w:val="2"/>
          </w:tcPr>
          <w:p w:rsidR="00B35ECC" w:rsidRDefault="00B35ECC" w:rsidP="00BE4E6B">
            <w:pPr>
              <w:jc w:val="both"/>
              <w:rPr>
                <w:sz w:val="24"/>
                <w:szCs w:val="24"/>
                <w:lang w:val="sr-Cyrl-CS"/>
              </w:rPr>
            </w:pPr>
          </w:p>
        </w:tc>
        <w:tc>
          <w:tcPr>
            <w:tcW w:w="824" w:type="dxa"/>
          </w:tcPr>
          <w:p w:rsidR="00B35ECC" w:rsidRDefault="00B35ECC" w:rsidP="00BE4E6B">
            <w:pPr>
              <w:jc w:val="both"/>
              <w:rPr>
                <w:sz w:val="24"/>
                <w:szCs w:val="24"/>
                <w:lang w:val="sr-Cyrl-CS"/>
              </w:rPr>
            </w:pPr>
          </w:p>
        </w:tc>
        <w:tc>
          <w:tcPr>
            <w:tcW w:w="825" w:type="dxa"/>
          </w:tcPr>
          <w:p w:rsidR="00B35ECC" w:rsidRDefault="00B35ECC" w:rsidP="00BE4E6B">
            <w:pPr>
              <w:jc w:val="both"/>
              <w:rPr>
                <w:sz w:val="24"/>
                <w:szCs w:val="24"/>
                <w:lang w:val="sr-Cyrl-CS"/>
              </w:rPr>
            </w:pPr>
            <w:r>
              <w:rPr>
                <w:sz w:val="24"/>
                <w:szCs w:val="24"/>
                <w:lang w:val="sr-Cyrl-CS"/>
              </w:rPr>
              <w:t>2013</w:t>
            </w:r>
          </w:p>
        </w:tc>
        <w:tc>
          <w:tcPr>
            <w:tcW w:w="1125" w:type="dxa"/>
          </w:tcPr>
          <w:p w:rsidR="00B35ECC" w:rsidRPr="00745C24" w:rsidRDefault="00B35ECC" w:rsidP="00BE4E6B">
            <w:pPr>
              <w:jc w:val="both"/>
            </w:pPr>
            <w:r>
              <w:t>kwh</w:t>
            </w:r>
          </w:p>
        </w:tc>
      </w:tr>
    </w:tbl>
    <w:p w:rsidR="00B35ECC" w:rsidRDefault="00B35ECC" w:rsidP="00B924AF">
      <w:pPr>
        <w:jc w:val="both"/>
        <w:rPr>
          <w:lang w:val="sr-Cyrl-CS"/>
        </w:rPr>
      </w:pPr>
    </w:p>
    <w:p w:rsidR="00B35ECC" w:rsidRDefault="00B35ECC" w:rsidP="00B924AF">
      <w:pPr>
        <w:jc w:val="both"/>
        <w:rPr>
          <w:lang w:val="sr-Cyrl-CS"/>
        </w:rPr>
      </w:pPr>
    </w:p>
    <w:tbl>
      <w:tblPr>
        <w:tblW w:w="10980" w:type="dxa"/>
        <w:tblInd w:w="-972" w:type="dxa"/>
        <w:tblLook w:val="00A0" w:firstRow="1" w:lastRow="0" w:firstColumn="1" w:lastColumn="0" w:noHBand="0" w:noVBand="0"/>
      </w:tblPr>
      <w:tblGrid>
        <w:gridCol w:w="9454"/>
        <w:gridCol w:w="1526"/>
      </w:tblGrid>
      <w:tr w:rsidR="00B35ECC" w:rsidTr="00D71550">
        <w:trPr>
          <w:trHeight w:val="510"/>
        </w:trPr>
        <w:tc>
          <w:tcPr>
            <w:tcW w:w="9454" w:type="dxa"/>
            <w:tcBorders>
              <w:top w:val="single" w:sz="4" w:space="0" w:color="auto"/>
              <w:left w:val="single" w:sz="4" w:space="0" w:color="auto"/>
              <w:bottom w:val="single" w:sz="4" w:space="0" w:color="auto"/>
              <w:right w:val="single" w:sz="4" w:space="0" w:color="000000"/>
            </w:tcBorders>
            <w:noWrap/>
            <w:vAlign w:val="center"/>
          </w:tcPr>
          <w:p w:rsidR="00B35ECC" w:rsidRPr="008571E8" w:rsidRDefault="00B35ECC" w:rsidP="00D71550">
            <w:pPr>
              <w:jc w:val="center"/>
              <w:rPr>
                <w:rFonts w:ascii="Times New Roman" w:hAnsi="Times New Roman"/>
                <w:b/>
                <w:bCs/>
                <w:sz w:val="28"/>
                <w:szCs w:val="28"/>
              </w:rPr>
            </w:pPr>
            <w:r w:rsidRPr="008571E8">
              <w:rPr>
                <w:rFonts w:ascii="Times New Roman" w:hAnsi="Times New Roman"/>
                <w:b/>
                <w:bCs/>
                <w:sz w:val="28"/>
                <w:szCs w:val="28"/>
              </w:rPr>
              <w:t>Укупно за све објекте за период од годину дана</w:t>
            </w:r>
          </w:p>
        </w:tc>
        <w:tc>
          <w:tcPr>
            <w:tcW w:w="1526" w:type="dxa"/>
            <w:tcBorders>
              <w:top w:val="single" w:sz="4" w:space="0" w:color="auto"/>
              <w:left w:val="nil"/>
              <w:bottom w:val="single" w:sz="4" w:space="0" w:color="auto"/>
              <w:right w:val="single" w:sz="4" w:space="0" w:color="auto"/>
            </w:tcBorders>
            <w:noWrap/>
            <w:vAlign w:val="bottom"/>
          </w:tcPr>
          <w:p w:rsidR="00B35ECC" w:rsidRPr="008571E8" w:rsidRDefault="00ED296E" w:rsidP="00D71550">
            <w:pPr>
              <w:jc w:val="right"/>
              <w:rPr>
                <w:rFonts w:ascii="Times New Roman" w:hAnsi="Times New Roman"/>
                <w:b/>
                <w:bCs/>
                <w:sz w:val="28"/>
                <w:szCs w:val="28"/>
                <w:lang w:val="sr-Cyrl-CS"/>
              </w:rPr>
            </w:pPr>
            <w:r>
              <w:rPr>
                <w:rFonts w:ascii="Times New Roman" w:hAnsi="Times New Roman"/>
                <w:b/>
                <w:bCs/>
                <w:sz w:val="28"/>
                <w:szCs w:val="28"/>
                <w:lang w:val="sr-Cyrl-CS"/>
              </w:rPr>
              <w:t>14</w:t>
            </w:r>
            <w:r>
              <w:rPr>
                <w:rFonts w:ascii="Times New Roman" w:hAnsi="Times New Roman"/>
                <w:b/>
                <w:bCs/>
                <w:sz w:val="28"/>
                <w:szCs w:val="28"/>
              </w:rPr>
              <w:t>6</w:t>
            </w:r>
            <w:r w:rsidR="00B35ECC">
              <w:rPr>
                <w:rFonts w:ascii="Times New Roman" w:hAnsi="Times New Roman"/>
                <w:b/>
                <w:bCs/>
                <w:sz w:val="28"/>
                <w:szCs w:val="28"/>
                <w:lang w:val="sr-Cyrl-CS"/>
              </w:rPr>
              <w:t>.671</w:t>
            </w:r>
          </w:p>
        </w:tc>
      </w:tr>
    </w:tbl>
    <w:p w:rsidR="00B35ECC" w:rsidRDefault="00B35ECC" w:rsidP="00E310F2">
      <w:pPr>
        <w:widowControl w:val="0"/>
        <w:autoSpaceDE w:val="0"/>
        <w:autoSpaceDN w:val="0"/>
        <w:adjustRightInd w:val="0"/>
        <w:spacing w:line="240" w:lineRule="auto"/>
        <w:ind w:left="2840"/>
        <w:rPr>
          <w:rFonts w:ascii="Times New Roman" w:hAnsi="Times New Roman"/>
          <w:b/>
          <w:bCs/>
          <w:sz w:val="24"/>
          <w:szCs w:val="24"/>
        </w:rPr>
      </w:pPr>
    </w:p>
    <w:p w:rsidR="001D296F" w:rsidRDefault="001D296F" w:rsidP="001D296F">
      <w:pPr>
        <w:jc w:val="both"/>
        <w:rPr>
          <w:b/>
          <w:lang w:val="sr-Cyrl-CS"/>
        </w:rPr>
      </w:pPr>
      <w:r>
        <w:rPr>
          <w:lang w:val="sr-Cyrl-CS"/>
        </w:rPr>
        <w:t xml:space="preserve">                                 </w:t>
      </w:r>
      <w:r w:rsidRPr="001D5EC4">
        <w:rPr>
          <w:b/>
          <w:lang w:val="sr-Cyrl-CS"/>
        </w:rPr>
        <w:t>СТРУКТИРА ПОТ</w:t>
      </w:r>
      <w:r>
        <w:rPr>
          <w:b/>
          <w:lang w:val="sr-Cyrl-CS"/>
        </w:rPr>
        <w:t>РОШЊЕ ЕЛЕКТРИЧНЕ ЕНЕРГИЈЕ У 201</w:t>
      </w:r>
      <w:r>
        <w:rPr>
          <w:b/>
        </w:rPr>
        <w:t>9</w:t>
      </w:r>
      <w:r w:rsidRPr="001D5EC4">
        <w:rPr>
          <w:b/>
          <w:lang w:val="sr-Cyrl-CS"/>
        </w:rPr>
        <w:t>. ГОДИНИ</w:t>
      </w:r>
    </w:p>
    <w:p w:rsidR="001D296F" w:rsidRPr="001D5EC4" w:rsidRDefault="009862DB" w:rsidP="001D296F">
      <w:pPr>
        <w:jc w:val="both"/>
        <w:rPr>
          <w:b/>
          <w:lang w:val="sr-Cyrl-CS"/>
        </w:rPr>
      </w:pPr>
      <w:r>
        <w:rPr>
          <w:b/>
        </w:rPr>
        <w:t xml:space="preserve">    </w:t>
      </w:r>
      <w:r w:rsidR="001D296F">
        <w:rPr>
          <w:b/>
        </w:rPr>
        <w:t xml:space="preserve">  </w:t>
      </w:r>
      <w:r w:rsidR="001D296F">
        <w:rPr>
          <w:b/>
          <w:lang w:val="sr-Cyrl-CS"/>
        </w:rPr>
        <w:t>У оквиру планиране годишње потрошње електричне енергије за 201</w:t>
      </w:r>
      <w:r w:rsidR="001D296F">
        <w:rPr>
          <w:b/>
        </w:rPr>
        <w:t>9</w:t>
      </w:r>
      <w:r w:rsidR="001D296F">
        <w:rPr>
          <w:b/>
          <w:lang w:val="sr-Cyrl-CS"/>
        </w:rPr>
        <w:t>. годину у укупној количини од 14</w:t>
      </w:r>
      <w:r w:rsidR="001D296F">
        <w:rPr>
          <w:b/>
        </w:rPr>
        <w:t>5671</w:t>
      </w:r>
      <w:r w:rsidR="001D296F">
        <w:rPr>
          <w:b/>
          <w:lang w:val="sr-Cyrl-CS"/>
        </w:rPr>
        <w:t xml:space="preserve"> </w:t>
      </w:r>
      <w:r w:rsidR="001D296F" w:rsidRPr="001D5EC4">
        <w:rPr>
          <w:b/>
        </w:rPr>
        <w:t>kwh</w:t>
      </w:r>
      <w:r w:rsidR="001D296F">
        <w:rPr>
          <w:b/>
        </w:rPr>
        <w:t xml:space="preserve"> </w:t>
      </w:r>
      <w:r w:rsidR="001D296F">
        <w:rPr>
          <w:b/>
          <w:lang w:val="sr-Cyrl-CS"/>
        </w:rPr>
        <w:t xml:space="preserve"> структура потрошње је следећа: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160"/>
        <w:gridCol w:w="1858"/>
        <w:gridCol w:w="19"/>
      </w:tblGrid>
      <w:tr w:rsidR="001D296F" w:rsidRPr="00701220" w:rsidTr="00F02279">
        <w:tc>
          <w:tcPr>
            <w:tcW w:w="1548" w:type="dxa"/>
          </w:tcPr>
          <w:p w:rsidR="001D296F" w:rsidRPr="00701220" w:rsidRDefault="001D296F" w:rsidP="00F02279">
            <w:pPr>
              <w:jc w:val="both"/>
              <w:rPr>
                <w:b/>
                <w:sz w:val="24"/>
                <w:szCs w:val="24"/>
                <w:lang w:val="sr-Cyrl-CS"/>
              </w:rPr>
            </w:pPr>
            <w:r w:rsidRPr="00701220">
              <w:rPr>
                <w:b/>
                <w:sz w:val="24"/>
                <w:szCs w:val="24"/>
                <w:lang w:val="sr-Cyrl-CS"/>
              </w:rPr>
              <w:t>Предмет набавке</w:t>
            </w:r>
          </w:p>
        </w:tc>
        <w:tc>
          <w:tcPr>
            <w:tcW w:w="2160" w:type="dxa"/>
          </w:tcPr>
          <w:p w:rsidR="001D296F" w:rsidRPr="00701220" w:rsidRDefault="001D296F" w:rsidP="00F02279">
            <w:pPr>
              <w:jc w:val="both"/>
              <w:rPr>
                <w:b/>
                <w:sz w:val="24"/>
                <w:szCs w:val="24"/>
                <w:lang w:val="sr-Cyrl-CS"/>
              </w:rPr>
            </w:pPr>
            <w:r w:rsidRPr="00701220">
              <w:rPr>
                <w:b/>
                <w:sz w:val="24"/>
                <w:szCs w:val="24"/>
                <w:lang w:val="sr-Cyrl-CS"/>
              </w:rPr>
              <w:t>Јединица мере</w:t>
            </w:r>
          </w:p>
        </w:tc>
        <w:tc>
          <w:tcPr>
            <w:tcW w:w="1877" w:type="dxa"/>
            <w:gridSpan w:val="2"/>
          </w:tcPr>
          <w:p w:rsidR="001D296F" w:rsidRPr="00701220" w:rsidRDefault="001D296F" w:rsidP="00F02279">
            <w:pPr>
              <w:jc w:val="both"/>
              <w:rPr>
                <w:b/>
                <w:sz w:val="24"/>
                <w:szCs w:val="24"/>
                <w:lang w:val="sr-Cyrl-CS"/>
              </w:rPr>
            </w:pPr>
            <w:r>
              <w:rPr>
                <w:b/>
                <w:lang w:val="sr-Cyrl-CS"/>
              </w:rPr>
              <w:t>Планирана потрошња у 201</w:t>
            </w:r>
            <w:r>
              <w:rPr>
                <w:b/>
              </w:rPr>
              <w:t>9</w:t>
            </w:r>
            <w:r w:rsidRPr="00701220">
              <w:rPr>
                <w:b/>
                <w:lang w:val="sr-Cyrl-CS"/>
              </w:rPr>
              <w:t xml:space="preserve"> години</w:t>
            </w:r>
          </w:p>
        </w:tc>
      </w:tr>
      <w:tr w:rsidR="001D296F" w:rsidRPr="00701220" w:rsidTr="00F02279">
        <w:tc>
          <w:tcPr>
            <w:tcW w:w="1548" w:type="dxa"/>
          </w:tcPr>
          <w:p w:rsidR="001D296F" w:rsidRPr="00701220" w:rsidRDefault="001D296F" w:rsidP="00F02279">
            <w:pPr>
              <w:jc w:val="both"/>
              <w:rPr>
                <w:b/>
                <w:sz w:val="24"/>
                <w:szCs w:val="24"/>
                <w:lang w:val="sr-Cyrl-CS"/>
              </w:rPr>
            </w:pPr>
            <w:r w:rsidRPr="00701220">
              <w:rPr>
                <w:b/>
                <w:sz w:val="24"/>
                <w:szCs w:val="24"/>
                <w:lang w:val="sr-Cyrl-CS"/>
              </w:rPr>
              <w:t>Електрична енергија  НТ</w:t>
            </w:r>
          </w:p>
        </w:tc>
        <w:tc>
          <w:tcPr>
            <w:tcW w:w="2160" w:type="dxa"/>
          </w:tcPr>
          <w:p w:rsidR="001D296F" w:rsidRPr="00701220" w:rsidRDefault="001D296F" w:rsidP="00F02279">
            <w:pPr>
              <w:ind w:firstLine="720"/>
              <w:jc w:val="both"/>
              <w:rPr>
                <w:b/>
                <w:sz w:val="24"/>
                <w:szCs w:val="24"/>
                <w:lang w:val="sr-Cyrl-CS"/>
              </w:rPr>
            </w:pPr>
            <w:r w:rsidRPr="00701220">
              <w:rPr>
                <w:b/>
              </w:rPr>
              <w:t>kwh</w:t>
            </w:r>
          </w:p>
        </w:tc>
        <w:tc>
          <w:tcPr>
            <w:tcW w:w="1877" w:type="dxa"/>
            <w:gridSpan w:val="2"/>
          </w:tcPr>
          <w:p w:rsidR="001D296F" w:rsidRPr="00701220" w:rsidRDefault="001D296F" w:rsidP="00F02279">
            <w:pPr>
              <w:jc w:val="both"/>
              <w:rPr>
                <w:b/>
                <w:sz w:val="24"/>
                <w:szCs w:val="24"/>
                <w:lang w:val="sr-Cyrl-CS"/>
              </w:rPr>
            </w:pPr>
            <w:r w:rsidRPr="00701220">
              <w:rPr>
                <w:b/>
                <w:lang w:val="sr-Cyrl-CS"/>
              </w:rPr>
              <w:t>12</w:t>
            </w:r>
            <w:r>
              <w:rPr>
                <w:b/>
                <w:lang w:val="sr-Cyrl-CS"/>
              </w:rPr>
              <w:t>.</w:t>
            </w:r>
            <w:r w:rsidRPr="00701220">
              <w:rPr>
                <w:b/>
                <w:lang w:val="sr-Cyrl-CS"/>
              </w:rPr>
              <w:t>685</w:t>
            </w:r>
          </w:p>
        </w:tc>
      </w:tr>
      <w:tr w:rsidR="001D296F" w:rsidRPr="00701220" w:rsidTr="00F02279">
        <w:tc>
          <w:tcPr>
            <w:tcW w:w="1548" w:type="dxa"/>
          </w:tcPr>
          <w:p w:rsidR="001D296F" w:rsidRPr="00701220" w:rsidRDefault="001D296F" w:rsidP="00F02279">
            <w:pPr>
              <w:jc w:val="both"/>
              <w:rPr>
                <w:b/>
                <w:sz w:val="24"/>
                <w:szCs w:val="24"/>
                <w:lang w:val="sr-Cyrl-CS"/>
              </w:rPr>
            </w:pPr>
            <w:r w:rsidRPr="00701220">
              <w:rPr>
                <w:b/>
                <w:sz w:val="24"/>
                <w:szCs w:val="24"/>
                <w:lang w:val="sr-Cyrl-CS"/>
              </w:rPr>
              <w:t>Електрична енергија  ВТ</w:t>
            </w:r>
          </w:p>
        </w:tc>
        <w:tc>
          <w:tcPr>
            <w:tcW w:w="2160" w:type="dxa"/>
          </w:tcPr>
          <w:p w:rsidR="001D296F" w:rsidRPr="00701220" w:rsidRDefault="001D296F" w:rsidP="00F02279">
            <w:pPr>
              <w:jc w:val="both"/>
              <w:rPr>
                <w:b/>
                <w:sz w:val="24"/>
                <w:szCs w:val="24"/>
                <w:lang w:val="sr-Cyrl-CS"/>
              </w:rPr>
            </w:pPr>
            <w:r w:rsidRPr="00701220">
              <w:rPr>
                <w:b/>
                <w:sz w:val="24"/>
                <w:szCs w:val="24"/>
                <w:lang w:val="sr-Cyrl-CS"/>
              </w:rPr>
              <w:t xml:space="preserve">             </w:t>
            </w:r>
            <w:r w:rsidRPr="00701220">
              <w:rPr>
                <w:b/>
              </w:rPr>
              <w:t>kwh</w:t>
            </w:r>
          </w:p>
        </w:tc>
        <w:tc>
          <w:tcPr>
            <w:tcW w:w="1877" w:type="dxa"/>
            <w:gridSpan w:val="2"/>
          </w:tcPr>
          <w:p w:rsidR="001D296F" w:rsidRPr="00701220" w:rsidRDefault="001D296F" w:rsidP="00F02279">
            <w:pPr>
              <w:jc w:val="both"/>
              <w:rPr>
                <w:b/>
                <w:sz w:val="24"/>
                <w:szCs w:val="24"/>
                <w:lang w:val="sr-Cyrl-CS"/>
              </w:rPr>
            </w:pPr>
            <w:r w:rsidRPr="00701220">
              <w:rPr>
                <w:b/>
                <w:lang w:val="sr-Cyrl-CS"/>
              </w:rPr>
              <w:t>17</w:t>
            </w:r>
            <w:r>
              <w:rPr>
                <w:b/>
                <w:lang w:val="sr-Cyrl-CS"/>
              </w:rPr>
              <w:t>.</w:t>
            </w:r>
            <w:r w:rsidRPr="00701220">
              <w:rPr>
                <w:b/>
                <w:lang w:val="sr-Cyrl-CS"/>
              </w:rPr>
              <w:t>098</w:t>
            </w:r>
          </w:p>
        </w:tc>
      </w:tr>
      <w:tr w:rsidR="001D296F" w:rsidRPr="00701220" w:rsidTr="00F02279">
        <w:trPr>
          <w:gridAfter w:val="1"/>
          <w:wAfter w:w="19" w:type="dxa"/>
        </w:trPr>
        <w:tc>
          <w:tcPr>
            <w:tcW w:w="1548" w:type="dxa"/>
          </w:tcPr>
          <w:p w:rsidR="001D296F" w:rsidRPr="00701220" w:rsidRDefault="001D296F" w:rsidP="00F02279">
            <w:pPr>
              <w:jc w:val="both"/>
              <w:rPr>
                <w:b/>
                <w:sz w:val="24"/>
                <w:szCs w:val="24"/>
                <w:lang w:val="sr-Cyrl-CS"/>
              </w:rPr>
            </w:pPr>
            <w:r w:rsidRPr="00701220">
              <w:rPr>
                <w:b/>
                <w:sz w:val="24"/>
                <w:szCs w:val="24"/>
                <w:lang w:val="sr-Cyrl-CS"/>
              </w:rPr>
              <w:t>Електрична енергија – јединствена тарифа</w:t>
            </w:r>
          </w:p>
        </w:tc>
        <w:tc>
          <w:tcPr>
            <w:tcW w:w="2160" w:type="dxa"/>
          </w:tcPr>
          <w:p w:rsidR="001D296F" w:rsidRPr="00701220" w:rsidRDefault="001D296F" w:rsidP="00F02279">
            <w:pPr>
              <w:jc w:val="both"/>
              <w:rPr>
                <w:b/>
                <w:sz w:val="24"/>
                <w:szCs w:val="24"/>
                <w:lang w:val="sr-Cyrl-CS"/>
              </w:rPr>
            </w:pPr>
          </w:p>
          <w:p w:rsidR="001D296F" w:rsidRPr="00701220" w:rsidRDefault="001D296F" w:rsidP="00F02279">
            <w:pPr>
              <w:rPr>
                <w:b/>
                <w:sz w:val="24"/>
                <w:szCs w:val="24"/>
                <w:lang w:val="sr-Cyrl-CS"/>
              </w:rPr>
            </w:pPr>
            <w:r w:rsidRPr="00701220">
              <w:rPr>
                <w:b/>
                <w:lang w:val="sr-Cyrl-CS"/>
              </w:rPr>
              <w:t xml:space="preserve">              </w:t>
            </w:r>
            <w:r w:rsidRPr="00701220">
              <w:rPr>
                <w:b/>
              </w:rPr>
              <w:t>kwh</w:t>
            </w:r>
          </w:p>
        </w:tc>
        <w:tc>
          <w:tcPr>
            <w:tcW w:w="1858" w:type="dxa"/>
          </w:tcPr>
          <w:p w:rsidR="001D296F" w:rsidRPr="00701220" w:rsidRDefault="001D296F" w:rsidP="00F02279">
            <w:pPr>
              <w:jc w:val="both"/>
              <w:rPr>
                <w:b/>
                <w:sz w:val="24"/>
                <w:szCs w:val="24"/>
                <w:lang w:val="sr-Cyrl-CS"/>
              </w:rPr>
            </w:pPr>
          </w:p>
          <w:p w:rsidR="001D296F" w:rsidRPr="00FA602C" w:rsidRDefault="001D296F" w:rsidP="00F02279">
            <w:pPr>
              <w:rPr>
                <w:b/>
                <w:sz w:val="24"/>
                <w:szCs w:val="24"/>
              </w:rPr>
            </w:pPr>
            <w:r w:rsidRPr="00701220">
              <w:rPr>
                <w:b/>
                <w:sz w:val="24"/>
                <w:szCs w:val="24"/>
                <w:lang w:val="sr-Cyrl-CS"/>
              </w:rPr>
              <w:t>11</w:t>
            </w:r>
            <w:r w:rsidR="00980108">
              <w:rPr>
                <w:b/>
                <w:sz w:val="24"/>
                <w:szCs w:val="24"/>
                <w:lang w:val="sr-Cyrl-RS"/>
              </w:rPr>
              <w:t>6</w:t>
            </w:r>
            <w:r>
              <w:rPr>
                <w:b/>
                <w:sz w:val="24"/>
                <w:szCs w:val="24"/>
              </w:rPr>
              <w:t>.888</w:t>
            </w:r>
          </w:p>
        </w:tc>
      </w:tr>
      <w:tr w:rsidR="001D296F" w:rsidRPr="00701220" w:rsidTr="00F02279">
        <w:trPr>
          <w:gridAfter w:val="1"/>
          <w:wAfter w:w="19" w:type="dxa"/>
          <w:trHeight w:val="564"/>
        </w:trPr>
        <w:tc>
          <w:tcPr>
            <w:tcW w:w="1548" w:type="dxa"/>
          </w:tcPr>
          <w:p w:rsidR="001D296F" w:rsidRPr="00701220" w:rsidRDefault="001D296F" w:rsidP="00F02279">
            <w:pPr>
              <w:jc w:val="both"/>
              <w:rPr>
                <w:b/>
                <w:u w:val="single"/>
                <w:lang w:val="sr-Cyrl-CS"/>
              </w:rPr>
            </w:pPr>
            <w:r w:rsidRPr="00701220">
              <w:rPr>
                <w:b/>
                <w:u w:val="single"/>
                <w:lang w:val="sr-Cyrl-CS"/>
              </w:rPr>
              <w:t>УКУПНО</w:t>
            </w:r>
          </w:p>
        </w:tc>
        <w:tc>
          <w:tcPr>
            <w:tcW w:w="2160" w:type="dxa"/>
          </w:tcPr>
          <w:p w:rsidR="001D296F" w:rsidRPr="00701220" w:rsidRDefault="001D296F" w:rsidP="00F02279">
            <w:pPr>
              <w:jc w:val="both"/>
              <w:rPr>
                <w:b/>
                <w:sz w:val="24"/>
                <w:szCs w:val="24"/>
                <w:lang w:val="sr-Cyrl-CS"/>
              </w:rPr>
            </w:pPr>
            <w:r w:rsidRPr="00701220">
              <w:rPr>
                <w:b/>
                <w:sz w:val="24"/>
                <w:szCs w:val="24"/>
                <w:lang w:val="sr-Cyrl-CS"/>
              </w:rPr>
              <w:t xml:space="preserve">             </w:t>
            </w:r>
            <w:r w:rsidRPr="00701220">
              <w:rPr>
                <w:b/>
              </w:rPr>
              <w:t>kwh</w:t>
            </w:r>
          </w:p>
        </w:tc>
        <w:tc>
          <w:tcPr>
            <w:tcW w:w="1858" w:type="dxa"/>
          </w:tcPr>
          <w:p w:rsidR="001D296F" w:rsidRPr="008233AD" w:rsidRDefault="001D296F" w:rsidP="00F02279">
            <w:pPr>
              <w:jc w:val="both"/>
              <w:rPr>
                <w:b/>
              </w:rPr>
            </w:pPr>
            <w:r w:rsidRPr="00701220">
              <w:rPr>
                <w:b/>
                <w:lang w:val="sr-Cyrl-CS"/>
              </w:rPr>
              <w:t>14</w:t>
            </w:r>
            <w:r w:rsidR="00980108">
              <w:rPr>
                <w:b/>
                <w:lang w:val="sr-Cyrl-RS"/>
              </w:rPr>
              <w:t>6</w:t>
            </w:r>
            <w:r>
              <w:rPr>
                <w:b/>
              </w:rPr>
              <w:t>671</w:t>
            </w:r>
          </w:p>
        </w:tc>
      </w:tr>
    </w:tbl>
    <w:p w:rsidR="001D296F" w:rsidRPr="001D296F" w:rsidRDefault="001D296F" w:rsidP="00E310F2">
      <w:pPr>
        <w:widowControl w:val="0"/>
        <w:autoSpaceDE w:val="0"/>
        <w:autoSpaceDN w:val="0"/>
        <w:adjustRightInd w:val="0"/>
        <w:spacing w:line="240" w:lineRule="auto"/>
        <w:ind w:left="2840"/>
        <w:rPr>
          <w:rFonts w:ascii="Times New Roman" w:hAnsi="Times New Roman"/>
          <w:b/>
          <w:bCs/>
          <w:sz w:val="24"/>
          <w:szCs w:val="24"/>
        </w:rPr>
      </w:pPr>
    </w:p>
    <w:p w:rsidR="00B35ECC" w:rsidRDefault="00B35ECC" w:rsidP="00E310F2">
      <w:pPr>
        <w:widowControl w:val="0"/>
        <w:autoSpaceDE w:val="0"/>
        <w:autoSpaceDN w:val="0"/>
        <w:adjustRightInd w:val="0"/>
        <w:spacing w:line="240" w:lineRule="auto"/>
        <w:ind w:left="2840"/>
        <w:rPr>
          <w:rFonts w:ascii="Times New Roman" w:hAnsi="Times New Roman"/>
          <w:sz w:val="24"/>
          <w:szCs w:val="24"/>
          <w:lang w:val="ru-RU"/>
        </w:rPr>
      </w:pPr>
      <w:r>
        <w:rPr>
          <w:rFonts w:ascii="Times New Roman" w:hAnsi="Times New Roman"/>
          <w:b/>
          <w:bCs/>
          <w:sz w:val="24"/>
          <w:szCs w:val="24"/>
          <w:lang w:val="ru-RU"/>
        </w:rPr>
        <w:t>Обрачун утрошене електричне енергије</w:t>
      </w:r>
    </w:p>
    <w:p w:rsidR="00B35ECC" w:rsidRDefault="00B35ECC" w:rsidP="00E310F2">
      <w:pPr>
        <w:widowControl w:val="0"/>
        <w:autoSpaceDE w:val="0"/>
        <w:autoSpaceDN w:val="0"/>
        <w:adjustRightInd w:val="0"/>
        <w:spacing w:line="240" w:lineRule="auto"/>
        <w:ind w:left="4420"/>
        <w:rPr>
          <w:rFonts w:ascii="Times New Roman" w:hAnsi="Times New Roman"/>
          <w:sz w:val="24"/>
          <w:szCs w:val="24"/>
          <w:lang w:val="ru-RU"/>
        </w:rPr>
      </w:pPr>
      <w:r>
        <w:rPr>
          <w:rFonts w:ascii="Times New Roman" w:hAnsi="Times New Roman"/>
          <w:sz w:val="24"/>
          <w:szCs w:val="24"/>
          <w:lang w:val="ru-RU"/>
        </w:rPr>
        <w:t>Члан 5.</w:t>
      </w:r>
    </w:p>
    <w:p w:rsidR="00B35ECC" w:rsidRDefault="00B35ECC" w:rsidP="00E310F2">
      <w:pPr>
        <w:widowControl w:val="0"/>
        <w:overflowPunct w:val="0"/>
        <w:autoSpaceDE w:val="0"/>
        <w:autoSpaceDN w:val="0"/>
        <w:adjustRightInd w:val="0"/>
        <w:spacing w:line="220" w:lineRule="auto"/>
        <w:ind w:left="20" w:right="20"/>
        <w:jc w:val="both"/>
        <w:rPr>
          <w:rFonts w:ascii="Times New Roman" w:hAnsi="Times New Roman"/>
          <w:sz w:val="24"/>
          <w:szCs w:val="24"/>
          <w:lang w:val="ru-RU"/>
        </w:rPr>
      </w:pPr>
      <w:r>
        <w:rPr>
          <w:rFonts w:ascii="Times New Roman" w:hAnsi="Times New Roman"/>
          <w:sz w:val="24"/>
          <w:szCs w:val="24"/>
          <w:lang w:val="ru-RU"/>
        </w:rPr>
        <w:t xml:space="preserve">       Снабдевач ће првог дана у месецу који је радни дан за купца, на местима примопредаје (мерна места) извршити очитавање количине остварене потрошње електричне енергије за претходни месец.</w:t>
      </w:r>
    </w:p>
    <w:p w:rsidR="00B35ECC" w:rsidRDefault="00B35ECC" w:rsidP="00E310F2">
      <w:pPr>
        <w:spacing w:after="100"/>
        <w:rPr>
          <w:rFonts w:ascii="Times New Roman" w:hAnsi="Times New Roman"/>
          <w:sz w:val="24"/>
          <w:szCs w:val="24"/>
          <w:lang w:val="ru-RU"/>
        </w:rPr>
      </w:pPr>
      <w:r>
        <w:rPr>
          <w:rFonts w:ascii="Times New Roman" w:hAnsi="Times New Roman"/>
          <w:sz w:val="24"/>
          <w:szCs w:val="24"/>
          <w:lang w:val="ru-RU"/>
        </w:rPr>
        <w:t xml:space="preserve">        У случају да уговорне стране нису </w:t>
      </w:r>
      <w:r>
        <w:rPr>
          <w:rFonts w:ascii="Times New Roman" w:hAnsi="Times New Roman"/>
          <w:sz w:val="24"/>
          <w:szCs w:val="24"/>
          <w:lang w:val="sr-Cyrl-CS"/>
        </w:rPr>
        <w:t>саг</w:t>
      </w:r>
      <w:r>
        <w:rPr>
          <w:rFonts w:ascii="Times New Roman" w:hAnsi="Times New Roman"/>
          <w:sz w:val="24"/>
          <w:szCs w:val="24"/>
          <w:lang w:val="ru-RU"/>
        </w:rPr>
        <w:t>ласне око количине продате, односно преузете електричне енергије,као валидан податак користиће се податак оператора преносног система.</w:t>
      </w:r>
    </w:p>
    <w:p w:rsidR="00B35ECC" w:rsidRDefault="00B35ECC" w:rsidP="00E310F2">
      <w:pPr>
        <w:widowControl w:val="0"/>
        <w:autoSpaceDE w:val="0"/>
        <w:autoSpaceDN w:val="0"/>
        <w:adjustRightInd w:val="0"/>
        <w:spacing w:line="52" w:lineRule="exact"/>
        <w:rPr>
          <w:rFonts w:ascii="Times New Roman" w:hAnsi="Times New Roman"/>
          <w:sz w:val="24"/>
          <w:szCs w:val="24"/>
          <w:lang w:val="ru-RU"/>
        </w:rPr>
      </w:pPr>
    </w:p>
    <w:p w:rsidR="00B35ECC" w:rsidRDefault="00B35ECC" w:rsidP="00E310F2">
      <w:pPr>
        <w:widowControl w:val="0"/>
        <w:overflowPunct w:val="0"/>
        <w:autoSpaceDE w:val="0"/>
        <w:autoSpaceDN w:val="0"/>
        <w:adjustRightInd w:val="0"/>
        <w:spacing w:line="228" w:lineRule="auto"/>
        <w:ind w:left="20"/>
        <w:jc w:val="both"/>
        <w:rPr>
          <w:rFonts w:ascii="Times New Roman" w:hAnsi="Times New Roman"/>
          <w:sz w:val="24"/>
          <w:szCs w:val="24"/>
          <w:lang w:val="ru-RU"/>
        </w:rPr>
      </w:pPr>
      <w:r>
        <w:rPr>
          <w:rFonts w:ascii="Times New Roman" w:hAnsi="Times New Roman"/>
          <w:sz w:val="24"/>
          <w:szCs w:val="24"/>
          <w:lang w:val="ru-RU"/>
        </w:rPr>
        <w:t xml:space="preserve">        На основу документа о очитавању утрошка, Снабдевач издаје Купцу рачун за испоручену електричну енергију, који садржи исказану цену електричне енергије,обрачунски период као и исказану цену пружених посебно уговорених услуга,као и накнаде прописане законом, порезе и остале обавезе или информације из члана 144.Закона о енергетици.Снабдевач рачун доставља поштом.</w:t>
      </w:r>
    </w:p>
    <w:p w:rsidR="00B35ECC" w:rsidRDefault="00B35ECC" w:rsidP="00E310F2">
      <w:pPr>
        <w:widowControl w:val="0"/>
        <w:autoSpaceDE w:val="0"/>
        <w:autoSpaceDN w:val="0"/>
        <w:adjustRightInd w:val="0"/>
        <w:spacing w:line="240" w:lineRule="auto"/>
        <w:ind w:left="1660"/>
        <w:rPr>
          <w:rFonts w:ascii="Times New Roman" w:hAnsi="Times New Roman"/>
          <w:sz w:val="24"/>
          <w:szCs w:val="24"/>
          <w:lang w:val="ru-RU"/>
        </w:rPr>
      </w:pPr>
      <w:r>
        <w:rPr>
          <w:rFonts w:ascii="Times New Roman" w:hAnsi="Times New Roman"/>
          <w:b/>
          <w:bCs/>
          <w:sz w:val="24"/>
          <w:szCs w:val="24"/>
          <w:lang w:val="ru-RU"/>
        </w:rPr>
        <w:t>Услови и начин плаћања преузете електричне енергије</w:t>
      </w:r>
    </w:p>
    <w:p w:rsidR="00B35ECC" w:rsidRDefault="00B35ECC" w:rsidP="00E310F2">
      <w:pPr>
        <w:widowControl w:val="0"/>
        <w:autoSpaceDE w:val="0"/>
        <w:autoSpaceDN w:val="0"/>
        <w:adjustRightInd w:val="0"/>
        <w:spacing w:line="240" w:lineRule="auto"/>
        <w:ind w:left="4540"/>
        <w:rPr>
          <w:rFonts w:ascii="Times New Roman" w:hAnsi="Times New Roman"/>
          <w:sz w:val="24"/>
          <w:szCs w:val="24"/>
          <w:lang w:val="ru-RU"/>
        </w:rPr>
      </w:pPr>
      <w:r>
        <w:rPr>
          <w:rFonts w:ascii="Times New Roman" w:hAnsi="Times New Roman"/>
          <w:sz w:val="24"/>
          <w:szCs w:val="24"/>
          <w:lang w:val="ru-RU"/>
        </w:rPr>
        <w:t>Члан 6.</w:t>
      </w:r>
    </w:p>
    <w:p w:rsidR="00B35ECC" w:rsidRDefault="00B35ECC" w:rsidP="00E310F2">
      <w:pPr>
        <w:widowControl w:val="0"/>
        <w:overflowPunct w:val="0"/>
        <w:autoSpaceDE w:val="0"/>
        <w:autoSpaceDN w:val="0"/>
        <w:adjustRightInd w:val="0"/>
        <w:spacing w:line="220" w:lineRule="auto"/>
        <w:jc w:val="both"/>
        <w:rPr>
          <w:rFonts w:ascii="Times New Roman" w:hAnsi="Times New Roman"/>
          <w:sz w:val="24"/>
          <w:szCs w:val="24"/>
          <w:lang w:val="ru-RU"/>
        </w:rPr>
      </w:pPr>
      <w:r>
        <w:rPr>
          <w:rFonts w:ascii="Times New Roman" w:hAnsi="Times New Roman"/>
          <w:sz w:val="24"/>
          <w:szCs w:val="24"/>
          <w:lang w:val="ru-RU"/>
        </w:rPr>
        <w:t xml:space="preserve">        Купац ће извршити плаћање на пословни рачун Снабдевача, по писаним инструкцијама назначени на самом рачуну, са позивом на број рачуна који се плаћа.</w:t>
      </w:r>
    </w:p>
    <w:p w:rsidR="00B35ECC" w:rsidRDefault="00B35ECC" w:rsidP="00E310F2">
      <w:pPr>
        <w:widowControl w:val="0"/>
        <w:autoSpaceDE w:val="0"/>
        <w:autoSpaceDN w:val="0"/>
        <w:adjustRightInd w:val="0"/>
        <w:spacing w:line="52" w:lineRule="exact"/>
        <w:rPr>
          <w:rFonts w:ascii="Times New Roman" w:hAnsi="Times New Roman"/>
          <w:sz w:val="24"/>
          <w:szCs w:val="24"/>
          <w:lang w:val="ru-RU"/>
        </w:rPr>
      </w:pPr>
    </w:p>
    <w:p w:rsidR="00B35ECC" w:rsidRDefault="00B35ECC" w:rsidP="00E310F2">
      <w:pPr>
        <w:widowControl w:val="0"/>
        <w:overflowPunct w:val="0"/>
        <w:autoSpaceDE w:val="0"/>
        <w:autoSpaceDN w:val="0"/>
        <w:adjustRightInd w:val="0"/>
        <w:spacing w:line="216" w:lineRule="auto"/>
        <w:ind w:right="20"/>
        <w:jc w:val="both"/>
        <w:rPr>
          <w:rFonts w:ascii="Times New Roman" w:hAnsi="Times New Roman"/>
          <w:sz w:val="24"/>
          <w:szCs w:val="24"/>
          <w:lang w:val="ru-RU"/>
        </w:rPr>
      </w:pPr>
      <w:r>
        <w:rPr>
          <w:rFonts w:ascii="Times New Roman" w:hAnsi="Times New Roman"/>
          <w:sz w:val="24"/>
          <w:szCs w:val="24"/>
          <w:lang w:val="ru-RU"/>
        </w:rPr>
        <w:t xml:space="preserve">       Сматраће се да је Купац измирио обавезу када Снабдевачу уплати на рачун укупан износ цене за преузету електричну енергију.</w:t>
      </w:r>
    </w:p>
    <w:p w:rsidR="00B35ECC" w:rsidRDefault="00B35ECC" w:rsidP="00E310F2">
      <w:pPr>
        <w:widowControl w:val="0"/>
        <w:overflowPunct w:val="0"/>
        <w:autoSpaceDE w:val="0"/>
        <w:autoSpaceDN w:val="0"/>
        <w:adjustRightInd w:val="0"/>
        <w:spacing w:line="216" w:lineRule="auto"/>
        <w:jc w:val="both"/>
        <w:rPr>
          <w:rFonts w:ascii="Times New Roman" w:hAnsi="Times New Roman"/>
          <w:sz w:val="24"/>
          <w:szCs w:val="24"/>
          <w:lang w:val="ru-RU"/>
        </w:rPr>
      </w:pPr>
      <w:r>
        <w:rPr>
          <w:rFonts w:ascii="Times New Roman" w:hAnsi="Times New Roman"/>
          <w:sz w:val="24"/>
          <w:szCs w:val="24"/>
          <w:lang w:val="ru-RU"/>
        </w:rPr>
        <w:t xml:space="preserve">       Купац је дужан да плати рачун у року _______дана од дана пријема оригиналног рачуна.</w:t>
      </w:r>
    </w:p>
    <w:p w:rsidR="00B35ECC" w:rsidRDefault="00B35ECC" w:rsidP="00E310F2">
      <w:pPr>
        <w:widowControl w:val="0"/>
        <w:overflowPunct w:val="0"/>
        <w:autoSpaceDE w:val="0"/>
        <w:autoSpaceDN w:val="0"/>
        <w:adjustRightInd w:val="0"/>
        <w:spacing w:line="220" w:lineRule="auto"/>
        <w:ind w:right="20"/>
        <w:jc w:val="both"/>
        <w:rPr>
          <w:rFonts w:ascii="Times New Roman" w:hAnsi="Times New Roman"/>
          <w:sz w:val="24"/>
          <w:szCs w:val="24"/>
          <w:lang w:val="ru-RU"/>
        </w:rPr>
      </w:pPr>
      <w:r>
        <w:rPr>
          <w:rFonts w:ascii="Times New Roman" w:hAnsi="Times New Roman"/>
          <w:sz w:val="24"/>
          <w:szCs w:val="24"/>
          <w:lang w:val="ru-RU"/>
        </w:rPr>
        <w:t>У случају да Купац не плати рачун у уговореном року, дужан је да снабдевачу, за период доцње плати и затезну камату прописану законом. Плаћање затезне камате врши се на основу обрачуна камате, испостављеног од стране Снабдевача.</w:t>
      </w:r>
    </w:p>
    <w:p w:rsidR="00B35ECC" w:rsidRDefault="00B35ECC" w:rsidP="00E310F2">
      <w:pPr>
        <w:widowControl w:val="0"/>
        <w:overflowPunct w:val="0"/>
        <w:autoSpaceDE w:val="0"/>
        <w:autoSpaceDN w:val="0"/>
        <w:adjustRightInd w:val="0"/>
        <w:spacing w:line="216" w:lineRule="auto"/>
        <w:ind w:right="20"/>
        <w:jc w:val="both"/>
        <w:rPr>
          <w:rFonts w:ascii="Times New Roman" w:hAnsi="Times New Roman"/>
          <w:sz w:val="24"/>
          <w:szCs w:val="24"/>
          <w:lang w:val="ru-RU"/>
        </w:rPr>
      </w:pPr>
      <w:r>
        <w:rPr>
          <w:rFonts w:ascii="Times New Roman" w:hAnsi="Times New Roman"/>
          <w:sz w:val="24"/>
          <w:szCs w:val="24"/>
          <w:lang w:val="ru-RU"/>
        </w:rPr>
        <w:t xml:space="preserve">       Трошкови опомињања и други трошкови везани за обрачун затезне камате, падају на терет Снабдевача.</w:t>
      </w:r>
    </w:p>
    <w:p w:rsidR="00B35ECC" w:rsidRDefault="00B35ECC" w:rsidP="00E310F2">
      <w:pPr>
        <w:widowControl w:val="0"/>
        <w:overflowPunct w:val="0"/>
        <w:autoSpaceDE w:val="0"/>
        <w:autoSpaceDN w:val="0"/>
        <w:adjustRightInd w:val="0"/>
        <w:spacing w:line="228" w:lineRule="auto"/>
        <w:jc w:val="both"/>
        <w:rPr>
          <w:rFonts w:ascii="Times New Roman" w:hAnsi="Times New Roman"/>
          <w:sz w:val="24"/>
          <w:szCs w:val="24"/>
          <w:lang w:val="ru-RU"/>
        </w:rPr>
      </w:pPr>
      <w:r>
        <w:rPr>
          <w:rFonts w:ascii="Times New Roman" w:hAnsi="Times New Roman"/>
          <w:sz w:val="24"/>
          <w:szCs w:val="24"/>
          <w:lang w:val="ru-RU"/>
        </w:rPr>
        <w:t xml:space="preserve">       Накнадне корекције већ фактурисане камате могуће су само уколико су условљене Законом, ако је у њима садржан погрешан обрачун (оспорене или накнадно установљене грешке) и ако су резултати посебног договора између Купца и Снабдевача (протокол,отпис камате и сл.)</w:t>
      </w:r>
    </w:p>
    <w:p w:rsidR="00B35ECC" w:rsidRDefault="00B35ECC" w:rsidP="00E310F2">
      <w:pPr>
        <w:widowControl w:val="0"/>
        <w:autoSpaceDE w:val="0"/>
        <w:autoSpaceDN w:val="0"/>
        <w:adjustRightInd w:val="0"/>
        <w:spacing w:line="240" w:lineRule="auto"/>
        <w:ind w:left="4320"/>
        <w:rPr>
          <w:rFonts w:ascii="Times New Roman" w:hAnsi="Times New Roman"/>
          <w:sz w:val="24"/>
          <w:szCs w:val="24"/>
          <w:lang w:val="ru-RU"/>
        </w:rPr>
      </w:pPr>
      <w:r>
        <w:rPr>
          <w:rFonts w:ascii="Times New Roman" w:hAnsi="Times New Roman"/>
          <w:b/>
          <w:bCs/>
          <w:sz w:val="24"/>
          <w:szCs w:val="24"/>
          <w:lang w:val="ru-RU"/>
        </w:rPr>
        <w:t>Гаранције</w:t>
      </w:r>
    </w:p>
    <w:p w:rsidR="00B35ECC" w:rsidRDefault="00B35ECC" w:rsidP="00E310F2">
      <w:pPr>
        <w:widowControl w:val="0"/>
        <w:autoSpaceDE w:val="0"/>
        <w:autoSpaceDN w:val="0"/>
        <w:adjustRightInd w:val="0"/>
        <w:spacing w:line="240" w:lineRule="auto"/>
        <w:ind w:left="3600" w:firstLine="720"/>
        <w:rPr>
          <w:rFonts w:ascii="Times New Roman" w:hAnsi="Times New Roman"/>
          <w:sz w:val="24"/>
          <w:szCs w:val="24"/>
          <w:lang w:val="ru-RU"/>
        </w:rPr>
      </w:pPr>
      <w:r>
        <w:rPr>
          <w:rFonts w:ascii="Times New Roman" w:hAnsi="Times New Roman"/>
          <w:sz w:val="24"/>
          <w:szCs w:val="24"/>
          <w:lang w:val="ru-RU"/>
        </w:rPr>
        <w:t>Члан 7.</w:t>
      </w:r>
    </w:p>
    <w:p w:rsidR="00B35ECC" w:rsidRDefault="00B35ECC" w:rsidP="006622E4">
      <w:pPr>
        <w:widowControl w:val="0"/>
        <w:overflowPunct w:val="0"/>
        <w:autoSpaceDE w:val="0"/>
        <w:autoSpaceDN w:val="0"/>
        <w:adjustRightInd w:val="0"/>
        <w:spacing w:line="216" w:lineRule="auto"/>
        <w:ind w:right="20"/>
        <w:jc w:val="both"/>
        <w:rPr>
          <w:rFonts w:ascii="Times New Roman" w:hAnsi="Times New Roman"/>
          <w:sz w:val="24"/>
          <w:szCs w:val="24"/>
          <w:lang w:val="ru-RU"/>
        </w:rPr>
      </w:pPr>
      <w:r>
        <w:rPr>
          <w:rFonts w:ascii="Times New Roman" w:hAnsi="Times New Roman"/>
          <w:sz w:val="24"/>
          <w:szCs w:val="24"/>
          <w:lang w:val="ru-RU"/>
        </w:rPr>
        <w:t xml:space="preserve">       Приликом закључења уговора Снабдевач је дужан да у корист купца достави регистровану меницу као средтво обезбеђења и то:</w:t>
      </w:r>
    </w:p>
    <w:p w:rsidR="00B35ECC" w:rsidRDefault="00B35ECC" w:rsidP="00E310F2">
      <w:pPr>
        <w:widowControl w:val="0"/>
        <w:overflowPunct w:val="0"/>
        <w:autoSpaceDE w:val="0"/>
        <w:autoSpaceDN w:val="0"/>
        <w:adjustRightInd w:val="0"/>
        <w:spacing w:line="220" w:lineRule="auto"/>
        <w:jc w:val="both"/>
        <w:rPr>
          <w:rFonts w:ascii="Times New Roman" w:hAnsi="Times New Roman"/>
          <w:sz w:val="24"/>
          <w:szCs w:val="24"/>
          <w:lang w:val="ru-RU"/>
        </w:rPr>
      </w:pPr>
      <w:r>
        <w:rPr>
          <w:rFonts w:ascii="Times New Roman" w:hAnsi="Times New Roman"/>
          <w:sz w:val="24"/>
          <w:szCs w:val="24"/>
          <w:lang w:val="ru-RU"/>
        </w:rPr>
        <w:t>- једну регистровану, потписану и оверену сопствену бланко соло меницу за добро извршење посла -менично овлашћење за добро извршење посла са клаузулом „без протеста“, наизнос од 10% од вредности уговора, са роком важења 10 дана дужим од коначног извршења уговора -копију картона депонованих потписа</w:t>
      </w:r>
    </w:p>
    <w:p w:rsidR="00B35ECC" w:rsidRDefault="00B35ECC" w:rsidP="00E310F2">
      <w:pPr>
        <w:widowControl w:val="0"/>
        <w:overflowPunct w:val="0"/>
        <w:autoSpaceDE w:val="0"/>
        <w:autoSpaceDN w:val="0"/>
        <w:adjustRightInd w:val="0"/>
        <w:spacing w:line="216" w:lineRule="auto"/>
        <w:jc w:val="both"/>
        <w:rPr>
          <w:rFonts w:ascii="Times New Roman" w:hAnsi="Times New Roman"/>
          <w:sz w:val="24"/>
          <w:szCs w:val="24"/>
          <w:lang w:val="ru-RU"/>
        </w:rPr>
      </w:pPr>
      <w:r>
        <w:rPr>
          <w:rFonts w:ascii="Times New Roman" w:hAnsi="Times New Roman"/>
          <w:sz w:val="24"/>
          <w:szCs w:val="24"/>
          <w:lang w:val="ru-RU"/>
        </w:rPr>
        <w:t>Меница као инструмент обезбеђења за добро извршење посла може се активирати – уновчити нарочито у следећим ситуацијама ако снадбевач:</w:t>
      </w:r>
    </w:p>
    <w:p w:rsidR="00B35ECC" w:rsidRDefault="00B35ECC" w:rsidP="00E310F2">
      <w:pPr>
        <w:widowControl w:val="0"/>
        <w:autoSpaceDE w:val="0"/>
        <w:autoSpaceDN w:val="0"/>
        <w:adjustRightInd w:val="0"/>
        <w:spacing w:line="53" w:lineRule="exact"/>
        <w:rPr>
          <w:rFonts w:ascii="Times New Roman" w:hAnsi="Times New Roman"/>
          <w:sz w:val="24"/>
          <w:szCs w:val="24"/>
          <w:lang w:val="ru-RU"/>
        </w:rPr>
      </w:pPr>
    </w:p>
    <w:p w:rsidR="00B35ECC" w:rsidRDefault="00B35ECC" w:rsidP="00E310F2">
      <w:pPr>
        <w:widowControl w:val="0"/>
        <w:overflowPunct w:val="0"/>
        <w:autoSpaceDE w:val="0"/>
        <w:autoSpaceDN w:val="0"/>
        <w:adjustRightInd w:val="0"/>
        <w:spacing w:line="216" w:lineRule="auto"/>
        <w:ind w:right="5360"/>
        <w:rPr>
          <w:rFonts w:ascii="Times New Roman" w:hAnsi="Times New Roman"/>
          <w:sz w:val="24"/>
          <w:szCs w:val="24"/>
          <w:lang w:val="sr-Cyrl-CS"/>
        </w:rPr>
      </w:pPr>
      <w:r>
        <w:rPr>
          <w:rFonts w:ascii="Times New Roman" w:hAnsi="Times New Roman"/>
          <w:sz w:val="24"/>
          <w:szCs w:val="24"/>
          <w:lang w:val="ru-RU"/>
        </w:rPr>
        <w:t>- не испуњава одредбе Уговора</w:t>
      </w:r>
    </w:p>
    <w:p w:rsidR="00B35ECC" w:rsidRDefault="00B35ECC" w:rsidP="00E310F2">
      <w:pPr>
        <w:widowControl w:val="0"/>
        <w:overflowPunct w:val="0"/>
        <w:autoSpaceDE w:val="0"/>
        <w:autoSpaceDN w:val="0"/>
        <w:adjustRightInd w:val="0"/>
        <w:spacing w:line="216" w:lineRule="auto"/>
        <w:ind w:right="5360"/>
        <w:rPr>
          <w:rFonts w:ascii="Times New Roman" w:hAnsi="Times New Roman"/>
          <w:sz w:val="24"/>
          <w:szCs w:val="24"/>
          <w:lang w:val="ru-RU"/>
        </w:rPr>
      </w:pPr>
      <w:r>
        <w:rPr>
          <w:rFonts w:ascii="Times New Roman" w:hAnsi="Times New Roman"/>
          <w:sz w:val="24"/>
          <w:szCs w:val="24"/>
          <w:lang w:val="ru-RU"/>
        </w:rPr>
        <w:t>- неуредно испуњава одредбе Уговора</w:t>
      </w:r>
    </w:p>
    <w:p w:rsidR="00B35ECC" w:rsidRDefault="00B35ECC" w:rsidP="00E310F2">
      <w:pPr>
        <w:widowControl w:val="0"/>
        <w:autoSpaceDE w:val="0"/>
        <w:autoSpaceDN w:val="0"/>
        <w:adjustRightInd w:val="0"/>
        <w:spacing w:line="240" w:lineRule="auto"/>
        <w:rPr>
          <w:rFonts w:ascii="Times New Roman" w:hAnsi="Times New Roman"/>
          <w:sz w:val="24"/>
          <w:szCs w:val="24"/>
          <w:lang w:val="ru-RU"/>
        </w:rPr>
      </w:pPr>
      <w:r>
        <w:rPr>
          <w:rFonts w:ascii="Times New Roman" w:hAnsi="Times New Roman"/>
          <w:sz w:val="24"/>
          <w:szCs w:val="24"/>
          <w:lang w:val="ru-RU"/>
        </w:rPr>
        <w:t>- не поштује рокове предвиђене у члану 2 овог Уговора.</w:t>
      </w:r>
    </w:p>
    <w:p w:rsidR="00B35ECC" w:rsidRDefault="00B35ECC" w:rsidP="00E310F2">
      <w:pPr>
        <w:widowControl w:val="0"/>
        <w:autoSpaceDE w:val="0"/>
        <w:autoSpaceDN w:val="0"/>
        <w:adjustRightInd w:val="0"/>
        <w:spacing w:line="51" w:lineRule="exact"/>
        <w:rPr>
          <w:rFonts w:ascii="Times New Roman" w:hAnsi="Times New Roman"/>
          <w:sz w:val="24"/>
          <w:szCs w:val="24"/>
          <w:lang w:val="ru-RU"/>
        </w:rPr>
      </w:pPr>
    </w:p>
    <w:p w:rsidR="00B35ECC" w:rsidRDefault="00B35ECC" w:rsidP="00147F3F">
      <w:pPr>
        <w:widowControl w:val="0"/>
        <w:overflowPunct w:val="0"/>
        <w:autoSpaceDE w:val="0"/>
        <w:autoSpaceDN w:val="0"/>
        <w:adjustRightInd w:val="0"/>
        <w:spacing w:line="216" w:lineRule="auto"/>
        <w:ind w:right="20"/>
        <w:jc w:val="both"/>
        <w:rPr>
          <w:rFonts w:ascii="Times New Roman" w:hAnsi="Times New Roman"/>
          <w:sz w:val="24"/>
          <w:szCs w:val="24"/>
          <w:lang w:val="ru-RU"/>
        </w:rPr>
      </w:pPr>
      <w:r>
        <w:rPr>
          <w:rFonts w:ascii="Times New Roman" w:hAnsi="Times New Roman"/>
          <w:sz w:val="24"/>
          <w:szCs w:val="24"/>
          <w:lang w:val="ru-RU"/>
        </w:rPr>
        <w:t xml:space="preserve">        За случај да се продуже рокови за извршење услуге и извршење обавеза продужавају се и рокови важења средстава финансијског обезбеђења.</w:t>
      </w:r>
    </w:p>
    <w:p w:rsidR="00B35ECC" w:rsidRDefault="00B35ECC" w:rsidP="00147F3F">
      <w:pPr>
        <w:widowControl w:val="0"/>
        <w:overflowPunct w:val="0"/>
        <w:autoSpaceDE w:val="0"/>
        <w:autoSpaceDN w:val="0"/>
        <w:adjustRightInd w:val="0"/>
        <w:spacing w:line="228" w:lineRule="auto"/>
        <w:jc w:val="both"/>
        <w:rPr>
          <w:rFonts w:ascii="Times New Roman" w:hAnsi="Times New Roman"/>
          <w:sz w:val="24"/>
          <w:szCs w:val="24"/>
          <w:lang w:val="ru-RU"/>
        </w:rPr>
      </w:pPr>
      <w:r>
        <w:rPr>
          <w:rFonts w:ascii="Times New Roman" w:hAnsi="Times New Roman"/>
          <w:sz w:val="24"/>
          <w:szCs w:val="24"/>
          <w:lang w:val="ru-RU"/>
        </w:rPr>
        <w:t xml:space="preserve">        Меница мора бити регистрована у јединствени регистар меница и меничних овлашћења која води НБС и Одлуком о ближим условима,садржини и начину вођења регистра меница и меничних овлашћења НБС.Меница и менично овлашћење треба да буду оверени печатом и потписани од стране лица овлашћеног за распологање финансијским средствима наведеног у приложеном депо картону.        Картон депонованих потписа лица овлашћеног за располагање финансијским средствима, који се прилаже мора бити издат од пословне банке коју снадбевач наводи у меничном овлашћњу.</w:t>
      </w:r>
    </w:p>
    <w:p w:rsidR="00B35ECC" w:rsidRDefault="00B35ECC" w:rsidP="00147F3F">
      <w:pPr>
        <w:widowControl w:val="0"/>
        <w:overflowPunct w:val="0"/>
        <w:autoSpaceDE w:val="0"/>
        <w:autoSpaceDN w:val="0"/>
        <w:adjustRightInd w:val="0"/>
        <w:spacing w:line="216" w:lineRule="auto"/>
        <w:ind w:right="20"/>
        <w:jc w:val="both"/>
        <w:rPr>
          <w:rFonts w:ascii="Times New Roman" w:hAnsi="Times New Roman"/>
          <w:sz w:val="24"/>
          <w:szCs w:val="24"/>
          <w:lang w:val="ru-RU"/>
        </w:rPr>
      </w:pPr>
      <w:r>
        <w:rPr>
          <w:rFonts w:ascii="Times New Roman" w:hAnsi="Times New Roman"/>
          <w:sz w:val="24"/>
          <w:szCs w:val="24"/>
          <w:lang w:val="ru-RU"/>
        </w:rPr>
        <w:t xml:space="preserve">        Сви инструменти финансијског обезбеђења морају бити неопозиви,безусловни,и плативи на први позив и без права на приговор,не могу да садрже додатне услове за исплату,краће рокове као и мањи износ од оног што одреди купац. Све евентуалне спорове укључујући и спорове везане за срества финансијског обезбеђења решаваће надлежни суд .</w:t>
      </w:r>
    </w:p>
    <w:p w:rsidR="00B35ECC" w:rsidRDefault="00B35ECC" w:rsidP="00147F3F">
      <w:pPr>
        <w:widowControl w:val="0"/>
        <w:overflowPunct w:val="0"/>
        <w:autoSpaceDE w:val="0"/>
        <w:autoSpaceDN w:val="0"/>
        <w:adjustRightInd w:val="0"/>
        <w:spacing w:line="216" w:lineRule="auto"/>
        <w:ind w:right="20"/>
        <w:jc w:val="both"/>
        <w:rPr>
          <w:rFonts w:ascii="Times New Roman" w:hAnsi="Times New Roman"/>
          <w:sz w:val="24"/>
          <w:szCs w:val="24"/>
          <w:lang w:val="ru-RU"/>
        </w:rPr>
      </w:pPr>
      <w:r>
        <w:rPr>
          <w:rFonts w:ascii="Times New Roman" w:hAnsi="Times New Roman"/>
          <w:sz w:val="24"/>
          <w:szCs w:val="24"/>
          <w:lang w:val="ru-RU"/>
        </w:rPr>
        <w:t xml:space="preserve">        Уколико Снабдевач приликом закључења уговора не достави меницу,менично овлашћење, као и копију картона депонованих потписа како је то захтевано сматраће се да уговор није ни закључен, а Купац може уговор закључити са трећим лицем.</w:t>
      </w:r>
    </w:p>
    <w:p w:rsidR="00B35ECC" w:rsidRDefault="00B35ECC" w:rsidP="00E310F2">
      <w:pPr>
        <w:widowControl w:val="0"/>
        <w:autoSpaceDE w:val="0"/>
        <w:autoSpaceDN w:val="0"/>
        <w:adjustRightInd w:val="0"/>
        <w:spacing w:line="240" w:lineRule="auto"/>
        <w:ind w:left="3520"/>
        <w:rPr>
          <w:rFonts w:ascii="Times New Roman" w:hAnsi="Times New Roman"/>
          <w:sz w:val="24"/>
          <w:szCs w:val="24"/>
          <w:lang w:val="ru-RU"/>
        </w:rPr>
      </w:pPr>
      <w:r>
        <w:rPr>
          <w:rFonts w:ascii="Times New Roman" w:hAnsi="Times New Roman"/>
          <w:b/>
          <w:bCs/>
          <w:sz w:val="24"/>
          <w:szCs w:val="24"/>
          <w:lang w:val="ru-RU"/>
        </w:rPr>
        <w:t>Резервно снадбевање</w:t>
      </w:r>
    </w:p>
    <w:p w:rsidR="00B35ECC" w:rsidRDefault="00B35ECC" w:rsidP="00E310F2">
      <w:pPr>
        <w:widowControl w:val="0"/>
        <w:autoSpaceDE w:val="0"/>
        <w:autoSpaceDN w:val="0"/>
        <w:adjustRightInd w:val="0"/>
        <w:spacing w:line="240" w:lineRule="auto"/>
        <w:ind w:left="4540"/>
        <w:rPr>
          <w:rFonts w:ascii="Times New Roman" w:hAnsi="Times New Roman"/>
          <w:sz w:val="24"/>
          <w:szCs w:val="24"/>
          <w:lang w:val="ru-RU"/>
        </w:rPr>
      </w:pPr>
      <w:r>
        <w:rPr>
          <w:rFonts w:ascii="Times New Roman" w:hAnsi="Times New Roman"/>
          <w:sz w:val="24"/>
          <w:szCs w:val="24"/>
          <w:lang w:val="ru-RU"/>
        </w:rPr>
        <w:t>Члан 8.</w:t>
      </w:r>
    </w:p>
    <w:p w:rsidR="00B35ECC" w:rsidRDefault="00B35ECC" w:rsidP="00E310F2">
      <w:pPr>
        <w:widowControl w:val="0"/>
        <w:overflowPunct w:val="0"/>
        <w:autoSpaceDE w:val="0"/>
        <w:autoSpaceDN w:val="0"/>
        <w:adjustRightInd w:val="0"/>
        <w:spacing w:line="216" w:lineRule="auto"/>
        <w:ind w:right="20"/>
        <w:jc w:val="both"/>
        <w:rPr>
          <w:rFonts w:ascii="Times New Roman" w:hAnsi="Times New Roman"/>
          <w:sz w:val="24"/>
          <w:szCs w:val="24"/>
          <w:lang w:val="ru-RU"/>
        </w:rPr>
      </w:pPr>
      <w:r>
        <w:rPr>
          <w:rFonts w:ascii="Times New Roman" w:hAnsi="Times New Roman"/>
          <w:sz w:val="24"/>
          <w:szCs w:val="24"/>
          <w:lang w:val="ru-RU"/>
        </w:rPr>
        <w:t xml:space="preserve">        Снабдевач је дужан да Купцу обезбеди резервно снабдевање у складу са чланом 145. и 146. Закона о енергетици. („Сл.гласник РС“ 57/2011).</w:t>
      </w:r>
    </w:p>
    <w:p w:rsidR="00B35ECC" w:rsidRDefault="00B35ECC" w:rsidP="00E310F2">
      <w:pPr>
        <w:widowControl w:val="0"/>
        <w:autoSpaceDE w:val="0"/>
        <w:autoSpaceDN w:val="0"/>
        <w:adjustRightInd w:val="0"/>
        <w:spacing w:line="240" w:lineRule="auto"/>
        <w:ind w:left="4340"/>
        <w:rPr>
          <w:rFonts w:ascii="Times New Roman" w:hAnsi="Times New Roman"/>
          <w:sz w:val="24"/>
          <w:szCs w:val="24"/>
          <w:lang w:val="ru-RU"/>
        </w:rPr>
      </w:pPr>
      <w:r>
        <w:rPr>
          <w:rFonts w:ascii="Times New Roman" w:hAnsi="Times New Roman"/>
          <w:b/>
          <w:bCs/>
          <w:sz w:val="24"/>
          <w:szCs w:val="24"/>
          <w:lang w:val="ru-RU"/>
        </w:rPr>
        <w:t>Виша сила</w:t>
      </w:r>
    </w:p>
    <w:p w:rsidR="00B35ECC" w:rsidRDefault="00B35ECC" w:rsidP="00E310F2">
      <w:pPr>
        <w:widowControl w:val="0"/>
        <w:autoSpaceDE w:val="0"/>
        <w:autoSpaceDN w:val="0"/>
        <w:adjustRightInd w:val="0"/>
        <w:spacing w:line="240" w:lineRule="auto"/>
        <w:ind w:left="4540"/>
        <w:rPr>
          <w:rFonts w:ascii="Times New Roman" w:hAnsi="Times New Roman"/>
          <w:sz w:val="24"/>
          <w:szCs w:val="24"/>
          <w:lang w:val="ru-RU"/>
        </w:rPr>
      </w:pPr>
      <w:r>
        <w:rPr>
          <w:rFonts w:ascii="Times New Roman" w:hAnsi="Times New Roman"/>
          <w:sz w:val="24"/>
          <w:szCs w:val="24"/>
          <w:lang w:val="ru-RU"/>
        </w:rPr>
        <w:t>Члан 9.</w:t>
      </w:r>
    </w:p>
    <w:p w:rsidR="00B35ECC" w:rsidRDefault="00B35ECC" w:rsidP="00E310F2">
      <w:pPr>
        <w:widowControl w:val="0"/>
        <w:overflowPunct w:val="0"/>
        <w:autoSpaceDE w:val="0"/>
        <w:autoSpaceDN w:val="0"/>
        <w:adjustRightInd w:val="0"/>
        <w:spacing w:line="216" w:lineRule="auto"/>
        <w:ind w:right="20"/>
        <w:jc w:val="both"/>
        <w:rPr>
          <w:rFonts w:ascii="Times New Roman" w:hAnsi="Times New Roman"/>
          <w:sz w:val="24"/>
          <w:szCs w:val="24"/>
          <w:lang w:val="ru-RU"/>
        </w:rPr>
      </w:pPr>
      <w:r>
        <w:rPr>
          <w:rFonts w:ascii="Times New Roman" w:hAnsi="Times New Roman"/>
          <w:sz w:val="24"/>
          <w:szCs w:val="24"/>
          <w:lang w:val="ru-RU"/>
        </w:rPr>
        <w:t xml:space="preserve">        Виша сила ослобађа Снабдевача обавезе да испоручи,а Купца да преузме количине електричне енергије, утврђене уговором за време његовог трајања.</w:t>
      </w:r>
    </w:p>
    <w:p w:rsidR="00B35ECC" w:rsidRDefault="00B35ECC" w:rsidP="00E310F2">
      <w:pPr>
        <w:widowControl w:val="0"/>
        <w:autoSpaceDE w:val="0"/>
        <w:autoSpaceDN w:val="0"/>
        <w:adjustRightInd w:val="0"/>
        <w:spacing w:line="53" w:lineRule="exact"/>
        <w:rPr>
          <w:rFonts w:ascii="Times New Roman" w:hAnsi="Times New Roman"/>
          <w:sz w:val="24"/>
          <w:szCs w:val="24"/>
          <w:lang w:val="ru-RU"/>
        </w:rPr>
      </w:pPr>
    </w:p>
    <w:p w:rsidR="00B35ECC" w:rsidRDefault="00B35ECC" w:rsidP="00E310F2">
      <w:pPr>
        <w:widowControl w:val="0"/>
        <w:overflowPunct w:val="0"/>
        <w:autoSpaceDE w:val="0"/>
        <w:autoSpaceDN w:val="0"/>
        <w:adjustRightInd w:val="0"/>
        <w:spacing w:line="230" w:lineRule="auto"/>
        <w:jc w:val="both"/>
        <w:rPr>
          <w:rFonts w:ascii="Times New Roman" w:hAnsi="Times New Roman"/>
          <w:sz w:val="24"/>
          <w:szCs w:val="24"/>
          <w:lang w:val="ru-RU"/>
        </w:rPr>
      </w:pPr>
      <w:r>
        <w:rPr>
          <w:rFonts w:ascii="Times New Roman" w:hAnsi="Times New Roman"/>
          <w:sz w:val="24"/>
          <w:szCs w:val="24"/>
          <w:lang w:val="ru-RU"/>
        </w:rPr>
        <w:t xml:space="preserve">        Као виша сила, за Снабдевача и за Купца, сматрају се непредвиђени природни догађаји који имају значај елементарних непогода (поплаве, земљотреси, пожари и слично), као и догађаји и околности који су настали после закључења овог уговора који онемогућавају извршење уговорних обавеза, а које уговорна страна није могла спречити, отклонити или избећи. Под таквим догађајима сматрају се и акти надлежних државних органа и оператера преносног система донети у складу са правилима о раду преносног система, а у циљу обезбеђивања сигурности електроенергетског система.</w:t>
      </w:r>
    </w:p>
    <w:p w:rsidR="00B35ECC" w:rsidRDefault="00B35ECC" w:rsidP="00E310F2">
      <w:pPr>
        <w:widowControl w:val="0"/>
        <w:autoSpaceDE w:val="0"/>
        <w:autoSpaceDN w:val="0"/>
        <w:adjustRightInd w:val="0"/>
        <w:spacing w:line="56" w:lineRule="exact"/>
        <w:rPr>
          <w:rFonts w:ascii="Times New Roman" w:hAnsi="Times New Roman"/>
          <w:sz w:val="24"/>
          <w:szCs w:val="24"/>
          <w:lang w:val="ru-RU"/>
        </w:rPr>
      </w:pPr>
    </w:p>
    <w:p w:rsidR="00B35ECC" w:rsidRDefault="00B35ECC" w:rsidP="00E310F2">
      <w:pPr>
        <w:widowControl w:val="0"/>
        <w:overflowPunct w:val="0"/>
        <w:autoSpaceDE w:val="0"/>
        <w:autoSpaceDN w:val="0"/>
        <w:adjustRightInd w:val="0"/>
        <w:spacing w:line="220" w:lineRule="auto"/>
        <w:ind w:right="20"/>
        <w:jc w:val="both"/>
        <w:rPr>
          <w:rFonts w:ascii="Times New Roman" w:hAnsi="Times New Roman"/>
          <w:sz w:val="24"/>
          <w:szCs w:val="24"/>
          <w:lang w:val="ru-RU"/>
        </w:rPr>
      </w:pPr>
      <w:r>
        <w:rPr>
          <w:rFonts w:ascii="Times New Roman" w:hAnsi="Times New Roman"/>
          <w:sz w:val="24"/>
          <w:szCs w:val="24"/>
          <w:lang w:val="ru-RU"/>
        </w:rPr>
        <w:t xml:space="preserve">       Уговорна страна која је погођена деловањем више силе обавезна је да обавести другу уговорну страну о почетку и завршетку деловања више силе, као и да предузме потребне активности ради ублажавања више силе.</w:t>
      </w:r>
    </w:p>
    <w:p w:rsidR="00B35ECC" w:rsidRDefault="00B35ECC" w:rsidP="00E310F2">
      <w:pPr>
        <w:widowControl w:val="0"/>
        <w:autoSpaceDE w:val="0"/>
        <w:autoSpaceDN w:val="0"/>
        <w:adjustRightInd w:val="0"/>
        <w:spacing w:line="52" w:lineRule="exact"/>
        <w:rPr>
          <w:rFonts w:ascii="Times New Roman" w:hAnsi="Times New Roman"/>
          <w:sz w:val="24"/>
          <w:szCs w:val="24"/>
          <w:lang w:val="ru-RU"/>
        </w:rPr>
      </w:pPr>
    </w:p>
    <w:p w:rsidR="00B35ECC" w:rsidRDefault="00B35ECC" w:rsidP="00E310F2">
      <w:pPr>
        <w:widowControl w:val="0"/>
        <w:overflowPunct w:val="0"/>
        <w:autoSpaceDE w:val="0"/>
        <w:autoSpaceDN w:val="0"/>
        <w:adjustRightInd w:val="0"/>
        <w:spacing w:line="220" w:lineRule="auto"/>
        <w:jc w:val="both"/>
        <w:rPr>
          <w:rFonts w:ascii="Times New Roman" w:hAnsi="Times New Roman"/>
          <w:sz w:val="24"/>
          <w:szCs w:val="24"/>
          <w:lang w:val="ru-RU"/>
        </w:rPr>
      </w:pPr>
      <w:r>
        <w:rPr>
          <w:rFonts w:ascii="Times New Roman" w:hAnsi="Times New Roman"/>
          <w:sz w:val="24"/>
          <w:szCs w:val="24"/>
          <w:lang w:val="ru-RU"/>
        </w:rPr>
        <w:t xml:space="preserve">        Као виша сила не сматра се наступање околности код Снабдевача да понуђени и прихваћени пословни и технички капацитет из понуде Снадбевача буде редукован, изван одредби претходних ставова овог члана уговора.</w:t>
      </w:r>
    </w:p>
    <w:p w:rsidR="00B35ECC" w:rsidRDefault="00B35ECC" w:rsidP="00E310F2">
      <w:pPr>
        <w:widowControl w:val="0"/>
        <w:autoSpaceDE w:val="0"/>
        <w:autoSpaceDN w:val="0"/>
        <w:adjustRightInd w:val="0"/>
        <w:spacing w:line="240" w:lineRule="auto"/>
        <w:jc w:val="center"/>
        <w:rPr>
          <w:rFonts w:ascii="Times New Roman" w:hAnsi="Times New Roman"/>
          <w:sz w:val="24"/>
          <w:szCs w:val="24"/>
          <w:lang w:val="ru-RU"/>
        </w:rPr>
      </w:pPr>
      <w:r>
        <w:rPr>
          <w:rFonts w:ascii="Times New Roman" w:hAnsi="Times New Roman"/>
          <w:b/>
          <w:bCs/>
          <w:sz w:val="24"/>
          <w:szCs w:val="24"/>
          <w:lang w:val="ru-RU"/>
        </w:rPr>
        <w:t>Раскид уговора</w:t>
      </w:r>
    </w:p>
    <w:p w:rsidR="00B35ECC" w:rsidRDefault="00B35ECC" w:rsidP="00E310F2">
      <w:pPr>
        <w:widowControl w:val="0"/>
        <w:autoSpaceDE w:val="0"/>
        <w:autoSpaceDN w:val="0"/>
        <w:adjustRightInd w:val="0"/>
        <w:spacing w:line="240" w:lineRule="auto"/>
        <w:jc w:val="center"/>
        <w:rPr>
          <w:rFonts w:ascii="Times New Roman" w:hAnsi="Times New Roman"/>
          <w:sz w:val="24"/>
          <w:szCs w:val="24"/>
          <w:lang w:val="ru-RU"/>
        </w:rPr>
      </w:pPr>
      <w:r>
        <w:rPr>
          <w:rFonts w:ascii="Times New Roman" w:hAnsi="Times New Roman"/>
          <w:sz w:val="24"/>
          <w:szCs w:val="24"/>
          <w:lang w:val="ru-RU"/>
        </w:rPr>
        <w:t>Члан 10.</w:t>
      </w:r>
    </w:p>
    <w:p w:rsidR="00B35ECC" w:rsidRDefault="00B35ECC" w:rsidP="00E310F2">
      <w:pPr>
        <w:widowControl w:val="0"/>
        <w:overflowPunct w:val="0"/>
        <w:autoSpaceDE w:val="0"/>
        <w:autoSpaceDN w:val="0"/>
        <w:adjustRightInd w:val="0"/>
        <w:spacing w:line="216" w:lineRule="auto"/>
        <w:ind w:right="20"/>
        <w:jc w:val="both"/>
        <w:rPr>
          <w:rFonts w:ascii="Times New Roman" w:hAnsi="Times New Roman"/>
          <w:sz w:val="24"/>
          <w:szCs w:val="24"/>
          <w:lang w:val="ru-RU"/>
        </w:rPr>
      </w:pPr>
      <w:r>
        <w:rPr>
          <w:rFonts w:ascii="Times New Roman" w:hAnsi="Times New Roman"/>
          <w:sz w:val="24"/>
          <w:szCs w:val="24"/>
          <w:lang w:val="ru-RU"/>
        </w:rPr>
        <w:t xml:space="preserve">       Уговор се може раскинути споразумно, писменом сагласношћу уговорних страна и у случајевима предвиђеним Законом о облигационим односима Републике Србије.</w:t>
      </w:r>
    </w:p>
    <w:p w:rsidR="00B35ECC" w:rsidRDefault="00B35ECC" w:rsidP="00E310F2">
      <w:pPr>
        <w:widowControl w:val="0"/>
        <w:autoSpaceDE w:val="0"/>
        <w:autoSpaceDN w:val="0"/>
        <w:adjustRightInd w:val="0"/>
        <w:spacing w:line="240" w:lineRule="auto"/>
        <w:ind w:left="3860"/>
        <w:rPr>
          <w:rFonts w:ascii="Times New Roman" w:hAnsi="Times New Roman"/>
          <w:sz w:val="24"/>
          <w:szCs w:val="24"/>
          <w:lang w:val="ru-RU"/>
        </w:rPr>
      </w:pPr>
      <w:r>
        <w:rPr>
          <w:rFonts w:ascii="Times New Roman" w:hAnsi="Times New Roman"/>
          <w:b/>
          <w:bCs/>
          <w:sz w:val="24"/>
          <w:szCs w:val="24"/>
          <w:lang w:val="ru-RU"/>
        </w:rPr>
        <w:t>Решавање спорова</w:t>
      </w:r>
    </w:p>
    <w:p w:rsidR="00B35ECC" w:rsidRDefault="00B35ECC" w:rsidP="00E310F2">
      <w:pPr>
        <w:widowControl w:val="0"/>
        <w:autoSpaceDE w:val="0"/>
        <w:autoSpaceDN w:val="0"/>
        <w:adjustRightInd w:val="0"/>
        <w:spacing w:line="240" w:lineRule="auto"/>
        <w:ind w:left="4260"/>
        <w:rPr>
          <w:rFonts w:ascii="Times New Roman" w:hAnsi="Times New Roman"/>
          <w:sz w:val="24"/>
          <w:szCs w:val="24"/>
          <w:lang w:val="ru-RU"/>
        </w:rPr>
      </w:pPr>
      <w:r>
        <w:rPr>
          <w:rFonts w:ascii="Times New Roman" w:hAnsi="Times New Roman"/>
          <w:sz w:val="24"/>
          <w:szCs w:val="24"/>
          <w:lang w:val="ru-RU"/>
        </w:rPr>
        <w:t>Члан 11.</w:t>
      </w:r>
    </w:p>
    <w:p w:rsidR="00B35ECC" w:rsidRDefault="00B35ECC" w:rsidP="00E310F2">
      <w:pPr>
        <w:widowControl w:val="0"/>
        <w:overflowPunct w:val="0"/>
        <w:autoSpaceDE w:val="0"/>
        <w:autoSpaceDN w:val="0"/>
        <w:adjustRightInd w:val="0"/>
        <w:spacing w:line="230" w:lineRule="auto"/>
        <w:jc w:val="both"/>
        <w:rPr>
          <w:rFonts w:ascii="Times New Roman" w:hAnsi="Times New Roman"/>
          <w:sz w:val="24"/>
          <w:szCs w:val="24"/>
          <w:lang w:val="ru-RU"/>
        </w:rPr>
      </w:pPr>
      <w:r>
        <w:rPr>
          <w:rFonts w:ascii="Times New Roman" w:hAnsi="Times New Roman"/>
          <w:sz w:val="24"/>
          <w:szCs w:val="24"/>
          <w:lang w:val="ru-RU"/>
        </w:rPr>
        <w:t xml:space="preserve">        Уговорне стране су сагласне да ће сваки спор који настане у вези са овим уговором,настојати да реше мирним путем у духу добре пословне сарадње. Снабдевач и Купац, уколико је по законима Републике Србије Снабдевач домаће лице, су сагласни да је за решавање међусобних спорова који настану из овог уговора и/или у вези са овим уговором надлежан стварно надлежни суд по Закону Републике Србије и да се за све што није посебно утврђено овим уговором примењује Закон о облигационом односима у верзији која је у примени у Републици Србији и други материјални закони и прописи Републике Србије.</w:t>
      </w:r>
    </w:p>
    <w:p w:rsidR="00B35ECC" w:rsidRDefault="00B35ECC" w:rsidP="00E310F2">
      <w:pPr>
        <w:widowControl w:val="0"/>
        <w:autoSpaceDE w:val="0"/>
        <w:autoSpaceDN w:val="0"/>
        <w:adjustRightInd w:val="0"/>
        <w:spacing w:line="53" w:lineRule="exact"/>
        <w:rPr>
          <w:rFonts w:ascii="Times New Roman" w:hAnsi="Times New Roman"/>
          <w:sz w:val="24"/>
          <w:szCs w:val="24"/>
          <w:lang w:val="ru-RU"/>
        </w:rPr>
      </w:pPr>
    </w:p>
    <w:p w:rsidR="00B35ECC" w:rsidRDefault="00B35ECC" w:rsidP="00E310F2">
      <w:pPr>
        <w:widowControl w:val="0"/>
        <w:overflowPunct w:val="0"/>
        <w:autoSpaceDE w:val="0"/>
        <w:autoSpaceDN w:val="0"/>
        <w:adjustRightInd w:val="0"/>
        <w:spacing w:line="230" w:lineRule="auto"/>
        <w:jc w:val="both"/>
        <w:rPr>
          <w:rFonts w:ascii="Times New Roman" w:hAnsi="Times New Roman"/>
          <w:sz w:val="24"/>
          <w:szCs w:val="24"/>
          <w:lang w:val="ru-RU"/>
        </w:rPr>
      </w:pPr>
      <w:r>
        <w:rPr>
          <w:rFonts w:ascii="Times New Roman" w:hAnsi="Times New Roman"/>
          <w:sz w:val="24"/>
          <w:szCs w:val="24"/>
          <w:lang w:val="ru-RU"/>
        </w:rPr>
        <w:t xml:space="preserve">       Снабдевач и купац, уколико по законима Републике Србије снабдевач није домаће лице, су сагласни да је за решавање међусобних спорова који настану из овог уговора и/или у вези са овим уговором надлежна Спољнотрговинска амбасада Привредне коморе Србије у Београду, да се примењује Правилник Спољнотрговинске арбитраже Привредне коморе Србије у Београду, а примењује се као меродавно право Закон о облигационим односима у верзији која је у примени у Републици Србији и материјални закони и прописи Републике Србије.</w:t>
      </w:r>
    </w:p>
    <w:p w:rsidR="00B35ECC" w:rsidRDefault="00B35ECC" w:rsidP="00E310F2">
      <w:pPr>
        <w:widowControl w:val="0"/>
        <w:autoSpaceDE w:val="0"/>
        <w:autoSpaceDN w:val="0"/>
        <w:adjustRightInd w:val="0"/>
        <w:spacing w:line="57" w:lineRule="exact"/>
        <w:rPr>
          <w:rFonts w:ascii="Times New Roman" w:hAnsi="Times New Roman"/>
          <w:sz w:val="24"/>
          <w:szCs w:val="24"/>
          <w:lang w:val="ru-RU"/>
        </w:rPr>
      </w:pPr>
    </w:p>
    <w:p w:rsidR="00B35ECC" w:rsidRDefault="00B35ECC" w:rsidP="00E310F2">
      <w:pPr>
        <w:widowControl w:val="0"/>
        <w:overflowPunct w:val="0"/>
        <w:autoSpaceDE w:val="0"/>
        <w:autoSpaceDN w:val="0"/>
        <w:adjustRightInd w:val="0"/>
        <w:spacing w:line="216" w:lineRule="auto"/>
        <w:ind w:right="20"/>
        <w:jc w:val="both"/>
        <w:rPr>
          <w:rFonts w:ascii="Times New Roman" w:hAnsi="Times New Roman"/>
          <w:sz w:val="24"/>
          <w:szCs w:val="24"/>
          <w:lang w:val="ru-RU"/>
        </w:rPr>
      </w:pPr>
      <w:r>
        <w:rPr>
          <w:rFonts w:ascii="Times New Roman" w:hAnsi="Times New Roman"/>
          <w:sz w:val="24"/>
          <w:szCs w:val="24"/>
          <w:lang w:val="ru-RU"/>
        </w:rPr>
        <w:t xml:space="preserve">        Уговорне стране су сагласне да се како релевантан приликом решавања спорова узима уговор на српском језику.</w:t>
      </w:r>
    </w:p>
    <w:p w:rsidR="00B35ECC" w:rsidRDefault="00B35ECC" w:rsidP="00E310F2">
      <w:pPr>
        <w:widowControl w:val="0"/>
        <w:autoSpaceDE w:val="0"/>
        <w:autoSpaceDN w:val="0"/>
        <w:adjustRightInd w:val="0"/>
        <w:spacing w:line="53" w:lineRule="exact"/>
        <w:rPr>
          <w:rFonts w:ascii="Times New Roman" w:hAnsi="Times New Roman"/>
          <w:sz w:val="24"/>
          <w:szCs w:val="24"/>
          <w:lang w:val="ru-RU"/>
        </w:rPr>
      </w:pPr>
    </w:p>
    <w:p w:rsidR="00B35ECC" w:rsidRDefault="00B35ECC" w:rsidP="00E310F2">
      <w:pPr>
        <w:widowControl w:val="0"/>
        <w:overflowPunct w:val="0"/>
        <w:autoSpaceDE w:val="0"/>
        <w:autoSpaceDN w:val="0"/>
        <w:adjustRightInd w:val="0"/>
        <w:spacing w:line="228" w:lineRule="auto"/>
        <w:jc w:val="both"/>
        <w:rPr>
          <w:rFonts w:ascii="Times New Roman" w:hAnsi="Times New Roman"/>
          <w:sz w:val="24"/>
          <w:szCs w:val="24"/>
          <w:lang w:val="ru-RU"/>
        </w:rPr>
      </w:pPr>
      <w:r>
        <w:rPr>
          <w:rFonts w:ascii="Times New Roman" w:hAnsi="Times New Roman"/>
          <w:sz w:val="24"/>
          <w:szCs w:val="24"/>
          <w:lang w:val="ru-RU"/>
        </w:rPr>
        <w:t xml:space="preserve">        Уговорне стране су сагласне да су у току поступка за решавање спорова насталог међу уговорним странама обе уговорне стране дужне да наставе да извршавају своје обавезе утврђене уговором под претњом последица утврђених уговором и утврђених законима и другим прописма који се односе на извршење обавеза утврђених уговором.</w:t>
      </w:r>
    </w:p>
    <w:p w:rsidR="00B35ECC" w:rsidRDefault="00B35ECC" w:rsidP="00E310F2">
      <w:pPr>
        <w:widowControl w:val="0"/>
        <w:autoSpaceDE w:val="0"/>
        <w:autoSpaceDN w:val="0"/>
        <w:adjustRightInd w:val="0"/>
        <w:spacing w:line="240" w:lineRule="auto"/>
        <w:ind w:left="3520"/>
        <w:rPr>
          <w:rFonts w:ascii="Times New Roman" w:hAnsi="Times New Roman"/>
          <w:b/>
          <w:bCs/>
          <w:sz w:val="24"/>
          <w:szCs w:val="24"/>
          <w:lang w:val="ru-RU"/>
        </w:rPr>
      </w:pPr>
    </w:p>
    <w:p w:rsidR="00B35ECC" w:rsidRDefault="00B35ECC" w:rsidP="00E310F2">
      <w:pPr>
        <w:widowControl w:val="0"/>
        <w:autoSpaceDE w:val="0"/>
        <w:autoSpaceDN w:val="0"/>
        <w:adjustRightInd w:val="0"/>
        <w:spacing w:line="240" w:lineRule="auto"/>
        <w:ind w:left="3520"/>
        <w:rPr>
          <w:rFonts w:ascii="Times New Roman" w:hAnsi="Times New Roman"/>
          <w:sz w:val="24"/>
          <w:szCs w:val="24"/>
          <w:lang w:val="ru-RU"/>
        </w:rPr>
      </w:pPr>
      <w:r>
        <w:rPr>
          <w:rFonts w:ascii="Times New Roman" w:hAnsi="Times New Roman"/>
          <w:b/>
          <w:bCs/>
          <w:sz w:val="24"/>
          <w:szCs w:val="24"/>
          <w:lang w:val="ru-RU"/>
        </w:rPr>
        <w:t>Завршне одредбе</w:t>
      </w:r>
    </w:p>
    <w:p w:rsidR="00B35ECC" w:rsidRDefault="00B35ECC" w:rsidP="00E310F2">
      <w:pPr>
        <w:widowControl w:val="0"/>
        <w:autoSpaceDE w:val="0"/>
        <w:autoSpaceDN w:val="0"/>
        <w:adjustRightInd w:val="0"/>
        <w:spacing w:line="240" w:lineRule="auto"/>
        <w:ind w:left="4060"/>
        <w:rPr>
          <w:rFonts w:ascii="Times New Roman" w:hAnsi="Times New Roman"/>
          <w:sz w:val="24"/>
          <w:szCs w:val="24"/>
          <w:lang w:val="ru-RU"/>
        </w:rPr>
      </w:pPr>
      <w:r>
        <w:rPr>
          <w:rFonts w:ascii="Times New Roman" w:hAnsi="Times New Roman"/>
          <w:sz w:val="24"/>
          <w:szCs w:val="24"/>
          <w:lang w:val="ru-RU"/>
        </w:rPr>
        <w:t>Члан 12</w:t>
      </w:r>
    </w:p>
    <w:p w:rsidR="00B35ECC" w:rsidRDefault="00B35ECC" w:rsidP="006622E4">
      <w:pPr>
        <w:widowControl w:val="0"/>
        <w:overflowPunct w:val="0"/>
        <w:autoSpaceDE w:val="0"/>
        <w:autoSpaceDN w:val="0"/>
        <w:adjustRightInd w:val="0"/>
        <w:spacing w:line="220" w:lineRule="auto"/>
        <w:jc w:val="both"/>
        <w:rPr>
          <w:rFonts w:ascii="Times New Roman" w:hAnsi="Times New Roman"/>
          <w:sz w:val="24"/>
          <w:szCs w:val="24"/>
          <w:lang w:val="ru-RU"/>
        </w:rPr>
      </w:pPr>
      <w:r>
        <w:rPr>
          <w:rFonts w:ascii="Times New Roman" w:hAnsi="Times New Roman"/>
          <w:sz w:val="24"/>
          <w:szCs w:val="24"/>
          <w:lang w:val="ru-RU"/>
        </w:rPr>
        <w:t xml:space="preserve">          На сва питања која нису уређена овим уговором примењиваће се одредбе Закона о облигационим односима и одредбе свих закона и подзаконских аката из области која је предмет овог уговора.</w:t>
      </w:r>
    </w:p>
    <w:p w:rsidR="00B35ECC" w:rsidRDefault="00B35ECC" w:rsidP="00E310F2">
      <w:pPr>
        <w:widowControl w:val="0"/>
        <w:autoSpaceDE w:val="0"/>
        <w:autoSpaceDN w:val="0"/>
        <w:adjustRightInd w:val="0"/>
        <w:spacing w:line="240" w:lineRule="auto"/>
        <w:ind w:left="3460"/>
        <w:rPr>
          <w:rFonts w:ascii="Times New Roman" w:hAnsi="Times New Roman"/>
          <w:sz w:val="24"/>
          <w:szCs w:val="24"/>
          <w:lang w:val="ru-RU"/>
        </w:rPr>
      </w:pPr>
      <w:r>
        <w:rPr>
          <w:rFonts w:ascii="Times New Roman" w:hAnsi="Times New Roman"/>
          <w:b/>
          <w:bCs/>
          <w:sz w:val="24"/>
          <w:szCs w:val="24"/>
          <w:lang w:val="ru-RU"/>
        </w:rPr>
        <w:t>Период важења уговора</w:t>
      </w:r>
    </w:p>
    <w:p w:rsidR="00B35ECC" w:rsidRDefault="00B35ECC" w:rsidP="00E310F2">
      <w:pPr>
        <w:widowControl w:val="0"/>
        <w:autoSpaceDE w:val="0"/>
        <w:autoSpaceDN w:val="0"/>
        <w:adjustRightInd w:val="0"/>
        <w:spacing w:line="240" w:lineRule="auto"/>
        <w:ind w:left="4320"/>
        <w:rPr>
          <w:rFonts w:ascii="Times New Roman" w:hAnsi="Times New Roman"/>
          <w:sz w:val="24"/>
          <w:szCs w:val="24"/>
          <w:lang w:val="ru-RU"/>
        </w:rPr>
      </w:pPr>
      <w:r>
        <w:rPr>
          <w:rFonts w:ascii="Times New Roman" w:hAnsi="Times New Roman"/>
          <w:sz w:val="24"/>
          <w:szCs w:val="24"/>
          <w:lang w:val="ru-RU"/>
        </w:rPr>
        <w:t>Члан 13.</w:t>
      </w:r>
    </w:p>
    <w:p w:rsidR="00B35ECC" w:rsidRDefault="00B35ECC" w:rsidP="006622E4">
      <w:pPr>
        <w:widowControl w:val="0"/>
        <w:overflowPunct w:val="0"/>
        <w:autoSpaceDE w:val="0"/>
        <w:autoSpaceDN w:val="0"/>
        <w:adjustRightInd w:val="0"/>
        <w:spacing w:line="216" w:lineRule="auto"/>
        <w:ind w:right="20"/>
        <w:jc w:val="both"/>
        <w:rPr>
          <w:rFonts w:ascii="Times New Roman" w:hAnsi="Times New Roman"/>
          <w:sz w:val="24"/>
          <w:szCs w:val="24"/>
          <w:lang w:val="sr-Cyrl-CS"/>
        </w:rPr>
      </w:pPr>
      <w:r>
        <w:rPr>
          <w:rFonts w:ascii="Times New Roman" w:hAnsi="Times New Roman"/>
          <w:sz w:val="24"/>
          <w:szCs w:val="24"/>
          <w:lang w:val="ru-RU"/>
        </w:rPr>
        <w:t xml:space="preserve">           Овај уговор се сматра закљученим када га потпишу овлашћена лица уговорних страна и овере печатом и важи </w:t>
      </w:r>
      <w:bookmarkStart w:id="1" w:name="page61"/>
      <w:bookmarkEnd w:id="1"/>
      <w:r w:rsidR="00F228E1">
        <w:rPr>
          <w:rFonts w:ascii="Times New Roman" w:hAnsi="Times New Roman"/>
          <w:b/>
          <w:sz w:val="24"/>
          <w:szCs w:val="24"/>
          <w:lang w:val="ru-RU"/>
        </w:rPr>
        <w:t>до 31.12.2019</w:t>
      </w:r>
      <w:r>
        <w:rPr>
          <w:rFonts w:ascii="Times New Roman" w:hAnsi="Times New Roman"/>
          <w:sz w:val="24"/>
          <w:szCs w:val="24"/>
          <w:lang w:val="ru-RU"/>
        </w:rPr>
        <w:t>. године ,  свакодневно од 00:00 часова до 24:00 часа</w:t>
      </w:r>
      <w:r>
        <w:rPr>
          <w:rFonts w:ascii="Times New Roman" w:hAnsi="Times New Roman"/>
          <w:sz w:val="24"/>
          <w:szCs w:val="24"/>
          <w:lang w:val="sr-Latn-CS"/>
        </w:rPr>
        <w:t xml:space="preserve">, односно </w:t>
      </w:r>
      <w:r>
        <w:rPr>
          <w:rFonts w:ascii="Times New Roman" w:hAnsi="Times New Roman"/>
          <w:b/>
          <w:sz w:val="24"/>
          <w:szCs w:val="24"/>
          <w:lang w:val="sr-Cyrl-CS"/>
        </w:rPr>
        <w:t>од дана завршетка законске процедуре у случајевима промене досадашњег снабдевача (очитава</w:t>
      </w:r>
      <w:r>
        <w:rPr>
          <w:rFonts w:ascii="Times New Roman" w:hAnsi="Times New Roman"/>
          <w:b/>
          <w:sz w:val="24"/>
          <w:szCs w:val="24"/>
          <w:lang w:val="sr-Latn-CS"/>
        </w:rPr>
        <w:t>њ</w:t>
      </w:r>
      <w:r>
        <w:rPr>
          <w:rFonts w:ascii="Times New Roman" w:hAnsi="Times New Roman"/>
          <w:b/>
          <w:sz w:val="24"/>
          <w:szCs w:val="24"/>
          <w:lang w:val="sr-Cyrl-CS"/>
        </w:rPr>
        <w:t>ем бројила) у периоду од 00:00 до 24:00“</w:t>
      </w:r>
      <w:r>
        <w:rPr>
          <w:rFonts w:ascii="Times New Roman" w:hAnsi="Times New Roman"/>
          <w:sz w:val="24"/>
          <w:szCs w:val="24"/>
          <w:lang w:val="sr-Cyrl-CS"/>
        </w:rPr>
        <w:t xml:space="preserve"> ступа на снагу даном очитав</w:t>
      </w:r>
      <w:r w:rsidR="00F228E1">
        <w:rPr>
          <w:rFonts w:ascii="Times New Roman" w:hAnsi="Times New Roman"/>
          <w:sz w:val="24"/>
          <w:szCs w:val="24"/>
          <w:lang w:val="sr-Cyrl-CS"/>
        </w:rPr>
        <w:t>ања бројила и важи до 31.12.2019</w:t>
      </w:r>
      <w:r>
        <w:rPr>
          <w:rFonts w:ascii="Times New Roman" w:hAnsi="Times New Roman"/>
          <w:sz w:val="24"/>
          <w:szCs w:val="24"/>
          <w:lang w:val="sr-Cyrl-CS"/>
        </w:rPr>
        <w:t>.године.</w:t>
      </w:r>
    </w:p>
    <w:p w:rsidR="00B35ECC" w:rsidRDefault="00B35ECC" w:rsidP="00E310F2">
      <w:pPr>
        <w:widowControl w:val="0"/>
        <w:autoSpaceDE w:val="0"/>
        <w:autoSpaceDN w:val="0"/>
        <w:adjustRightInd w:val="0"/>
        <w:spacing w:line="2" w:lineRule="exact"/>
        <w:rPr>
          <w:rFonts w:ascii="Times New Roman" w:hAnsi="Times New Roman"/>
          <w:sz w:val="24"/>
          <w:szCs w:val="24"/>
          <w:lang w:val="ru-RU"/>
        </w:rPr>
      </w:pPr>
    </w:p>
    <w:p w:rsidR="00B35ECC" w:rsidRDefault="00B35ECC" w:rsidP="00E310F2">
      <w:pPr>
        <w:widowControl w:val="0"/>
        <w:autoSpaceDE w:val="0"/>
        <w:autoSpaceDN w:val="0"/>
        <w:adjustRightInd w:val="0"/>
        <w:spacing w:line="240" w:lineRule="auto"/>
        <w:ind w:left="3600"/>
        <w:rPr>
          <w:rFonts w:ascii="Times New Roman" w:hAnsi="Times New Roman"/>
          <w:sz w:val="24"/>
          <w:szCs w:val="24"/>
          <w:lang w:val="ru-RU"/>
        </w:rPr>
      </w:pPr>
      <w:r>
        <w:rPr>
          <w:rFonts w:ascii="Times New Roman" w:hAnsi="Times New Roman"/>
          <w:b/>
          <w:bCs/>
          <w:sz w:val="24"/>
          <w:szCs w:val="24"/>
          <w:lang w:val="ru-RU"/>
        </w:rPr>
        <w:t>Измене и допуне уговора</w:t>
      </w:r>
    </w:p>
    <w:p w:rsidR="00B35ECC" w:rsidRDefault="00B35ECC" w:rsidP="00E310F2">
      <w:pPr>
        <w:widowControl w:val="0"/>
        <w:autoSpaceDE w:val="0"/>
        <w:autoSpaceDN w:val="0"/>
        <w:adjustRightInd w:val="0"/>
        <w:spacing w:line="240" w:lineRule="auto"/>
        <w:ind w:left="4320"/>
        <w:rPr>
          <w:rFonts w:ascii="Times New Roman" w:hAnsi="Times New Roman"/>
          <w:sz w:val="24"/>
          <w:szCs w:val="24"/>
          <w:lang w:val="ru-RU"/>
        </w:rPr>
      </w:pPr>
      <w:r>
        <w:rPr>
          <w:rFonts w:ascii="Times New Roman" w:hAnsi="Times New Roman"/>
          <w:sz w:val="24"/>
          <w:szCs w:val="24"/>
          <w:lang w:val="ru-RU"/>
        </w:rPr>
        <w:t>Члан 14.</w:t>
      </w:r>
    </w:p>
    <w:p w:rsidR="00B35ECC" w:rsidRDefault="00B35ECC" w:rsidP="00E310F2">
      <w:pPr>
        <w:widowControl w:val="0"/>
        <w:overflowPunct w:val="0"/>
        <w:autoSpaceDE w:val="0"/>
        <w:autoSpaceDN w:val="0"/>
        <w:adjustRightInd w:val="0"/>
        <w:spacing w:line="216" w:lineRule="auto"/>
        <w:ind w:right="20"/>
        <w:jc w:val="both"/>
        <w:rPr>
          <w:rFonts w:ascii="Times New Roman" w:hAnsi="Times New Roman"/>
          <w:sz w:val="24"/>
          <w:szCs w:val="24"/>
          <w:lang w:val="ru-RU"/>
        </w:rPr>
      </w:pPr>
      <w:r>
        <w:rPr>
          <w:rFonts w:ascii="Times New Roman" w:hAnsi="Times New Roman"/>
          <w:sz w:val="24"/>
          <w:szCs w:val="24"/>
          <w:lang w:val="ru-RU"/>
        </w:rPr>
        <w:t xml:space="preserve">           Уговорне стране су сагласне да измене и допуне уговора врше у писаној форми путем анекса овог уговора уз обострану сагласност.</w:t>
      </w:r>
    </w:p>
    <w:p w:rsidR="00B35ECC" w:rsidRDefault="00B35ECC" w:rsidP="00E310F2">
      <w:pPr>
        <w:widowControl w:val="0"/>
        <w:autoSpaceDE w:val="0"/>
        <w:autoSpaceDN w:val="0"/>
        <w:adjustRightInd w:val="0"/>
        <w:spacing w:line="240" w:lineRule="auto"/>
        <w:ind w:left="4400"/>
        <w:rPr>
          <w:rFonts w:ascii="Times New Roman" w:hAnsi="Times New Roman"/>
          <w:sz w:val="24"/>
          <w:szCs w:val="24"/>
          <w:lang w:val="ru-RU"/>
        </w:rPr>
      </w:pPr>
      <w:r>
        <w:rPr>
          <w:rFonts w:ascii="Times New Roman" w:hAnsi="Times New Roman"/>
          <w:sz w:val="24"/>
          <w:szCs w:val="24"/>
          <w:lang w:val="ru-RU"/>
        </w:rPr>
        <w:t>Члан 15.</w:t>
      </w:r>
    </w:p>
    <w:p w:rsidR="00B35ECC" w:rsidRDefault="00B35ECC" w:rsidP="00E310F2">
      <w:pPr>
        <w:widowControl w:val="0"/>
        <w:overflowPunct w:val="0"/>
        <w:autoSpaceDE w:val="0"/>
        <w:autoSpaceDN w:val="0"/>
        <w:adjustRightInd w:val="0"/>
        <w:spacing w:line="216" w:lineRule="auto"/>
        <w:jc w:val="both"/>
        <w:rPr>
          <w:rFonts w:ascii="Times New Roman" w:hAnsi="Times New Roman"/>
          <w:sz w:val="24"/>
          <w:szCs w:val="24"/>
          <w:lang w:val="ru-RU"/>
        </w:rPr>
      </w:pPr>
      <w:r>
        <w:rPr>
          <w:rFonts w:ascii="Times New Roman" w:hAnsi="Times New Roman"/>
          <w:sz w:val="24"/>
          <w:szCs w:val="24"/>
          <w:lang w:val="ru-RU"/>
        </w:rPr>
        <w:t xml:space="preserve">           Овај уговор је сачињен у 6(шест) оригиналних примерака на српском језику, по три примерка за сваку уговорну страну.</w:t>
      </w:r>
    </w:p>
    <w:p w:rsidR="00B35ECC" w:rsidRDefault="00B35ECC" w:rsidP="00E310F2">
      <w:pPr>
        <w:widowControl w:val="0"/>
        <w:autoSpaceDE w:val="0"/>
        <w:autoSpaceDN w:val="0"/>
        <w:adjustRightInd w:val="0"/>
        <w:spacing w:line="278" w:lineRule="exact"/>
        <w:rPr>
          <w:rFonts w:ascii="Times New Roman" w:hAnsi="Times New Roman"/>
          <w:sz w:val="24"/>
          <w:szCs w:val="24"/>
          <w:lang w:val="ru-RU"/>
        </w:rPr>
      </w:pPr>
    </w:p>
    <w:p w:rsidR="00B35ECC" w:rsidRDefault="00B35ECC" w:rsidP="00E310F2">
      <w:pPr>
        <w:widowControl w:val="0"/>
        <w:autoSpaceDE w:val="0"/>
        <w:autoSpaceDN w:val="0"/>
        <w:adjustRightInd w:val="0"/>
        <w:spacing w:line="278" w:lineRule="exact"/>
        <w:rPr>
          <w:rFonts w:ascii="Times New Roman" w:hAnsi="Times New Roman"/>
          <w:sz w:val="24"/>
          <w:szCs w:val="24"/>
          <w:lang w:val="ru-RU"/>
        </w:rPr>
      </w:pPr>
    </w:p>
    <w:p w:rsidR="00B35ECC" w:rsidRDefault="00B35ECC" w:rsidP="00E310F2">
      <w:pPr>
        <w:widowControl w:val="0"/>
        <w:tabs>
          <w:tab w:val="left" w:pos="5340"/>
        </w:tabs>
        <w:autoSpaceDE w:val="0"/>
        <w:autoSpaceDN w:val="0"/>
        <w:adjustRightInd w:val="0"/>
        <w:spacing w:line="240" w:lineRule="auto"/>
        <w:rPr>
          <w:rFonts w:ascii="Times New Roman" w:hAnsi="Times New Roman"/>
          <w:sz w:val="24"/>
          <w:szCs w:val="24"/>
          <w:lang w:val="ru-RU"/>
        </w:rPr>
      </w:pPr>
      <w:r>
        <w:rPr>
          <w:rFonts w:ascii="Times New Roman" w:hAnsi="Times New Roman"/>
          <w:sz w:val="24"/>
          <w:szCs w:val="24"/>
          <w:lang w:val="ru-RU"/>
        </w:rPr>
        <w:t xml:space="preserve">     ЗА КУПЦА</w:t>
      </w:r>
      <w:r>
        <w:rPr>
          <w:rFonts w:ascii="Times New Roman" w:hAnsi="Times New Roman"/>
          <w:sz w:val="24"/>
          <w:szCs w:val="24"/>
          <w:lang w:val="ru-RU"/>
        </w:rPr>
        <w:tab/>
        <w:t xml:space="preserve">              </w:t>
      </w:r>
      <w:r w:rsidR="00DF5BCA">
        <w:rPr>
          <w:rFonts w:ascii="Times New Roman" w:hAnsi="Times New Roman"/>
          <w:sz w:val="24"/>
          <w:szCs w:val="24"/>
          <w:lang w:val="ru-RU"/>
        </w:rPr>
        <w:t xml:space="preserve">       </w:t>
      </w:r>
      <w:r>
        <w:rPr>
          <w:rFonts w:ascii="Times New Roman" w:hAnsi="Times New Roman"/>
          <w:sz w:val="24"/>
          <w:szCs w:val="24"/>
          <w:lang w:val="ru-RU"/>
        </w:rPr>
        <w:t xml:space="preserve">  ЗА  СНАБДЕВАЧА</w:t>
      </w:r>
    </w:p>
    <w:p w:rsidR="00B35ECC" w:rsidRDefault="00B35ECC" w:rsidP="00E310F2">
      <w:pPr>
        <w:widowControl w:val="0"/>
        <w:tabs>
          <w:tab w:val="left" w:pos="5340"/>
        </w:tabs>
        <w:autoSpaceDE w:val="0"/>
        <w:autoSpaceDN w:val="0"/>
        <w:adjustRightInd w:val="0"/>
        <w:spacing w:line="235" w:lineRule="auto"/>
        <w:rPr>
          <w:rFonts w:ascii="Times New Roman" w:hAnsi="Times New Roman"/>
          <w:sz w:val="24"/>
          <w:szCs w:val="24"/>
          <w:lang w:val="ru-RU"/>
        </w:rPr>
      </w:pPr>
      <w:r>
        <w:rPr>
          <w:rFonts w:ascii="Times New Roman" w:hAnsi="Times New Roman"/>
          <w:sz w:val="24"/>
          <w:szCs w:val="24"/>
          <w:lang w:val="ru-RU"/>
        </w:rPr>
        <w:t xml:space="preserve">      д</w:t>
      </w:r>
      <w:r>
        <w:rPr>
          <w:rFonts w:ascii="Times New Roman" w:hAnsi="Times New Roman"/>
          <w:sz w:val="24"/>
          <w:szCs w:val="24"/>
          <w:lang w:val="sr-Cyrl-CS"/>
        </w:rPr>
        <w:t>иректор</w:t>
      </w:r>
      <w:r>
        <w:rPr>
          <w:rFonts w:ascii="Times New Roman" w:hAnsi="Times New Roman"/>
          <w:sz w:val="24"/>
          <w:szCs w:val="24"/>
          <w:lang w:val="ru-RU"/>
        </w:rPr>
        <w:tab/>
        <w:t xml:space="preserve">                         </w:t>
      </w:r>
      <w:r w:rsidR="00DF5BCA">
        <w:rPr>
          <w:rFonts w:ascii="Times New Roman" w:hAnsi="Times New Roman"/>
          <w:sz w:val="24"/>
          <w:szCs w:val="24"/>
          <w:lang w:val="ru-RU"/>
        </w:rPr>
        <w:t xml:space="preserve">       </w:t>
      </w:r>
      <w:r>
        <w:rPr>
          <w:rFonts w:ascii="Times New Roman" w:hAnsi="Times New Roman"/>
          <w:sz w:val="24"/>
          <w:szCs w:val="24"/>
          <w:lang w:val="ru-RU"/>
        </w:rPr>
        <w:t xml:space="preserve"> директор</w:t>
      </w:r>
    </w:p>
    <w:p w:rsidR="00B35ECC" w:rsidRDefault="00B35ECC" w:rsidP="00E310F2">
      <w:pPr>
        <w:widowControl w:val="0"/>
        <w:tabs>
          <w:tab w:val="left" w:pos="5340"/>
        </w:tabs>
        <w:autoSpaceDE w:val="0"/>
        <w:autoSpaceDN w:val="0"/>
        <w:adjustRightInd w:val="0"/>
        <w:spacing w:line="235" w:lineRule="auto"/>
        <w:rPr>
          <w:rFonts w:ascii="Times New Roman" w:hAnsi="Times New Roman"/>
          <w:sz w:val="24"/>
          <w:szCs w:val="24"/>
          <w:lang w:val="sr-Cyrl-CS"/>
        </w:rPr>
      </w:pPr>
      <w:r>
        <w:rPr>
          <w:rFonts w:ascii="Times New Roman" w:hAnsi="Times New Roman"/>
          <w:sz w:val="24"/>
          <w:szCs w:val="24"/>
          <w:lang w:val="ru-RU"/>
        </w:rPr>
        <w:t xml:space="preserve">Михајло Милинчић                                                                        </w:t>
      </w:r>
      <w:r w:rsidR="00DF5BCA">
        <w:rPr>
          <w:rFonts w:ascii="Times New Roman" w:hAnsi="Times New Roman"/>
          <w:sz w:val="24"/>
          <w:szCs w:val="24"/>
          <w:lang w:val="ru-RU"/>
        </w:rPr>
        <w:t xml:space="preserve">       </w:t>
      </w:r>
      <w:r>
        <w:rPr>
          <w:rFonts w:ascii="Times New Roman" w:hAnsi="Times New Roman"/>
          <w:sz w:val="24"/>
          <w:szCs w:val="24"/>
          <w:lang w:val="ru-RU"/>
        </w:rPr>
        <w:t xml:space="preserve"> ________________</w:t>
      </w:r>
    </w:p>
    <w:p w:rsidR="00B35ECC" w:rsidRDefault="00B35ECC" w:rsidP="00E310F2">
      <w:pPr>
        <w:widowControl w:val="0"/>
        <w:overflowPunct w:val="0"/>
        <w:autoSpaceDE w:val="0"/>
        <w:autoSpaceDN w:val="0"/>
        <w:adjustRightInd w:val="0"/>
        <w:spacing w:line="220" w:lineRule="auto"/>
        <w:jc w:val="both"/>
        <w:rPr>
          <w:rFonts w:ascii="Times New Roman" w:hAnsi="Times New Roman"/>
          <w:sz w:val="24"/>
          <w:szCs w:val="24"/>
          <w:lang w:val="ru-RU"/>
        </w:rPr>
      </w:pPr>
    </w:p>
    <w:p w:rsidR="00B35ECC" w:rsidRDefault="00B35ECC" w:rsidP="00E310F2">
      <w:pPr>
        <w:spacing w:after="0" w:line="220" w:lineRule="auto"/>
        <w:rPr>
          <w:rFonts w:ascii="Times New Roman" w:hAnsi="Times New Roman"/>
          <w:sz w:val="24"/>
          <w:szCs w:val="24"/>
          <w:lang w:val="ru-RU"/>
        </w:rPr>
        <w:sectPr w:rsidR="00B35ECC">
          <w:pgSz w:w="11909" w:h="16834"/>
          <w:pgMar w:top="1127" w:right="569" w:bottom="1417" w:left="1140" w:header="708" w:footer="708" w:gutter="0"/>
          <w:cols w:space="720"/>
        </w:sectPr>
      </w:pPr>
    </w:p>
    <w:p w:rsidR="00B35ECC" w:rsidRDefault="00B35ECC" w:rsidP="00E310F2">
      <w:pPr>
        <w:jc w:val="center"/>
        <w:rPr>
          <w:rFonts w:ascii="Times New Roman" w:hAnsi="Times New Roman"/>
          <w:sz w:val="24"/>
          <w:szCs w:val="24"/>
          <w:lang w:val="ru-RU"/>
        </w:rPr>
      </w:pPr>
      <w:bookmarkStart w:id="2" w:name="page59"/>
      <w:bookmarkEnd w:id="2"/>
    </w:p>
    <w:p w:rsidR="00B35ECC" w:rsidRDefault="00B35ECC" w:rsidP="00E310F2">
      <w:pPr>
        <w:rPr>
          <w:rFonts w:ascii="Times New Roman" w:hAnsi="Times New Roman"/>
          <w:sz w:val="24"/>
          <w:szCs w:val="24"/>
          <w:lang w:val="ru-RU"/>
        </w:rPr>
      </w:pPr>
      <w:r>
        <w:rPr>
          <w:rFonts w:ascii="Times New Roman" w:hAnsi="Times New Roman"/>
          <w:sz w:val="24"/>
          <w:szCs w:val="24"/>
          <w:lang w:val="ru-RU"/>
        </w:rPr>
        <w:t>Напомене:</w:t>
      </w:r>
    </w:p>
    <w:p w:rsidR="00B35ECC" w:rsidRDefault="00B35ECC" w:rsidP="00E310F2">
      <w:pPr>
        <w:tabs>
          <w:tab w:val="left" w:pos="567"/>
        </w:tabs>
        <w:rPr>
          <w:rFonts w:ascii="Times New Roman" w:hAnsi="Times New Roman"/>
          <w:b/>
          <w:bCs/>
          <w:color w:val="FF0000"/>
          <w:sz w:val="24"/>
          <w:szCs w:val="24"/>
          <w:lang w:val="ru-RU"/>
        </w:rPr>
      </w:pPr>
    </w:p>
    <w:p w:rsidR="00B35ECC" w:rsidRDefault="00B35ECC" w:rsidP="00E310F2">
      <w:pPr>
        <w:tabs>
          <w:tab w:val="left" w:pos="720"/>
        </w:tabs>
        <w:ind w:firstLine="540"/>
        <w:rPr>
          <w:rFonts w:ascii="Times New Roman" w:hAnsi="Times New Roman"/>
          <w:i/>
          <w:iCs/>
          <w:sz w:val="24"/>
          <w:szCs w:val="24"/>
          <w:lang w:val="ru-RU"/>
        </w:rPr>
      </w:pPr>
      <w:r>
        <w:rPr>
          <w:rFonts w:ascii="Times New Roman" w:hAnsi="Times New Roman"/>
          <w:i/>
          <w:iCs/>
          <w:sz w:val="24"/>
          <w:szCs w:val="24"/>
          <w:lang w:val="ru-RU"/>
        </w:rPr>
        <w:t>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w:t>
      </w:r>
    </w:p>
    <w:p w:rsidR="00B35ECC" w:rsidRDefault="00B35ECC" w:rsidP="00E310F2">
      <w:pPr>
        <w:tabs>
          <w:tab w:val="left" w:pos="720"/>
        </w:tabs>
        <w:ind w:firstLine="540"/>
        <w:rPr>
          <w:rFonts w:ascii="Times New Roman" w:hAnsi="Times New Roman"/>
          <w:i/>
          <w:iCs/>
          <w:sz w:val="24"/>
          <w:szCs w:val="24"/>
          <w:lang w:val="ru-RU"/>
        </w:rPr>
      </w:pPr>
      <w:r>
        <w:rPr>
          <w:rFonts w:ascii="Times New Roman" w:hAnsi="Times New Roman"/>
          <w:i/>
          <w:iCs/>
          <w:sz w:val="24"/>
          <w:szCs w:val="24"/>
          <w:lang w:val="ru-RU"/>
        </w:rPr>
        <w:t xml:space="preserve">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w:t>
      </w:r>
    </w:p>
    <w:p w:rsidR="00B35ECC" w:rsidRDefault="00B35ECC" w:rsidP="00E310F2">
      <w:pPr>
        <w:tabs>
          <w:tab w:val="left" w:pos="720"/>
        </w:tabs>
        <w:ind w:firstLine="540"/>
        <w:rPr>
          <w:rFonts w:ascii="Times New Roman" w:hAnsi="Times New Roman"/>
          <w:i/>
          <w:iCs/>
          <w:sz w:val="24"/>
          <w:szCs w:val="24"/>
          <w:lang w:val="ru-RU"/>
        </w:rPr>
      </w:pPr>
      <w:r>
        <w:rPr>
          <w:rFonts w:ascii="Times New Roman" w:hAnsi="Times New Roman"/>
          <w:i/>
          <w:iCs/>
          <w:sz w:val="24"/>
          <w:szCs w:val="24"/>
          <w:lang w:val="ru-RU"/>
        </w:rPr>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B35ECC" w:rsidRDefault="00B35ECC" w:rsidP="00E310F2">
      <w:pPr>
        <w:tabs>
          <w:tab w:val="left" w:pos="720"/>
        </w:tabs>
        <w:ind w:firstLine="540"/>
        <w:rPr>
          <w:rFonts w:ascii="Times New Roman" w:hAnsi="Times New Roman"/>
          <w:sz w:val="24"/>
          <w:szCs w:val="24"/>
          <w:lang w:val="ru-RU"/>
        </w:rPr>
      </w:pPr>
    </w:p>
    <w:p w:rsidR="00B35ECC" w:rsidRDefault="00B35ECC" w:rsidP="00E310F2">
      <w:pPr>
        <w:tabs>
          <w:tab w:val="left" w:pos="720"/>
        </w:tabs>
        <w:ind w:firstLine="540"/>
        <w:rPr>
          <w:rFonts w:ascii="Times New Roman" w:hAnsi="Times New Roman"/>
          <w:sz w:val="24"/>
          <w:szCs w:val="24"/>
          <w:lang w:val="sr-Latn-CS"/>
        </w:rPr>
      </w:pPr>
    </w:p>
    <w:p w:rsidR="00B35ECC" w:rsidRDefault="00B35ECC" w:rsidP="00E310F2">
      <w:pPr>
        <w:tabs>
          <w:tab w:val="left" w:pos="720"/>
        </w:tabs>
        <w:ind w:firstLine="540"/>
        <w:rPr>
          <w:rFonts w:ascii="Times New Roman" w:hAnsi="Times New Roman"/>
          <w:sz w:val="24"/>
          <w:szCs w:val="24"/>
          <w:lang w:val="sr-Latn-CS"/>
        </w:rPr>
      </w:pPr>
    </w:p>
    <w:p w:rsidR="00B35ECC" w:rsidRDefault="00B35ECC" w:rsidP="00E310F2">
      <w:pPr>
        <w:tabs>
          <w:tab w:val="left" w:pos="720"/>
        </w:tabs>
        <w:ind w:firstLine="540"/>
        <w:rPr>
          <w:rFonts w:ascii="Times New Roman" w:hAnsi="Times New Roman"/>
          <w:sz w:val="24"/>
          <w:szCs w:val="24"/>
          <w:lang w:val="sr-Latn-CS"/>
        </w:rPr>
      </w:pPr>
    </w:p>
    <w:p w:rsidR="00B35ECC" w:rsidRDefault="00B35ECC" w:rsidP="00E310F2">
      <w:pPr>
        <w:tabs>
          <w:tab w:val="left" w:pos="720"/>
        </w:tabs>
        <w:ind w:firstLine="540"/>
        <w:rPr>
          <w:rFonts w:ascii="Times New Roman" w:hAnsi="Times New Roman"/>
          <w:sz w:val="24"/>
          <w:szCs w:val="24"/>
          <w:lang w:val="sr-Latn-CS"/>
        </w:rPr>
      </w:pPr>
    </w:p>
    <w:p w:rsidR="00B35ECC" w:rsidRDefault="00B35ECC" w:rsidP="00E310F2">
      <w:pPr>
        <w:tabs>
          <w:tab w:val="left" w:pos="720"/>
        </w:tabs>
        <w:ind w:firstLine="540"/>
        <w:rPr>
          <w:rFonts w:ascii="Times New Roman" w:hAnsi="Times New Roman"/>
          <w:sz w:val="24"/>
          <w:szCs w:val="24"/>
          <w:lang w:val="sr-Latn-CS"/>
        </w:rPr>
      </w:pPr>
    </w:p>
    <w:p w:rsidR="00B35ECC" w:rsidRDefault="00B35ECC" w:rsidP="00E310F2">
      <w:pPr>
        <w:tabs>
          <w:tab w:val="left" w:pos="720"/>
        </w:tabs>
        <w:ind w:firstLine="540"/>
        <w:rPr>
          <w:rFonts w:ascii="Times New Roman" w:hAnsi="Times New Roman"/>
          <w:sz w:val="24"/>
          <w:szCs w:val="24"/>
          <w:lang w:val="sr-Latn-CS"/>
        </w:rPr>
      </w:pPr>
    </w:p>
    <w:p w:rsidR="00B35ECC" w:rsidRDefault="00B35ECC" w:rsidP="00E310F2">
      <w:pPr>
        <w:tabs>
          <w:tab w:val="left" w:pos="720"/>
        </w:tabs>
        <w:ind w:firstLine="540"/>
        <w:rPr>
          <w:rFonts w:ascii="Times New Roman" w:hAnsi="Times New Roman"/>
          <w:sz w:val="24"/>
          <w:szCs w:val="24"/>
          <w:lang w:val="sr-Cyrl-CS"/>
        </w:rPr>
      </w:pPr>
    </w:p>
    <w:p w:rsidR="00B35ECC" w:rsidRDefault="00B35ECC" w:rsidP="00E310F2">
      <w:pPr>
        <w:tabs>
          <w:tab w:val="left" w:pos="720"/>
        </w:tabs>
        <w:ind w:firstLine="540"/>
        <w:rPr>
          <w:rFonts w:ascii="Times New Roman" w:hAnsi="Times New Roman"/>
          <w:sz w:val="24"/>
          <w:szCs w:val="24"/>
          <w:lang w:val="sr-Cyrl-CS"/>
        </w:rPr>
      </w:pPr>
    </w:p>
    <w:p w:rsidR="00B35ECC" w:rsidRDefault="00B35ECC" w:rsidP="00E310F2">
      <w:pPr>
        <w:tabs>
          <w:tab w:val="left" w:pos="720"/>
        </w:tabs>
        <w:ind w:firstLine="540"/>
        <w:rPr>
          <w:rFonts w:ascii="Times New Roman" w:hAnsi="Times New Roman"/>
          <w:sz w:val="24"/>
          <w:szCs w:val="24"/>
          <w:lang w:val="sr-Latn-CS"/>
        </w:rPr>
      </w:pPr>
    </w:p>
    <w:p w:rsidR="00B35ECC" w:rsidRDefault="00B35ECC" w:rsidP="00E310F2">
      <w:pPr>
        <w:tabs>
          <w:tab w:val="left" w:pos="720"/>
        </w:tabs>
        <w:ind w:firstLine="540"/>
        <w:rPr>
          <w:rFonts w:ascii="Times New Roman" w:hAnsi="Times New Roman"/>
          <w:sz w:val="24"/>
          <w:szCs w:val="24"/>
          <w:lang w:val="sr-Latn-CS"/>
        </w:rPr>
      </w:pPr>
    </w:p>
    <w:p w:rsidR="00B35ECC" w:rsidRDefault="00B35ECC" w:rsidP="00E310F2">
      <w:pPr>
        <w:tabs>
          <w:tab w:val="left" w:pos="720"/>
        </w:tabs>
        <w:ind w:firstLine="540"/>
        <w:rPr>
          <w:rFonts w:ascii="Times New Roman" w:hAnsi="Times New Roman"/>
          <w:sz w:val="24"/>
          <w:szCs w:val="24"/>
          <w:lang w:val="sr-Latn-CS"/>
        </w:rPr>
      </w:pPr>
    </w:p>
    <w:p w:rsidR="00B35ECC" w:rsidRDefault="00B35ECC" w:rsidP="00E310F2">
      <w:pPr>
        <w:tabs>
          <w:tab w:val="left" w:pos="720"/>
        </w:tabs>
        <w:ind w:firstLine="540"/>
        <w:rPr>
          <w:rFonts w:ascii="Times New Roman" w:hAnsi="Times New Roman"/>
          <w:sz w:val="24"/>
          <w:szCs w:val="24"/>
          <w:lang w:val="sr-Latn-CS"/>
        </w:rPr>
      </w:pPr>
    </w:p>
    <w:p w:rsidR="00B35ECC" w:rsidRDefault="002C34B0" w:rsidP="00E310F2">
      <w:pPr>
        <w:shd w:val="clear" w:color="auto" w:fill="C6D9F1"/>
        <w:jc w:val="center"/>
        <w:rPr>
          <w:rFonts w:ascii="Times New Roman" w:hAnsi="Times New Roman"/>
          <w:b/>
          <w:bCs/>
          <w:i/>
          <w:iCs/>
          <w:sz w:val="24"/>
          <w:szCs w:val="24"/>
          <w:lang w:val="ru-RU"/>
        </w:rPr>
      </w:pPr>
      <w:r>
        <w:rPr>
          <w:rFonts w:ascii="Times New Roman" w:hAnsi="Times New Roman"/>
          <w:b/>
          <w:bCs/>
          <w:i/>
          <w:iCs/>
          <w:sz w:val="24"/>
          <w:szCs w:val="24"/>
          <w:lang w:val="sr-Latn-CS"/>
        </w:rPr>
        <w:t>VIII</w:t>
      </w:r>
      <w:r w:rsidR="00B35ECC">
        <w:rPr>
          <w:rFonts w:ascii="Times New Roman" w:hAnsi="Times New Roman"/>
          <w:b/>
          <w:bCs/>
          <w:i/>
          <w:iCs/>
          <w:sz w:val="24"/>
          <w:szCs w:val="24"/>
          <w:lang w:val="ru-RU"/>
        </w:rPr>
        <w:t xml:space="preserve">  ОБРАЗАЦ ТРОШКОВА ПРИПРЕМЕ ПОНУДЕ</w:t>
      </w:r>
    </w:p>
    <w:p w:rsidR="00B35ECC" w:rsidRDefault="00B35ECC" w:rsidP="00E310F2">
      <w:pPr>
        <w:shd w:val="clear" w:color="auto" w:fill="C6D9F1"/>
        <w:jc w:val="center"/>
        <w:rPr>
          <w:rFonts w:ascii="Times New Roman" w:hAnsi="Times New Roman"/>
          <w:b/>
          <w:bCs/>
          <w:i/>
          <w:iCs/>
          <w:sz w:val="24"/>
          <w:szCs w:val="24"/>
          <w:lang w:val="ru-RU"/>
        </w:rPr>
      </w:pPr>
    </w:p>
    <w:p w:rsidR="00B35ECC" w:rsidRDefault="00B35ECC" w:rsidP="00E310F2">
      <w:pPr>
        <w:spacing w:after="120"/>
        <w:jc w:val="both"/>
        <w:rPr>
          <w:rFonts w:ascii="Times New Roman" w:hAnsi="Times New Roman"/>
          <w:sz w:val="24"/>
          <w:szCs w:val="24"/>
          <w:lang w:val="sr-Latn-CS"/>
        </w:rPr>
      </w:pPr>
      <w:r>
        <w:rPr>
          <w:rFonts w:ascii="Times New Roman" w:hAnsi="Times New Roman"/>
          <w:sz w:val="24"/>
          <w:szCs w:val="24"/>
          <w:lang w:val="ru-RU"/>
        </w:rPr>
        <w:t xml:space="preserve">У складу са чланом 88. </w:t>
      </w:r>
      <w:r>
        <w:rPr>
          <w:rFonts w:ascii="Times New Roman" w:hAnsi="Times New Roman"/>
          <w:sz w:val="24"/>
          <w:szCs w:val="24"/>
          <w:lang w:val="sr-Cyrl-CS"/>
        </w:rPr>
        <w:t>став 1.</w:t>
      </w:r>
      <w:r>
        <w:rPr>
          <w:rFonts w:ascii="Times New Roman" w:hAnsi="Times New Roman"/>
          <w:sz w:val="24"/>
          <w:szCs w:val="24"/>
          <w:lang w:val="ru-RU"/>
        </w:rPr>
        <w:t xml:space="preserve"> Закона, понуђач__________________________ </w:t>
      </w:r>
      <w:r>
        <w:rPr>
          <w:rFonts w:ascii="Times New Roman" w:hAnsi="Times New Roman"/>
          <w:i/>
          <w:iCs/>
          <w:sz w:val="24"/>
          <w:szCs w:val="24"/>
          <w:lang w:val="ru-RU"/>
        </w:rPr>
        <w:t xml:space="preserve">, </w:t>
      </w:r>
      <w:r>
        <w:rPr>
          <w:rFonts w:ascii="Times New Roman" w:hAnsi="Times New Roman"/>
          <w:sz w:val="24"/>
          <w:szCs w:val="24"/>
          <w:lang w:val="ru-RU"/>
        </w:rPr>
        <w:t>достав</w:t>
      </w:r>
      <w:r>
        <w:rPr>
          <w:rFonts w:ascii="Times New Roman" w:hAnsi="Times New Roman"/>
          <w:sz w:val="24"/>
          <w:szCs w:val="24"/>
          <w:lang w:val="sr-Cyrl-CS"/>
        </w:rPr>
        <w:t xml:space="preserve">ља </w:t>
      </w:r>
      <w:r>
        <w:rPr>
          <w:rFonts w:ascii="Times New Roman" w:hAnsi="Times New Roman"/>
          <w:sz w:val="24"/>
          <w:szCs w:val="24"/>
          <w:lang w:val="ru-RU"/>
        </w:rPr>
        <w:t xml:space="preserve">укупан износ и структуру трошкова припремања понуде, </w:t>
      </w:r>
      <w:r>
        <w:rPr>
          <w:rFonts w:ascii="Times New Roman" w:hAnsi="Times New Roman"/>
          <w:sz w:val="24"/>
          <w:szCs w:val="24"/>
          <w:lang w:val="sr-Cyrl-CS"/>
        </w:rPr>
        <w:t xml:space="preserve">како следи у </w:t>
      </w:r>
      <w:r>
        <w:rPr>
          <w:rFonts w:ascii="Times New Roman" w:hAnsi="Times New Roman"/>
          <w:sz w:val="24"/>
          <w:szCs w:val="24"/>
          <w:lang w:val="ru-RU"/>
        </w:rPr>
        <w:t>табели:</w:t>
      </w:r>
    </w:p>
    <w:tbl>
      <w:tblPr>
        <w:tblW w:w="8850" w:type="dxa"/>
        <w:tblInd w:w="108" w:type="dxa"/>
        <w:tblLayout w:type="fixed"/>
        <w:tblLook w:val="00A0" w:firstRow="1" w:lastRow="0" w:firstColumn="1" w:lastColumn="0" w:noHBand="0" w:noVBand="0"/>
      </w:tblPr>
      <w:tblGrid>
        <w:gridCol w:w="5562"/>
        <w:gridCol w:w="3288"/>
      </w:tblGrid>
      <w:tr w:rsidR="00B35ECC" w:rsidTr="00E310F2">
        <w:tc>
          <w:tcPr>
            <w:tcW w:w="5565" w:type="dxa"/>
            <w:tcBorders>
              <w:top w:val="single" w:sz="4" w:space="0" w:color="000000"/>
              <w:left w:val="single" w:sz="4" w:space="0" w:color="000000"/>
              <w:bottom w:val="single" w:sz="4" w:space="0" w:color="000000"/>
              <w:right w:val="nil"/>
            </w:tcBorders>
          </w:tcPr>
          <w:p w:rsidR="00B35ECC" w:rsidRDefault="00B35ECC">
            <w:pPr>
              <w:jc w:val="center"/>
              <w:rPr>
                <w:rFonts w:ascii="Times New Roman" w:hAnsi="Times New Roman"/>
                <w:b/>
                <w:bCs/>
                <w:i/>
                <w:iCs/>
                <w:sz w:val="24"/>
                <w:szCs w:val="24"/>
              </w:rPr>
            </w:pPr>
            <w:r>
              <w:rPr>
                <w:rFonts w:ascii="Times New Roman" w:hAnsi="Times New Roman"/>
                <w:b/>
                <w:bCs/>
                <w:i/>
                <w:iCs/>
                <w:sz w:val="24"/>
                <w:szCs w:val="24"/>
              </w:rPr>
              <w:t>ВРСТА ТРОШКА</w:t>
            </w:r>
          </w:p>
        </w:tc>
        <w:tc>
          <w:tcPr>
            <w:tcW w:w="3290" w:type="dxa"/>
            <w:tcBorders>
              <w:top w:val="single" w:sz="4" w:space="0" w:color="000000"/>
              <w:left w:val="single" w:sz="4" w:space="0" w:color="000000"/>
              <w:bottom w:val="single" w:sz="4" w:space="0" w:color="000000"/>
              <w:right w:val="single" w:sz="4" w:space="0" w:color="000000"/>
            </w:tcBorders>
          </w:tcPr>
          <w:p w:rsidR="00B35ECC" w:rsidRDefault="00B35ECC">
            <w:pPr>
              <w:jc w:val="center"/>
              <w:rPr>
                <w:rFonts w:ascii="Times New Roman" w:hAnsi="Times New Roman"/>
                <w:sz w:val="24"/>
                <w:szCs w:val="24"/>
              </w:rPr>
            </w:pPr>
            <w:r>
              <w:rPr>
                <w:rFonts w:ascii="Times New Roman" w:hAnsi="Times New Roman"/>
                <w:b/>
                <w:bCs/>
                <w:i/>
                <w:iCs/>
                <w:sz w:val="24"/>
                <w:szCs w:val="24"/>
              </w:rPr>
              <w:t>ИЗНОС ТРОШКА У РСД</w:t>
            </w:r>
          </w:p>
        </w:tc>
      </w:tr>
      <w:tr w:rsidR="00B35ECC" w:rsidTr="00E310F2">
        <w:tc>
          <w:tcPr>
            <w:tcW w:w="55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right"/>
              <w:rPr>
                <w:rFonts w:ascii="Times New Roman" w:hAnsi="Times New Roman"/>
                <w:sz w:val="24"/>
                <w:szCs w:val="24"/>
              </w:rPr>
            </w:pPr>
          </w:p>
        </w:tc>
      </w:tr>
      <w:tr w:rsidR="00B35ECC" w:rsidTr="00E310F2">
        <w:tc>
          <w:tcPr>
            <w:tcW w:w="55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tcPr>
          <w:p w:rsidR="00B35ECC" w:rsidRDefault="00B35ECC">
            <w:pPr>
              <w:snapToGrid w:val="0"/>
              <w:jc w:val="right"/>
              <w:rPr>
                <w:rFonts w:ascii="Times New Roman" w:hAnsi="Times New Roman"/>
                <w:sz w:val="24"/>
                <w:szCs w:val="24"/>
              </w:rPr>
            </w:pPr>
          </w:p>
        </w:tc>
      </w:tr>
      <w:tr w:rsidR="00B35ECC" w:rsidTr="00E310F2">
        <w:tc>
          <w:tcPr>
            <w:tcW w:w="55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tcPr>
          <w:p w:rsidR="00B35ECC" w:rsidRDefault="00B35ECC">
            <w:pPr>
              <w:snapToGrid w:val="0"/>
              <w:rPr>
                <w:rFonts w:ascii="Times New Roman" w:hAnsi="Times New Roman"/>
                <w:sz w:val="24"/>
                <w:szCs w:val="24"/>
              </w:rPr>
            </w:pPr>
          </w:p>
        </w:tc>
      </w:tr>
      <w:tr w:rsidR="00B35ECC" w:rsidTr="00E310F2">
        <w:tc>
          <w:tcPr>
            <w:tcW w:w="55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tcPr>
          <w:p w:rsidR="00B35ECC" w:rsidRDefault="00B35ECC">
            <w:pPr>
              <w:snapToGrid w:val="0"/>
              <w:rPr>
                <w:rFonts w:ascii="Times New Roman" w:hAnsi="Times New Roman"/>
                <w:sz w:val="24"/>
                <w:szCs w:val="24"/>
              </w:rPr>
            </w:pPr>
          </w:p>
        </w:tc>
      </w:tr>
      <w:tr w:rsidR="00B35ECC" w:rsidTr="00E310F2">
        <w:tc>
          <w:tcPr>
            <w:tcW w:w="55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tcPr>
          <w:p w:rsidR="00B35ECC" w:rsidRDefault="00B35ECC">
            <w:pPr>
              <w:snapToGrid w:val="0"/>
              <w:rPr>
                <w:rFonts w:ascii="Times New Roman" w:hAnsi="Times New Roman"/>
                <w:sz w:val="24"/>
                <w:szCs w:val="24"/>
              </w:rPr>
            </w:pPr>
          </w:p>
        </w:tc>
      </w:tr>
      <w:tr w:rsidR="00B35ECC" w:rsidTr="00E310F2">
        <w:tc>
          <w:tcPr>
            <w:tcW w:w="55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sz w:val="24"/>
                <w:szCs w:val="24"/>
              </w:rPr>
            </w:pPr>
          </w:p>
        </w:tc>
        <w:tc>
          <w:tcPr>
            <w:tcW w:w="3290" w:type="dxa"/>
            <w:tcBorders>
              <w:top w:val="single" w:sz="4" w:space="0" w:color="000000"/>
              <w:left w:val="single" w:sz="4" w:space="0" w:color="000000"/>
              <w:bottom w:val="single" w:sz="4" w:space="0" w:color="000000"/>
              <w:right w:val="single" w:sz="4" w:space="0" w:color="000000"/>
            </w:tcBorders>
          </w:tcPr>
          <w:p w:rsidR="00B35ECC" w:rsidRDefault="00B35ECC">
            <w:pPr>
              <w:snapToGrid w:val="0"/>
              <w:rPr>
                <w:rFonts w:ascii="Times New Roman" w:hAnsi="Times New Roman"/>
                <w:sz w:val="24"/>
                <w:szCs w:val="24"/>
              </w:rPr>
            </w:pPr>
          </w:p>
        </w:tc>
      </w:tr>
      <w:tr w:rsidR="00B35ECC" w:rsidTr="00E310F2">
        <w:tc>
          <w:tcPr>
            <w:tcW w:w="5565" w:type="dxa"/>
            <w:tcBorders>
              <w:top w:val="single" w:sz="4" w:space="0" w:color="000000"/>
              <w:left w:val="single" w:sz="4" w:space="0" w:color="000000"/>
              <w:bottom w:val="single" w:sz="4" w:space="0" w:color="000000"/>
              <w:right w:val="nil"/>
            </w:tcBorders>
          </w:tcPr>
          <w:p w:rsidR="00B35ECC" w:rsidRDefault="00B35ECC">
            <w:pPr>
              <w:snapToGrid w:val="0"/>
              <w:jc w:val="both"/>
              <w:rPr>
                <w:rFonts w:ascii="Times New Roman" w:hAnsi="Times New Roman"/>
                <w:i/>
                <w:iCs/>
                <w:sz w:val="24"/>
                <w:szCs w:val="24"/>
                <w:lang w:val="ru-RU"/>
              </w:rPr>
            </w:pPr>
          </w:p>
          <w:p w:rsidR="00B35ECC" w:rsidRDefault="00B35ECC">
            <w:pPr>
              <w:jc w:val="both"/>
              <w:rPr>
                <w:rFonts w:ascii="Times New Roman" w:hAnsi="Times New Roman"/>
                <w:sz w:val="24"/>
                <w:szCs w:val="24"/>
                <w:lang w:val="ru-RU"/>
              </w:rPr>
            </w:pPr>
            <w:r>
              <w:rPr>
                <w:rFonts w:ascii="Times New Roman" w:hAnsi="Times New Roman"/>
                <w:b/>
                <w:bCs/>
                <w:i/>
                <w:iCs/>
                <w:sz w:val="24"/>
                <w:szCs w:val="24"/>
                <w:lang w:val="ru-RU"/>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tcPr>
          <w:p w:rsidR="00B35ECC" w:rsidRDefault="00B35ECC">
            <w:pPr>
              <w:snapToGrid w:val="0"/>
              <w:rPr>
                <w:rFonts w:ascii="Times New Roman" w:hAnsi="Times New Roman"/>
                <w:sz w:val="24"/>
                <w:szCs w:val="24"/>
                <w:lang w:val="ru-RU"/>
              </w:rPr>
            </w:pPr>
          </w:p>
        </w:tc>
      </w:tr>
    </w:tbl>
    <w:p w:rsidR="00B35ECC" w:rsidRDefault="00B35ECC" w:rsidP="00E310F2">
      <w:pPr>
        <w:jc w:val="both"/>
        <w:rPr>
          <w:rFonts w:ascii="Times New Roman" w:hAnsi="Times New Roman"/>
          <w:sz w:val="24"/>
          <w:szCs w:val="24"/>
          <w:lang w:val="ru-RU"/>
        </w:rPr>
      </w:pP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Трошкове припреме и подношења понуде сноси искључиво понуђач и не може тражити од наручиоца накнаду трошкова.</w:t>
      </w:r>
    </w:p>
    <w:p w:rsidR="00B35ECC" w:rsidRDefault="00B35ECC" w:rsidP="00E310F2">
      <w:pPr>
        <w:jc w:val="both"/>
        <w:rPr>
          <w:rFonts w:ascii="Times New Roman" w:hAnsi="Times New Roman"/>
          <w:sz w:val="24"/>
          <w:szCs w:val="24"/>
          <w:lang w:val="sr-Cyrl-CS"/>
        </w:rPr>
      </w:pPr>
      <w:r>
        <w:rPr>
          <w:rFonts w:ascii="Times New Roman" w:hAnsi="Times New Roman"/>
          <w:sz w:val="24"/>
          <w:szCs w:val="24"/>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35ECC" w:rsidRDefault="00B35ECC" w:rsidP="00E310F2">
      <w:pPr>
        <w:spacing w:after="120"/>
        <w:ind w:firstLine="426"/>
        <w:jc w:val="both"/>
        <w:rPr>
          <w:rFonts w:ascii="Times New Roman" w:hAnsi="Times New Roman"/>
          <w:b/>
          <w:bCs/>
          <w:i/>
          <w:iCs/>
          <w:sz w:val="24"/>
          <w:szCs w:val="24"/>
          <w:lang w:val="ru-RU"/>
        </w:rPr>
      </w:pPr>
    </w:p>
    <w:p w:rsidR="00B35ECC" w:rsidRDefault="00B35ECC" w:rsidP="00E310F2">
      <w:pPr>
        <w:spacing w:after="120"/>
        <w:jc w:val="both"/>
        <w:rPr>
          <w:rFonts w:ascii="Times New Roman" w:hAnsi="Times New Roman"/>
          <w:sz w:val="24"/>
          <w:szCs w:val="24"/>
          <w:lang w:val="ru-RU"/>
        </w:rPr>
      </w:pPr>
      <w:r>
        <w:rPr>
          <w:rFonts w:ascii="Times New Roman" w:hAnsi="Times New Roman"/>
          <w:b/>
          <w:bCs/>
          <w:i/>
          <w:iCs/>
          <w:sz w:val="24"/>
          <w:szCs w:val="24"/>
          <w:lang w:val="ru-RU"/>
        </w:rPr>
        <w:t xml:space="preserve">Напомена: </w:t>
      </w:r>
      <w:r>
        <w:rPr>
          <w:rFonts w:ascii="Times New Roman" w:hAnsi="Times New Roman"/>
          <w:i/>
          <w:iCs/>
          <w:sz w:val="24"/>
          <w:szCs w:val="24"/>
          <w:lang w:val="ru-RU"/>
        </w:rPr>
        <w:t>достављање овог обрасца није обавезно</w:t>
      </w:r>
    </w:p>
    <w:p w:rsidR="00B35ECC" w:rsidRDefault="00B35ECC" w:rsidP="00E310F2">
      <w:pPr>
        <w:spacing w:after="120"/>
        <w:ind w:firstLine="425"/>
        <w:jc w:val="both"/>
        <w:rPr>
          <w:rFonts w:ascii="Times New Roman" w:hAnsi="Times New Roman"/>
          <w:sz w:val="24"/>
          <w:szCs w:val="24"/>
          <w:lang w:val="ru-RU"/>
        </w:rPr>
      </w:pPr>
    </w:p>
    <w:tbl>
      <w:tblPr>
        <w:tblW w:w="0" w:type="auto"/>
        <w:tblInd w:w="108" w:type="dxa"/>
        <w:tblLayout w:type="fixed"/>
        <w:tblLook w:val="00A0" w:firstRow="1" w:lastRow="0" w:firstColumn="1" w:lastColumn="0" w:noHBand="0" w:noVBand="0"/>
      </w:tblPr>
      <w:tblGrid>
        <w:gridCol w:w="3080"/>
        <w:gridCol w:w="3068"/>
        <w:gridCol w:w="3094"/>
      </w:tblGrid>
      <w:tr w:rsidR="00B35ECC" w:rsidTr="00E310F2">
        <w:tc>
          <w:tcPr>
            <w:tcW w:w="3080" w:type="dxa"/>
            <w:vAlign w:val="center"/>
          </w:tcPr>
          <w:p w:rsidR="00B35ECC" w:rsidRDefault="00B35ECC">
            <w:pPr>
              <w:pStyle w:val="BodyText2"/>
              <w:spacing w:line="100" w:lineRule="atLeast"/>
              <w:jc w:val="center"/>
              <w:rPr>
                <w:color w:val="auto"/>
              </w:rPr>
            </w:pPr>
            <w:r>
              <w:rPr>
                <w:color w:val="auto"/>
              </w:rPr>
              <w:t>Датум:</w:t>
            </w:r>
          </w:p>
        </w:tc>
        <w:tc>
          <w:tcPr>
            <w:tcW w:w="3068" w:type="dxa"/>
            <w:vAlign w:val="center"/>
          </w:tcPr>
          <w:p w:rsidR="00B35ECC" w:rsidRDefault="00B35ECC">
            <w:pPr>
              <w:pStyle w:val="BodyText2"/>
              <w:spacing w:line="100" w:lineRule="atLeast"/>
              <w:jc w:val="center"/>
              <w:rPr>
                <w:color w:val="auto"/>
              </w:rPr>
            </w:pPr>
            <w:r>
              <w:rPr>
                <w:color w:val="auto"/>
              </w:rPr>
              <w:t>М.П.</w:t>
            </w:r>
          </w:p>
        </w:tc>
        <w:tc>
          <w:tcPr>
            <w:tcW w:w="3094" w:type="dxa"/>
            <w:vAlign w:val="center"/>
          </w:tcPr>
          <w:p w:rsidR="00B35ECC" w:rsidRDefault="00B35ECC">
            <w:pPr>
              <w:pStyle w:val="BodyText2"/>
              <w:spacing w:line="100" w:lineRule="atLeast"/>
              <w:jc w:val="center"/>
              <w:rPr>
                <w:color w:val="auto"/>
              </w:rPr>
            </w:pPr>
            <w:r>
              <w:rPr>
                <w:color w:val="auto"/>
              </w:rPr>
              <w:t>Потпис понуђача</w:t>
            </w:r>
          </w:p>
        </w:tc>
      </w:tr>
      <w:tr w:rsidR="00B35ECC" w:rsidTr="00E310F2">
        <w:tc>
          <w:tcPr>
            <w:tcW w:w="3080" w:type="dxa"/>
            <w:tcBorders>
              <w:top w:val="nil"/>
              <w:left w:val="nil"/>
              <w:bottom w:val="single" w:sz="4" w:space="0" w:color="000000"/>
              <w:right w:val="nil"/>
            </w:tcBorders>
          </w:tcPr>
          <w:p w:rsidR="00B35ECC" w:rsidRDefault="00B35ECC">
            <w:pPr>
              <w:pStyle w:val="BodyText2"/>
              <w:snapToGrid w:val="0"/>
              <w:spacing w:line="100" w:lineRule="atLeast"/>
              <w:jc w:val="both"/>
              <w:rPr>
                <w:color w:val="auto"/>
              </w:rPr>
            </w:pPr>
          </w:p>
        </w:tc>
        <w:tc>
          <w:tcPr>
            <w:tcW w:w="3068" w:type="dxa"/>
          </w:tcPr>
          <w:p w:rsidR="00B35ECC" w:rsidRDefault="00B35ECC">
            <w:pPr>
              <w:pStyle w:val="BodyText2"/>
              <w:snapToGrid w:val="0"/>
              <w:spacing w:line="100" w:lineRule="atLeast"/>
              <w:jc w:val="both"/>
              <w:rPr>
                <w:color w:val="auto"/>
              </w:rPr>
            </w:pPr>
          </w:p>
        </w:tc>
        <w:tc>
          <w:tcPr>
            <w:tcW w:w="3094" w:type="dxa"/>
            <w:tcBorders>
              <w:top w:val="nil"/>
              <w:left w:val="nil"/>
              <w:bottom w:val="single" w:sz="4" w:space="0" w:color="000000"/>
              <w:right w:val="nil"/>
            </w:tcBorders>
          </w:tcPr>
          <w:p w:rsidR="00B35ECC" w:rsidRDefault="00B35ECC">
            <w:pPr>
              <w:pStyle w:val="BodyText2"/>
              <w:snapToGrid w:val="0"/>
              <w:spacing w:line="100" w:lineRule="atLeast"/>
              <w:jc w:val="both"/>
              <w:rPr>
                <w:color w:val="auto"/>
              </w:rPr>
            </w:pPr>
          </w:p>
        </w:tc>
      </w:tr>
    </w:tbl>
    <w:p w:rsidR="00B35ECC" w:rsidRDefault="00B35ECC" w:rsidP="00E310F2">
      <w:pPr>
        <w:shd w:val="clear" w:color="auto" w:fill="C6D9F1"/>
        <w:jc w:val="center"/>
        <w:rPr>
          <w:rFonts w:ascii="Times New Roman" w:hAnsi="Times New Roman"/>
          <w:b/>
          <w:bCs/>
          <w:i/>
          <w:iCs/>
          <w:sz w:val="24"/>
          <w:szCs w:val="24"/>
        </w:rPr>
      </w:pPr>
    </w:p>
    <w:p w:rsidR="00B35ECC" w:rsidRDefault="00B35ECC" w:rsidP="00E310F2">
      <w:pPr>
        <w:shd w:val="clear" w:color="auto" w:fill="C6D9F1"/>
        <w:jc w:val="center"/>
        <w:rPr>
          <w:rFonts w:ascii="Times New Roman" w:hAnsi="Times New Roman"/>
          <w:b/>
          <w:bCs/>
          <w:i/>
          <w:iCs/>
          <w:sz w:val="24"/>
          <w:szCs w:val="24"/>
        </w:rPr>
      </w:pPr>
    </w:p>
    <w:p w:rsidR="00B35ECC" w:rsidRDefault="002C34B0" w:rsidP="00E310F2">
      <w:pPr>
        <w:shd w:val="clear" w:color="auto" w:fill="C6D9F1"/>
        <w:jc w:val="center"/>
        <w:rPr>
          <w:rFonts w:ascii="Times New Roman" w:hAnsi="Times New Roman"/>
          <w:sz w:val="24"/>
          <w:szCs w:val="24"/>
          <w:lang w:val="ru-RU"/>
        </w:rPr>
      </w:pPr>
      <w:r>
        <w:rPr>
          <w:rFonts w:ascii="Times New Roman" w:hAnsi="Times New Roman"/>
          <w:b/>
          <w:bCs/>
          <w:i/>
          <w:iCs/>
          <w:sz w:val="24"/>
          <w:szCs w:val="24"/>
        </w:rPr>
        <w:t>I</w:t>
      </w:r>
      <w:r w:rsidR="00B35ECC">
        <w:rPr>
          <w:rFonts w:ascii="Times New Roman" w:hAnsi="Times New Roman"/>
          <w:b/>
          <w:bCs/>
          <w:i/>
          <w:iCs/>
          <w:sz w:val="24"/>
          <w:szCs w:val="24"/>
        </w:rPr>
        <w:t>X</w:t>
      </w:r>
      <w:r w:rsidR="00B35ECC">
        <w:rPr>
          <w:rFonts w:ascii="Times New Roman" w:hAnsi="Times New Roman"/>
          <w:b/>
          <w:bCs/>
          <w:i/>
          <w:iCs/>
          <w:sz w:val="24"/>
          <w:szCs w:val="24"/>
          <w:lang w:val="ru-RU"/>
        </w:rPr>
        <w:t xml:space="preserve">  ОБРАЗАЦ ИЗЈАВЕ О НЕЗАВИСНОЈ ПОНУДИ</w:t>
      </w:r>
    </w:p>
    <w:p w:rsidR="00B35ECC" w:rsidRDefault="00B35ECC" w:rsidP="00E310F2">
      <w:pPr>
        <w:pStyle w:val="BodyText3"/>
        <w:shd w:val="clear" w:color="auto" w:fill="C6D9F1"/>
        <w:spacing w:after="0"/>
        <w:jc w:val="center"/>
        <w:rPr>
          <w:rFonts w:ascii="Times New Roman" w:hAnsi="Times New Roman"/>
          <w:color w:val="auto"/>
          <w:sz w:val="24"/>
          <w:szCs w:val="24"/>
          <w:lang w:val="ru-RU"/>
        </w:rPr>
      </w:pPr>
    </w:p>
    <w:p w:rsidR="00B35ECC" w:rsidRDefault="00B35ECC" w:rsidP="00E310F2">
      <w:pPr>
        <w:pStyle w:val="BodyText3"/>
        <w:spacing w:after="0"/>
        <w:jc w:val="center"/>
        <w:rPr>
          <w:rFonts w:ascii="Times New Roman" w:hAnsi="Times New Roman"/>
          <w:color w:val="auto"/>
          <w:sz w:val="24"/>
          <w:szCs w:val="24"/>
          <w:lang w:val="ru-RU"/>
        </w:rPr>
      </w:pPr>
    </w:p>
    <w:p w:rsidR="00B35ECC" w:rsidRDefault="00B35ECC" w:rsidP="00E310F2">
      <w:pPr>
        <w:pStyle w:val="BodyText3"/>
        <w:spacing w:after="0"/>
        <w:jc w:val="center"/>
        <w:rPr>
          <w:rFonts w:ascii="Times New Roman" w:hAnsi="Times New Roman"/>
          <w:color w:val="auto"/>
          <w:sz w:val="24"/>
          <w:szCs w:val="24"/>
          <w:lang w:val="ru-RU"/>
        </w:rPr>
      </w:pPr>
    </w:p>
    <w:p w:rsidR="00B35ECC" w:rsidRDefault="00B35ECC" w:rsidP="00E310F2">
      <w:pPr>
        <w:pStyle w:val="BodyText3"/>
        <w:spacing w:after="0"/>
        <w:jc w:val="both"/>
        <w:rPr>
          <w:rFonts w:ascii="Times New Roman" w:hAnsi="Times New Roman"/>
          <w:color w:val="auto"/>
          <w:sz w:val="24"/>
          <w:szCs w:val="24"/>
          <w:lang w:val="ru-RU"/>
        </w:rPr>
      </w:pPr>
      <w:r>
        <w:rPr>
          <w:rFonts w:ascii="Times New Roman" w:hAnsi="Times New Roman"/>
          <w:color w:val="auto"/>
          <w:sz w:val="24"/>
          <w:szCs w:val="24"/>
          <w:lang w:val="ru-RU"/>
        </w:rPr>
        <w:t xml:space="preserve">У складу са чланом 26. Закона, ________________________________________, </w:t>
      </w:r>
    </w:p>
    <w:p w:rsidR="00B35ECC" w:rsidRDefault="00B35ECC" w:rsidP="00E310F2">
      <w:pPr>
        <w:pStyle w:val="BodyText3"/>
        <w:spacing w:after="0"/>
        <w:jc w:val="both"/>
        <w:rPr>
          <w:rFonts w:ascii="Times New Roman" w:hAnsi="Times New Roman"/>
          <w:color w:val="auto"/>
          <w:sz w:val="24"/>
          <w:szCs w:val="24"/>
          <w:lang w:val="ru-RU"/>
        </w:rPr>
      </w:pPr>
      <w:r>
        <w:rPr>
          <w:rFonts w:ascii="Times New Roman" w:hAnsi="Times New Roman"/>
          <w:color w:val="auto"/>
          <w:sz w:val="24"/>
          <w:szCs w:val="24"/>
          <w:lang w:val="ru-RU"/>
        </w:rPr>
        <w:t xml:space="preserve">                                                                            (Назив понуђача)</w:t>
      </w:r>
    </w:p>
    <w:p w:rsidR="00B35ECC" w:rsidRDefault="00B35ECC" w:rsidP="00E310F2">
      <w:pPr>
        <w:pStyle w:val="BodyText3"/>
        <w:spacing w:after="0"/>
        <w:jc w:val="both"/>
        <w:rPr>
          <w:rFonts w:ascii="Times New Roman" w:hAnsi="Times New Roman"/>
          <w:color w:val="auto"/>
          <w:w w:val="200"/>
          <w:sz w:val="24"/>
          <w:szCs w:val="24"/>
          <w:lang w:val="ru-RU"/>
        </w:rPr>
      </w:pPr>
      <w:r>
        <w:rPr>
          <w:rFonts w:ascii="Times New Roman" w:hAnsi="Times New Roman"/>
          <w:color w:val="auto"/>
          <w:sz w:val="24"/>
          <w:szCs w:val="24"/>
          <w:lang w:val="ru-RU"/>
        </w:rPr>
        <w:t xml:space="preserve">даје: </w:t>
      </w:r>
    </w:p>
    <w:p w:rsidR="00B35ECC" w:rsidRDefault="00B35ECC" w:rsidP="00E310F2">
      <w:pPr>
        <w:pStyle w:val="BodyText3"/>
        <w:spacing w:before="360" w:after="360"/>
        <w:ind w:firstLine="227"/>
        <w:jc w:val="both"/>
        <w:rPr>
          <w:rFonts w:ascii="Times New Roman" w:hAnsi="Times New Roman"/>
          <w:color w:val="auto"/>
          <w:w w:val="200"/>
          <w:sz w:val="24"/>
          <w:szCs w:val="24"/>
          <w:lang w:val="ru-RU"/>
        </w:rPr>
      </w:pPr>
    </w:p>
    <w:p w:rsidR="00B35ECC" w:rsidRDefault="00B35ECC" w:rsidP="00E310F2">
      <w:pPr>
        <w:pStyle w:val="BodyText3"/>
        <w:spacing w:before="360" w:after="360"/>
        <w:ind w:firstLine="227"/>
        <w:jc w:val="center"/>
        <w:rPr>
          <w:rFonts w:ascii="Times New Roman" w:hAnsi="Times New Roman"/>
          <w:b/>
          <w:bCs/>
          <w:color w:val="auto"/>
          <w:sz w:val="24"/>
          <w:szCs w:val="24"/>
          <w:lang w:val="sr-Cyrl-CS"/>
        </w:rPr>
      </w:pPr>
      <w:r>
        <w:rPr>
          <w:rFonts w:ascii="Times New Roman" w:hAnsi="Times New Roman"/>
          <w:b/>
          <w:bCs/>
          <w:color w:val="auto"/>
          <w:sz w:val="24"/>
          <w:szCs w:val="24"/>
          <w:lang w:val="sr-Cyrl-CS"/>
        </w:rPr>
        <w:t xml:space="preserve">ИЗЈАВУ </w:t>
      </w:r>
    </w:p>
    <w:p w:rsidR="00B35ECC" w:rsidRDefault="00B35ECC" w:rsidP="00E310F2">
      <w:pPr>
        <w:pStyle w:val="BodyText3"/>
        <w:spacing w:before="360" w:after="360"/>
        <w:ind w:firstLine="227"/>
        <w:jc w:val="center"/>
        <w:rPr>
          <w:rFonts w:ascii="Times New Roman" w:hAnsi="Times New Roman"/>
          <w:color w:val="auto"/>
          <w:sz w:val="24"/>
          <w:szCs w:val="24"/>
          <w:lang w:val="ru-RU"/>
        </w:rPr>
      </w:pPr>
      <w:r>
        <w:rPr>
          <w:rFonts w:ascii="Times New Roman" w:hAnsi="Times New Roman"/>
          <w:b/>
          <w:bCs/>
          <w:color w:val="auto"/>
          <w:sz w:val="24"/>
          <w:szCs w:val="24"/>
          <w:lang w:val="sr-Cyrl-CS"/>
        </w:rPr>
        <w:t>О НЕЗАВИСНОЈ</w:t>
      </w:r>
      <w:r>
        <w:rPr>
          <w:rFonts w:ascii="Times New Roman" w:hAnsi="Times New Roman"/>
          <w:b/>
          <w:bCs/>
          <w:color w:val="auto"/>
          <w:sz w:val="24"/>
          <w:szCs w:val="24"/>
          <w:lang w:val="ru-RU"/>
        </w:rPr>
        <w:t xml:space="preserve"> ПОНУДИ</w:t>
      </w:r>
    </w:p>
    <w:p w:rsidR="00B35ECC" w:rsidRDefault="00B35ECC" w:rsidP="00E310F2">
      <w:pPr>
        <w:pStyle w:val="BodyText3"/>
        <w:spacing w:after="0"/>
        <w:jc w:val="both"/>
        <w:rPr>
          <w:rFonts w:ascii="Times New Roman" w:hAnsi="Times New Roman"/>
          <w:color w:val="auto"/>
          <w:sz w:val="24"/>
          <w:szCs w:val="24"/>
          <w:lang w:val="ru-RU"/>
        </w:rPr>
      </w:pPr>
    </w:p>
    <w:p w:rsidR="00B35ECC" w:rsidRDefault="00B35ECC" w:rsidP="00E310F2">
      <w:pPr>
        <w:pStyle w:val="BodyText3"/>
        <w:spacing w:after="0"/>
        <w:jc w:val="both"/>
        <w:rPr>
          <w:rFonts w:ascii="Times New Roman" w:hAnsi="Times New Roman"/>
          <w:color w:val="auto"/>
          <w:sz w:val="24"/>
          <w:szCs w:val="24"/>
          <w:lang w:val="ru-RU"/>
        </w:rPr>
      </w:pP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sz w:val="24"/>
          <w:szCs w:val="24"/>
          <w:lang w:val="ru-RU"/>
        </w:rPr>
        <w:tab/>
      </w:r>
      <w:r>
        <w:rPr>
          <w:rFonts w:ascii="Times New Roman" w:hAnsi="Times New Roman"/>
          <w:sz w:val="24"/>
          <w:szCs w:val="24"/>
          <w:lang w:val="ru-RU"/>
        </w:rPr>
        <w:tab/>
      </w:r>
    </w:p>
    <w:p w:rsidR="00B35ECC" w:rsidRDefault="00B35ECC" w:rsidP="00E310F2">
      <w:pPr>
        <w:jc w:val="both"/>
        <w:rPr>
          <w:rFonts w:ascii="Times New Roman" w:hAnsi="Times New Roman"/>
          <w:sz w:val="24"/>
          <w:szCs w:val="24"/>
          <w:lang w:val="ru-RU"/>
        </w:rPr>
      </w:pPr>
      <w:r>
        <w:rPr>
          <w:rFonts w:ascii="Times New Roman" w:hAnsi="Times New Roman"/>
          <w:sz w:val="24"/>
          <w:szCs w:val="24"/>
          <w:lang w:val="ru-RU"/>
        </w:rPr>
        <w:t xml:space="preserve">Под пуном материјалном и кривичном одговорношћу потврђујем да сам понуду у </w:t>
      </w:r>
      <w:r>
        <w:rPr>
          <w:rFonts w:ascii="Times New Roman" w:hAnsi="Times New Roman"/>
          <w:sz w:val="24"/>
          <w:szCs w:val="24"/>
          <w:lang w:val="sr-Cyrl-CS"/>
        </w:rPr>
        <w:t>поступку</w:t>
      </w:r>
      <w:r>
        <w:rPr>
          <w:rFonts w:ascii="Times New Roman" w:hAnsi="Times New Roman"/>
          <w:sz w:val="24"/>
          <w:szCs w:val="24"/>
          <w:lang w:val="ru-RU"/>
        </w:rPr>
        <w:t xml:space="preserve"> јавне набавке електричне енергије </w:t>
      </w:r>
      <w:r>
        <w:rPr>
          <w:rFonts w:ascii="Times New Roman" w:hAnsi="Times New Roman"/>
          <w:i/>
          <w:iCs/>
          <w:sz w:val="24"/>
          <w:szCs w:val="24"/>
          <w:lang w:val="ru-RU"/>
        </w:rPr>
        <w:t>,ЈН</w:t>
      </w:r>
      <w:r>
        <w:rPr>
          <w:rFonts w:ascii="Times New Roman" w:hAnsi="Times New Roman"/>
          <w:i/>
          <w:iCs/>
          <w:sz w:val="24"/>
          <w:szCs w:val="24"/>
          <w:lang w:val="sr-Cyrl-CS"/>
        </w:rPr>
        <w:t>МВ</w:t>
      </w:r>
      <w:r>
        <w:rPr>
          <w:rFonts w:ascii="Times New Roman" w:hAnsi="Times New Roman"/>
          <w:sz w:val="24"/>
          <w:szCs w:val="24"/>
          <w:lang w:val="ru-RU"/>
        </w:rPr>
        <w:t xml:space="preserve"> бр</w:t>
      </w:r>
      <w:r>
        <w:rPr>
          <w:rFonts w:ascii="Times New Roman" w:hAnsi="Times New Roman"/>
          <w:i/>
          <w:iCs/>
          <w:sz w:val="24"/>
          <w:szCs w:val="24"/>
          <w:lang w:val="ru-RU"/>
        </w:rPr>
        <w:t xml:space="preserve">ој </w:t>
      </w:r>
      <w:r w:rsidR="00074347">
        <w:rPr>
          <w:rFonts w:ascii="Times New Roman" w:hAnsi="Times New Roman"/>
          <w:i/>
          <w:iCs/>
          <w:sz w:val="24"/>
          <w:szCs w:val="24"/>
          <w:lang w:val="sr-Cyrl-CS"/>
        </w:rPr>
        <w:t>4/2018</w:t>
      </w:r>
      <w:r>
        <w:rPr>
          <w:rFonts w:ascii="Times New Roman" w:hAnsi="Times New Roman"/>
          <w:sz w:val="24"/>
          <w:szCs w:val="24"/>
          <w:lang w:val="ru-RU"/>
        </w:rPr>
        <w:t>, поднео независно, без договора са другим понуђачима или заинтересованим лицима.</w:t>
      </w:r>
    </w:p>
    <w:p w:rsidR="00B35ECC" w:rsidRDefault="00B35ECC" w:rsidP="00E310F2">
      <w:pPr>
        <w:jc w:val="both"/>
        <w:rPr>
          <w:rFonts w:ascii="Times New Roman" w:hAnsi="Times New Roman"/>
          <w:sz w:val="24"/>
          <w:szCs w:val="24"/>
          <w:lang w:val="ru-RU"/>
        </w:rPr>
      </w:pPr>
    </w:p>
    <w:p w:rsidR="00B35ECC" w:rsidRDefault="00B35ECC" w:rsidP="00E310F2">
      <w:pPr>
        <w:jc w:val="both"/>
        <w:rPr>
          <w:rFonts w:ascii="Times New Roman" w:hAnsi="Times New Roman"/>
          <w:sz w:val="24"/>
          <w:szCs w:val="24"/>
          <w:lang w:val="ru-RU"/>
        </w:rPr>
      </w:pPr>
    </w:p>
    <w:p w:rsidR="00B35ECC" w:rsidRDefault="00B35ECC" w:rsidP="00E310F2">
      <w:pPr>
        <w:pStyle w:val="BodyText3"/>
        <w:spacing w:after="0"/>
        <w:ind w:firstLine="227"/>
        <w:jc w:val="both"/>
        <w:rPr>
          <w:rFonts w:ascii="Times New Roman" w:hAnsi="Times New Roman"/>
          <w:color w:val="auto"/>
          <w:sz w:val="24"/>
          <w:szCs w:val="24"/>
          <w:lang w:val="ru-RU"/>
        </w:rPr>
      </w:pPr>
    </w:p>
    <w:tbl>
      <w:tblPr>
        <w:tblW w:w="0" w:type="auto"/>
        <w:tblInd w:w="108" w:type="dxa"/>
        <w:tblLayout w:type="fixed"/>
        <w:tblLook w:val="00A0" w:firstRow="1" w:lastRow="0" w:firstColumn="1" w:lastColumn="0" w:noHBand="0" w:noVBand="0"/>
      </w:tblPr>
      <w:tblGrid>
        <w:gridCol w:w="3080"/>
        <w:gridCol w:w="3065"/>
        <w:gridCol w:w="3097"/>
      </w:tblGrid>
      <w:tr w:rsidR="00B35ECC" w:rsidTr="00E310F2">
        <w:tc>
          <w:tcPr>
            <w:tcW w:w="3080" w:type="dxa"/>
            <w:vAlign w:val="center"/>
          </w:tcPr>
          <w:p w:rsidR="00B35ECC" w:rsidRDefault="00B35ECC">
            <w:pPr>
              <w:pStyle w:val="BodyText2"/>
              <w:spacing w:line="100" w:lineRule="atLeast"/>
              <w:jc w:val="center"/>
              <w:rPr>
                <w:color w:val="auto"/>
              </w:rPr>
            </w:pPr>
            <w:r>
              <w:rPr>
                <w:color w:val="auto"/>
              </w:rPr>
              <w:t>Датум:</w:t>
            </w:r>
          </w:p>
        </w:tc>
        <w:tc>
          <w:tcPr>
            <w:tcW w:w="3065" w:type="dxa"/>
            <w:vAlign w:val="center"/>
          </w:tcPr>
          <w:p w:rsidR="00B35ECC" w:rsidRDefault="00B35ECC">
            <w:pPr>
              <w:pStyle w:val="BodyText2"/>
              <w:spacing w:line="100" w:lineRule="atLeast"/>
              <w:jc w:val="center"/>
              <w:rPr>
                <w:color w:val="auto"/>
              </w:rPr>
            </w:pPr>
            <w:r>
              <w:rPr>
                <w:color w:val="auto"/>
              </w:rPr>
              <w:t>М.П.</w:t>
            </w:r>
          </w:p>
        </w:tc>
        <w:tc>
          <w:tcPr>
            <w:tcW w:w="3097" w:type="dxa"/>
            <w:vAlign w:val="center"/>
          </w:tcPr>
          <w:p w:rsidR="00B35ECC" w:rsidRDefault="00B35ECC">
            <w:pPr>
              <w:pStyle w:val="BodyText2"/>
              <w:spacing w:line="100" w:lineRule="atLeast"/>
              <w:jc w:val="center"/>
              <w:rPr>
                <w:color w:val="auto"/>
              </w:rPr>
            </w:pPr>
            <w:r>
              <w:rPr>
                <w:color w:val="auto"/>
              </w:rPr>
              <w:t>Потпис понуђача</w:t>
            </w:r>
          </w:p>
        </w:tc>
      </w:tr>
      <w:tr w:rsidR="00B35ECC" w:rsidTr="00E310F2">
        <w:tc>
          <w:tcPr>
            <w:tcW w:w="3080" w:type="dxa"/>
            <w:tcBorders>
              <w:top w:val="nil"/>
              <w:left w:val="nil"/>
              <w:bottom w:val="single" w:sz="4" w:space="0" w:color="000000"/>
              <w:right w:val="nil"/>
            </w:tcBorders>
          </w:tcPr>
          <w:p w:rsidR="00B35ECC" w:rsidRDefault="00B35ECC">
            <w:pPr>
              <w:pStyle w:val="BodyText2"/>
              <w:snapToGrid w:val="0"/>
              <w:spacing w:line="100" w:lineRule="atLeast"/>
              <w:jc w:val="both"/>
              <w:rPr>
                <w:color w:val="auto"/>
              </w:rPr>
            </w:pPr>
          </w:p>
        </w:tc>
        <w:tc>
          <w:tcPr>
            <w:tcW w:w="3065" w:type="dxa"/>
          </w:tcPr>
          <w:p w:rsidR="00B35ECC" w:rsidRDefault="00B35ECC">
            <w:pPr>
              <w:pStyle w:val="BodyText2"/>
              <w:snapToGrid w:val="0"/>
              <w:spacing w:line="100" w:lineRule="atLeast"/>
              <w:jc w:val="both"/>
              <w:rPr>
                <w:color w:val="auto"/>
              </w:rPr>
            </w:pPr>
          </w:p>
        </w:tc>
        <w:tc>
          <w:tcPr>
            <w:tcW w:w="3097" w:type="dxa"/>
            <w:tcBorders>
              <w:top w:val="nil"/>
              <w:left w:val="nil"/>
              <w:bottom w:val="single" w:sz="4" w:space="0" w:color="000000"/>
              <w:right w:val="nil"/>
            </w:tcBorders>
          </w:tcPr>
          <w:p w:rsidR="00B35ECC" w:rsidRDefault="00B35ECC">
            <w:pPr>
              <w:pStyle w:val="BodyText2"/>
              <w:snapToGrid w:val="0"/>
              <w:spacing w:line="100" w:lineRule="atLeast"/>
              <w:jc w:val="both"/>
              <w:rPr>
                <w:color w:val="auto"/>
              </w:rPr>
            </w:pPr>
          </w:p>
        </w:tc>
      </w:tr>
    </w:tbl>
    <w:p w:rsidR="00B35ECC" w:rsidRDefault="00B35ECC" w:rsidP="00E310F2">
      <w:pPr>
        <w:pStyle w:val="BodyText3"/>
        <w:spacing w:after="0"/>
        <w:ind w:firstLine="227"/>
        <w:jc w:val="both"/>
        <w:rPr>
          <w:rFonts w:ascii="Times New Roman" w:hAnsi="Times New Roman"/>
          <w:color w:val="auto"/>
          <w:sz w:val="24"/>
          <w:szCs w:val="24"/>
        </w:rPr>
      </w:pPr>
    </w:p>
    <w:p w:rsidR="00B35ECC" w:rsidRDefault="00B35ECC" w:rsidP="00E310F2">
      <w:pPr>
        <w:tabs>
          <w:tab w:val="left" w:pos="6028"/>
        </w:tabs>
        <w:autoSpaceDE w:val="0"/>
        <w:spacing w:line="240" w:lineRule="auto"/>
        <w:rPr>
          <w:rFonts w:ascii="Times New Roman" w:hAnsi="Times New Roman"/>
          <w:sz w:val="24"/>
          <w:szCs w:val="24"/>
        </w:rPr>
      </w:pPr>
    </w:p>
    <w:sectPr w:rsidR="00B35ECC" w:rsidSect="00DD38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9BBE6D6C"/>
    <w:name w:val="WW8Num3"/>
    <w:lvl w:ilvl="0">
      <w:start w:val="1"/>
      <w:numFmt w:val="decimal"/>
      <w:lvlText w:val="%1."/>
      <w:lvlJc w:val="left"/>
      <w:pPr>
        <w:tabs>
          <w:tab w:val="num" w:pos="0"/>
        </w:tabs>
        <w:ind w:left="720" w:hanging="360"/>
      </w:pPr>
      <w:rPr>
        <w:rFonts w:cs="Times New Roman"/>
        <w:b/>
        <w:bCs/>
        <w:color w:val="auto"/>
      </w:rPr>
    </w:lvl>
    <w:lvl w:ilvl="1">
      <w:start w:val="1"/>
      <w:numFmt w:val="decimal"/>
      <w:lvlText w:val="%1.%2."/>
      <w:lvlJc w:val="left"/>
      <w:pPr>
        <w:tabs>
          <w:tab w:val="num" w:pos="0"/>
        </w:tabs>
        <w:ind w:left="1350" w:hanging="720"/>
      </w:pPr>
      <w:rPr>
        <w:rFonts w:cs="Times New Roman"/>
        <w:b/>
        <w:bCs/>
        <w:i w:val="0"/>
        <w:iCs w:val="0"/>
        <w:sz w:val="24"/>
        <w:szCs w:val="24"/>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1">
    <w:nsid w:val="00000004"/>
    <w:multiLevelType w:val="multilevel"/>
    <w:tmpl w:val="00000004"/>
    <w:name w:val="WW8Num4"/>
    <w:lvl w:ilvl="0">
      <w:start w:val="1"/>
      <w:numFmt w:val="decimal"/>
      <w:lvlText w:val="%1)"/>
      <w:lvlJc w:val="left"/>
      <w:pPr>
        <w:tabs>
          <w:tab w:val="num" w:pos="0"/>
        </w:tabs>
        <w:ind w:left="1440" w:hanging="360"/>
      </w:pPr>
      <w:rPr>
        <w:rFonts w:cs="Times New Roman"/>
        <w:i w:val="0"/>
        <w:iCs w:val="0"/>
        <w:sz w:val="24"/>
        <w:szCs w:val="24"/>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2">
    <w:nsid w:val="00000005"/>
    <w:multiLevelType w:val="multilevel"/>
    <w:tmpl w:val="00000005"/>
    <w:name w:val="WW8Num5"/>
    <w:lvl w:ilvl="0">
      <w:start w:val="1"/>
      <w:numFmt w:val="decimal"/>
      <w:lvlText w:val="%1)"/>
      <w:lvlJc w:val="left"/>
      <w:pPr>
        <w:tabs>
          <w:tab w:val="num" w:pos="0"/>
        </w:tabs>
        <w:ind w:left="1440" w:hanging="360"/>
      </w:pPr>
      <w:rPr>
        <w:rFonts w:cs="Times New Roman"/>
        <w:b w:val="0"/>
        <w:bCs w:val="0"/>
        <w:i w:val="0"/>
        <w:iCs w:val="0"/>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82E73EB"/>
    <w:multiLevelType w:val="hybridMultilevel"/>
    <w:tmpl w:val="C3205AB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356E7401"/>
    <w:multiLevelType w:val="hybridMultilevel"/>
    <w:tmpl w:val="2CE4AB4C"/>
    <w:lvl w:ilvl="0" w:tplc="2B6AEB3E">
      <w:start w:val="4"/>
      <w:numFmt w:val="decimal"/>
      <w:lvlText w:val="%1"/>
      <w:lvlJc w:val="left"/>
      <w:pPr>
        <w:tabs>
          <w:tab w:val="num" w:pos="705"/>
        </w:tabs>
        <w:ind w:left="705" w:hanging="360"/>
      </w:pPr>
      <w:rPr>
        <w:rFonts w:cs="Times New Roman" w:hint="default"/>
        <w:color w:val="auto"/>
      </w:rPr>
    </w:lvl>
    <w:lvl w:ilvl="1" w:tplc="04090019" w:tentative="1">
      <w:start w:val="1"/>
      <w:numFmt w:val="lowerLetter"/>
      <w:lvlText w:val="%2."/>
      <w:lvlJc w:val="left"/>
      <w:pPr>
        <w:tabs>
          <w:tab w:val="num" w:pos="1425"/>
        </w:tabs>
        <w:ind w:left="1425" w:hanging="360"/>
      </w:pPr>
      <w:rPr>
        <w:rFonts w:cs="Times New Roman"/>
      </w:rPr>
    </w:lvl>
    <w:lvl w:ilvl="2" w:tplc="0409001B" w:tentative="1">
      <w:start w:val="1"/>
      <w:numFmt w:val="lowerRoman"/>
      <w:lvlText w:val="%3."/>
      <w:lvlJc w:val="right"/>
      <w:pPr>
        <w:tabs>
          <w:tab w:val="num" w:pos="2145"/>
        </w:tabs>
        <w:ind w:left="2145" w:hanging="180"/>
      </w:pPr>
      <w:rPr>
        <w:rFonts w:cs="Times New Roman"/>
      </w:rPr>
    </w:lvl>
    <w:lvl w:ilvl="3" w:tplc="0409000F" w:tentative="1">
      <w:start w:val="1"/>
      <w:numFmt w:val="decimal"/>
      <w:lvlText w:val="%4."/>
      <w:lvlJc w:val="left"/>
      <w:pPr>
        <w:tabs>
          <w:tab w:val="num" w:pos="2865"/>
        </w:tabs>
        <w:ind w:left="2865" w:hanging="360"/>
      </w:pPr>
      <w:rPr>
        <w:rFonts w:cs="Times New Roman"/>
      </w:rPr>
    </w:lvl>
    <w:lvl w:ilvl="4" w:tplc="04090019" w:tentative="1">
      <w:start w:val="1"/>
      <w:numFmt w:val="lowerLetter"/>
      <w:lvlText w:val="%5."/>
      <w:lvlJc w:val="left"/>
      <w:pPr>
        <w:tabs>
          <w:tab w:val="num" w:pos="3585"/>
        </w:tabs>
        <w:ind w:left="3585" w:hanging="360"/>
      </w:pPr>
      <w:rPr>
        <w:rFonts w:cs="Times New Roman"/>
      </w:rPr>
    </w:lvl>
    <w:lvl w:ilvl="5" w:tplc="0409001B" w:tentative="1">
      <w:start w:val="1"/>
      <w:numFmt w:val="lowerRoman"/>
      <w:lvlText w:val="%6."/>
      <w:lvlJc w:val="right"/>
      <w:pPr>
        <w:tabs>
          <w:tab w:val="num" w:pos="4305"/>
        </w:tabs>
        <w:ind w:left="4305" w:hanging="180"/>
      </w:pPr>
      <w:rPr>
        <w:rFonts w:cs="Times New Roman"/>
      </w:rPr>
    </w:lvl>
    <w:lvl w:ilvl="6" w:tplc="0409000F" w:tentative="1">
      <w:start w:val="1"/>
      <w:numFmt w:val="decimal"/>
      <w:lvlText w:val="%7."/>
      <w:lvlJc w:val="left"/>
      <w:pPr>
        <w:tabs>
          <w:tab w:val="num" w:pos="5025"/>
        </w:tabs>
        <w:ind w:left="5025" w:hanging="360"/>
      </w:pPr>
      <w:rPr>
        <w:rFonts w:cs="Times New Roman"/>
      </w:rPr>
    </w:lvl>
    <w:lvl w:ilvl="7" w:tplc="04090019" w:tentative="1">
      <w:start w:val="1"/>
      <w:numFmt w:val="lowerLetter"/>
      <w:lvlText w:val="%8."/>
      <w:lvlJc w:val="left"/>
      <w:pPr>
        <w:tabs>
          <w:tab w:val="num" w:pos="5745"/>
        </w:tabs>
        <w:ind w:left="5745" w:hanging="360"/>
      </w:pPr>
      <w:rPr>
        <w:rFonts w:cs="Times New Roman"/>
      </w:rPr>
    </w:lvl>
    <w:lvl w:ilvl="8" w:tplc="0409001B" w:tentative="1">
      <w:start w:val="1"/>
      <w:numFmt w:val="lowerRoman"/>
      <w:lvlText w:val="%9."/>
      <w:lvlJc w:val="right"/>
      <w:pPr>
        <w:tabs>
          <w:tab w:val="num" w:pos="6465"/>
        </w:tabs>
        <w:ind w:left="6465" w:hanging="180"/>
      </w:pPr>
      <w:rPr>
        <w:rFonts w:cs="Times New Roman"/>
      </w:rPr>
    </w:lvl>
  </w:abstractNum>
  <w:abstractNum w:abstractNumId="7">
    <w:nsid w:val="578251AD"/>
    <w:multiLevelType w:val="multilevel"/>
    <w:tmpl w:val="00000004"/>
    <w:lvl w:ilvl="0">
      <w:start w:val="1"/>
      <w:numFmt w:val="decimal"/>
      <w:lvlText w:val="%1)"/>
      <w:lvlJc w:val="left"/>
      <w:pPr>
        <w:tabs>
          <w:tab w:val="num" w:pos="0"/>
        </w:tabs>
        <w:ind w:left="1440" w:hanging="360"/>
      </w:pPr>
      <w:rPr>
        <w:rFonts w:cs="Times New Roman"/>
        <w:i w:val="0"/>
        <w:iCs w:val="0"/>
        <w:sz w:val="24"/>
        <w:szCs w:val="24"/>
      </w:rPr>
    </w:lvl>
    <w:lvl w:ilvl="1">
      <w:start w:val="1"/>
      <w:numFmt w:val="lowerLetter"/>
      <w:lvlText w:val="%2."/>
      <w:lvlJc w:val="left"/>
      <w:pPr>
        <w:tabs>
          <w:tab w:val="num" w:pos="0"/>
        </w:tabs>
        <w:ind w:left="2160" w:hanging="360"/>
      </w:pPr>
      <w:rPr>
        <w:rFonts w:cs="Times New Roman"/>
      </w:rPr>
    </w:lvl>
    <w:lvl w:ilvl="2">
      <w:start w:val="1"/>
      <w:numFmt w:val="lowerRoman"/>
      <w:lvlText w:val="%2.%3."/>
      <w:lvlJc w:val="right"/>
      <w:pPr>
        <w:tabs>
          <w:tab w:val="num" w:pos="0"/>
        </w:tabs>
        <w:ind w:left="2880" w:hanging="180"/>
      </w:pPr>
      <w:rPr>
        <w:rFonts w:cs="Times New Roman"/>
      </w:rPr>
    </w:lvl>
    <w:lvl w:ilvl="3">
      <w:start w:val="1"/>
      <w:numFmt w:val="decimal"/>
      <w:lvlText w:val="%2.%3.%4."/>
      <w:lvlJc w:val="left"/>
      <w:pPr>
        <w:tabs>
          <w:tab w:val="num" w:pos="0"/>
        </w:tabs>
        <w:ind w:left="3600" w:hanging="360"/>
      </w:pPr>
      <w:rPr>
        <w:rFonts w:cs="Times New Roman"/>
      </w:rPr>
    </w:lvl>
    <w:lvl w:ilvl="4">
      <w:start w:val="1"/>
      <w:numFmt w:val="lowerLetter"/>
      <w:lvlText w:val="%2.%3.%4.%5."/>
      <w:lvlJc w:val="left"/>
      <w:pPr>
        <w:tabs>
          <w:tab w:val="num" w:pos="0"/>
        </w:tabs>
        <w:ind w:left="4320" w:hanging="360"/>
      </w:pPr>
      <w:rPr>
        <w:rFonts w:cs="Times New Roman"/>
      </w:rPr>
    </w:lvl>
    <w:lvl w:ilvl="5">
      <w:start w:val="1"/>
      <w:numFmt w:val="lowerRoman"/>
      <w:lvlText w:val="%2.%3.%4.%5.%6."/>
      <w:lvlJc w:val="right"/>
      <w:pPr>
        <w:tabs>
          <w:tab w:val="num" w:pos="0"/>
        </w:tabs>
        <w:ind w:left="5040" w:hanging="180"/>
      </w:pPr>
      <w:rPr>
        <w:rFonts w:cs="Times New Roman"/>
      </w:rPr>
    </w:lvl>
    <w:lvl w:ilvl="6">
      <w:start w:val="1"/>
      <w:numFmt w:val="decimal"/>
      <w:lvlText w:val="%2.%3.%4.%5.%6.%7."/>
      <w:lvlJc w:val="left"/>
      <w:pPr>
        <w:tabs>
          <w:tab w:val="num" w:pos="0"/>
        </w:tabs>
        <w:ind w:left="5760" w:hanging="360"/>
      </w:pPr>
      <w:rPr>
        <w:rFonts w:cs="Times New Roman"/>
      </w:rPr>
    </w:lvl>
    <w:lvl w:ilvl="7">
      <w:start w:val="1"/>
      <w:numFmt w:val="lowerLetter"/>
      <w:lvlText w:val="%2.%3.%4.%5.%6.%7.%8."/>
      <w:lvlJc w:val="left"/>
      <w:pPr>
        <w:tabs>
          <w:tab w:val="num" w:pos="0"/>
        </w:tabs>
        <w:ind w:left="6480" w:hanging="360"/>
      </w:pPr>
      <w:rPr>
        <w:rFonts w:cs="Times New Roman"/>
      </w:rPr>
    </w:lvl>
    <w:lvl w:ilvl="8">
      <w:start w:val="1"/>
      <w:numFmt w:val="lowerRoman"/>
      <w:lvlText w:val="%2.%3.%4.%5.%6.%7.%8.%9."/>
      <w:lvlJc w:val="right"/>
      <w:pPr>
        <w:tabs>
          <w:tab w:val="num" w:pos="0"/>
        </w:tabs>
        <w:ind w:left="7200" w:hanging="180"/>
      </w:pPr>
      <w:rPr>
        <w:rFonts w:cs="Times New Roman"/>
      </w:rPr>
    </w:lvl>
  </w:abstractNum>
  <w:abstractNum w:abstractNumId="8">
    <w:nsid w:val="63771FB5"/>
    <w:multiLevelType w:val="hybridMultilevel"/>
    <w:tmpl w:val="2CC634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98C5AA0"/>
    <w:multiLevelType w:val="hybridMultilevel"/>
    <w:tmpl w:val="C54C9136"/>
    <w:lvl w:ilvl="0" w:tplc="55D07F50">
      <w:start w:val="1"/>
      <w:numFmt w:val="decimal"/>
      <w:lvlText w:val="%1."/>
      <w:lvlJc w:val="left"/>
      <w:pPr>
        <w:tabs>
          <w:tab w:val="num" w:pos="465"/>
        </w:tabs>
        <w:ind w:left="465" w:hanging="405"/>
      </w:pPr>
      <w:rPr>
        <w:rFonts w:cs="Times New Roman"/>
        <w:b w:val="0"/>
        <w:i/>
      </w:rPr>
    </w:lvl>
    <w:lvl w:ilvl="1" w:tplc="04090019">
      <w:start w:val="1"/>
      <w:numFmt w:val="lowerLetter"/>
      <w:lvlText w:val="%2."/>
      <w:lvlJc w:val="left"/>
      <w:pPr>
        <w:tabs>
          <w:tab w:val="num" w:pos="1140"/>
        </w:tabs>
        <w:ind w:left="1140" w:hanging="360"/>
      </w:pPr>
      <w:rPr>
        <w:rFonts w:cs="Times New Roman"/>
      </w:rPr>
    </w:lvl>
    <w:lvl w:ilvl="2" w:tplc="0409001B">
      <w:start w:val="1"/>
      <w:numFmt w:val="lowerRoman"/>
      <w:lvlText w:val="%3."/>
      <w:lvlJc w:val="right"/>
      <w:pPr>
        <w:tabs>
          <w:tab w:val="num" w:pos="1860"/>
        </w:tabs>
        <w:ind w:left="1860" w:hanging="180"/>
      </w:pPr>
      <w:rPr>
        <w:rFonts w:cs="Times New Roman"/>
      </w:rPr>
    </w:lvl>
    <w:lvl w:ilvl="3" w:tplc="0409000F">
      <w:start w:val="1"/>
      <w:numFmt w:val="decimal"/>
      <w:lvlText w:val="%4."/>
      <w:lvlJc w:val="left"/>
      <w:pPr>
        <w:tabs>
          <w:tab w:val="num" w:pos="2580"/>
        </w:tabs>
        <w:ind w:left="2580" w:hanging="360"/>
      </w:pPr>
      <w:rPr>
        <w:rFonts w:cs="Times New Roman"/>
      </w:rPr>
    </w:lvl>
    <w:lvl w:ilvl="4" w:tplc="04090019">
      <w:start w:val="1"/>
      <w:numFmt w:val="lowerLetter"/>
      <w:lvlText w:val="%5."/>
      <w:lvlJc w:val="left"/>
      <w:pPr>
        <w:tabs>
          <w:tab w:val="num" w:pos="3300"/>
        </w:tabs>
        <w:ind w:left="3300" w:hanging="360"/>
      </w:pPr>
      <w:rPr>
        <w:rFonts w:cs="Times New Roman"/>
      </w:rPr>
    </w:lvl>
    <w:lvl w:ilvl="5" w:tplc="0409001B">
      <w:start w:val="1"/>
      <w:numFmt w:val="lowerRoman"/>
      <w:lvlText w:val="%6."/>
      <w:lvlJc w:val="right"/>
      <w:pPr>
        <w:tabs>
          <w:tab w:val="num" w:pos="4020"/>
        </w:tabs>
        <w:ind w:left="4020" w:hanging="180"/>
      </w:pPr>
      <w:rPr>
        <w:rFonts w:cs="Times New Roman"/>
      </w:rPr>
    </w:lvl>
    <w:lvl w:ilvl="6" w:tplc="0409000F">
      <w:start w:val="1"/>
      <w:numFmt w:val="decimal"/>
      <w:lvlText w:val="%7."/>
      <w:lvlJc w:val="left"/>
      <w:pPr>
        <w:tabs>
          <w:tab w:val="num" w:pos="4740"/>
        </w:tabs>
        <w:ind w:left="4740" w:hanging="360"/>
      </w:pPr>
      <w:rPr>
        <w:rFonts w:cs="Times New Roman"/>
      </w:rPr>
    </w:lvl>
    <w:lvl w:ilvl="7" w:tplc="04090019">
      <w:start w:val="1"/>
      <w:numFmt w:val="lowerLetter"/>
      <w:lvlText w:val="%8."/>
      <w:lvlJc w:val="left"/>
      <w:pPr>
        <w:tabs>
          <w:tab w:val="num" w:pos="5460"/>
        </w:tabs>
        <w:ind w:left="5460" w:hanging="360"/>
      </w:pPr>
      <w:rPr>
        <w:rFonts w:cs="Times New Roman"/>
      </w:rPr>
    </w:lvl>
    <w:lvl w:ilvl="8" w:tplc="0409001B">
      <w:start w:val="1"/>
      <w:numFmt w:val="lowerRoman"/>
      <w:lvlText w:val="%9."/>
      <w:lvlJc w:val="right"/>
      <w:pPr>
        <w:tabs>
          <w:tab w:val="num" w:pos="6180"/>
        </w:tabs>
        <w:ind w:left="6180" w:hanging="180"/>
      </w:pPr>
      <w:rPr>
        <w:rFonts w:cs="Times New Roman"/>
      </w:rPr>
    </w:lvl>
  </w:abstractNum>
  <w:num w:numId="1">
    <w:abstractNumId w:val="8"/>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0F2"/>
    <w:rsid w:val="000037AF"/>
    <w:rsid w:val="000073FF"/>
    <w:rsid w:val="00017611"/>
    <w:rsid w:val="00052E3A"/>
    <w:rsid w:val="00061279"/>
    <w:rsid w:val="00074347"/>
    <w:rsid w:val="00085AB2"/>
    <w:rsid w:val="000943D4"/>
    <w:rsid w:val="000B3DDA"/>
    <w:rsid w:val="000C4A7D"/>
    <w:rsid w:val="0010269C"/>
    <w:rsid w:val="0011703D"/>
    <w:rsid w:val="001333E3"/>
    <w:rsid w:val="00136DF1"/>
    <w:rsid w:val="00141880"/>
    <w:rsid w:val="00147496"/>
    <w:rsid w:val="00147883"/>
    <w:rsid w:val="00147F3F"/>
    <w:rsid w:val="0015162D"/>
    <w:rsid w:val="0015284F"/>
    <w:rsid w:val="00175ACE"/>
    <w:rsid w:val="00175BD4"/>
    <w:rsid w:val="00194B1D"/>
    <w:rsid w:val="00196606"/>
    <w:rsid w:val="001B1A04"/>
    <w:rsid w:val="001D296F"/>
    <w:rsid w:val="001D5EC4"/>
    <w:rsid w:val="001F4BD4"/>
    <w:rsid w:val="0021329D"/>
    <w:rsid w:val="00222256"/>
    <w:rsid w:val="002267D2"/>
    <w:rsid w:val="00226C49"/>
    <w:rsid w:val="00251D3C"/>
    <w:rsid w:val="00257E77"/>
    <w:rsid w:val="002833B0"/>
    <w:rsid w:val="00284B94"/>
    <w:rsid w:val="0029790B"/>
    <w:rsid w:val="002A3C40"/>
    <w:rsid w:val="002B2939"/>
    <w:rsid w:val="002C34B0"/>
    <w:rsid w:val="002C505D"/>
    <w:rsid w:val="002D7203"/>
    <w:rsid w:val="00302925"/>
    <w:rsid w:val="003254E0"/>
    <w:rsid w:val="003341F4"/>
    <w:rsid w:val="00341EB5"/>
    <w:rsid w:val="0036506D"/>
    <w:rsid w:val="003A19B6"/>
    <w:rsid w:val="003A2FF9"/>
    <w:rsid w:val="003B07E4"/>
    <w:rsid w:val="003B3D76"/>
    <w:rsid w:val="003C5CA7"/>
    <w:rsid w:val="003D07A1"/>
    <w:rsid w:val="003D5AD7"/>
    <w:rsid w:val="003D5BC2"/>
    <w:rsid w:val="003F4B4C"/>
    <w:rsid w:val="00410171"/>
    <w:rsid w:val="004102A8"/>
    <w:rsid w:val="0041080F"/>
    <w:rsid w:val="00415675"/>
    <w:rsid w:val="00425AB9"/>
    <w:rsid w:val="0043502B"/>
    <w:rsid w:val="00444FD6"/>
    <w:rsid w:val="004544F2"/>
    <w:rsid w:val="00455565"/>
    <w:rsid w:val="004624BD"/>
    <w:rsid w:val="00467811"/>
    <w:rsid w:val="00490693"/>
    <w:rsid w:val="00490889"/>
    <w:rsid w:val="004A42D3"/>
    <w:rsid w:val="004B3218"/>
    <w:rsid w:val="004D3F45"/>
    <w:rsid w:val="004F44B5"/>
    <w:rsid w:val="004F46B9"/>
    <w:rsid w:val="0050606A"/>
    <w:rsid w:val="00510C3D"/>
    <w:rsid w:val="0052069F"/>
    <w:rsid w:val="00521A8C"/>
    <w:rsid w:val="0053539D"/>
    <w:rsid w:val="005445FE"/>
    <w:rsid w:val="00556A82"/>
    <w:rsid w:val="00590571"/>
    <w:rsid w:val="005B390F"/>
    <w:rsid w:val="005F10FD"/>
    <w:rsid w:val="00601B63"/>
    <w:rsid w:val="00611FEF"/>
    <w:rsid w:val="006235B8"/>
    <w:rsid w:val="00633BA9"/>
    <w:rsid w:val="00660D16"/>
    <w:rsid w:val="006622E4"/>
    <w:rsid w:val="00685DDA"/>
    <w:rsid w:val="00697F10"/>
    <w:rsid w:val="006B3587"/>
    <w:rsid w:val="006B5187"/>
    <w:rsid w:val="006E7F15"/>
    <w:rsid w:val="006F0D3A"/>
    <w:rsid w:val="00701220"/>
    <w:rsid w:val="00712E77"/>
    <w:rsid w:val="007132FA"/>
    <w:rsid w:val="007165F0"/>
    <w:rsid w:val="00730E32"/>
    <w:rsid w:val="00731092"/>
    <w:rsid w:val="007363E5"/>
    <w:rsid w:val="007440FB"/>
    <w:rsid w:val="00745C24"/>
    <w:rsid w:val="00747E5A"/>
    <w:rsid w:val="00757239"/>
    <w:rsid w:val="00767607"/>
    <w:rsid w:val="00773B4D"/>
    <w:rsid w:val="00784125"/>
    <w:rsid w:val="007D00A5"/>
    <w:rsid w:val="007F4BED"/>
    <w:rsid w:val="007F4CAE"/>
    <w:rsid w:val="007F60D7"/>
    <w:rsid w:val="008027A2"/>
    <w:rsid w:val="008233AD"/>
    <w:rsid w:val="0083685C"/>
    <w:rsid w:val="008571E8"/>
    <w:rsid w:val="00866ED5"/>
    <w:rsid w:val="008920E4"/>
    <w:rsid w:val="00895BC9"/>
    <w:rsid w:val="008A44A7"/>
    <w:rsid w:val="008B2CD7"/>
    <w:rsid w:val="008D4D39"/>
    <w:rsid w:val="008F467D"/>
    <w:rsid w:val="00900B7A"/>
    <w:rsid w:val="009114D9"/>
    <w:rsid w:val="00915AB7"/>
    <w:rsid w:val="0097510C"/>
    <w:rsid w:val="00980108"/>
    <w:rsid w:val="00986156"/>
    <w:rsid w:val="009862DB"/>
    <w:rsid w:val="00997D33"/>
    <w:rsid w:val="009A5128"/>
    <w:rsid w:val="009C108A"/>
    <w:rsid w:val="009D3EB6"/>
    <w:rsid w:val="009D664F"/>
    <w:rsid w:val="009D7755"/>
    <w:rsid w:val="009E6E4C"/>
    <w:rsid w:val="00A012B5"/>
    <w:rsid w:val="00A16F93"/>
    <w:rsid w:val="00A37112"/>
    <w:rsid w:val="00A67F56"/>
    <w:rsid w:val="00A709E2"/>
    <w:rsid w:val="00A84E67"/>
    <w:rsid w:val="00AA67C6"/>
    <w:rsid w:val="00AB48A7"/>
    <w:rsid w:val="00AC0692"/>
    <w:rsid w:val="00AC79CB"/>
    <w:rsid w:val="00AC7B76"/>
    <w:rsid w:val="00AE43D0"/>
    <w:rsid w:val="00B01FF2"/>
    <w:rsid w:val="00B07D2E"/>
    <w:rsid w:val="00B16363"/>
    <w:rsid w:val="00B22642"/>
    <w:rsid w:val="00B27780"/>
    <w:rsid w:val="00B35ECC"/>
    <w:rsid w:val="00B5043B"/>
    <w:rsid w:val="00B54C66"/>
    <w:rsid w:val="00B70C40"/>
    <w:rsid w:val="00B924AF"/>
    <w:rsid w:val="00BB70E1"/>
    <w:rsid w:val="00BC3094"/>
    <w:rsid w:val="00BC5AD6"/>
    <w:rsid w:val="00BD72A0"/>
    <w:rsid w:val="00BE4E6B"/>
    <w:rsid w:val="00BE7EC9"/>
    <w:rsid w:val="00BF1EED"/>
    <w:rsid w:val="00BF74B6"/>
    <w:rsid w:val="00C20BDA"/>
    <w:rsid w:val="00C3600D"/>
    <w:rsid w:val="00CA4371"/>
    <w:rsid w:val="00CA4B7B"/>
    <w:rsid w:val="00CB0FCD"/>
    <w:rsid w:val="00CC7133"/>
    <w:rsid w:val="00CD0D4E"/>
    <w:rsid w:val="00CD2BE7"/>
    <w:rsid w:val="00CE108B"/>
    <w:rsid w:val="00CE4CB6"/>
    <w:rsid w:val="00D1126B"/>
    <w:rsid w:val="00D42FC0"/>
    <w:rsid w:val="00D471F3"/>
    <w:rsid w:val="00D63CB4"/>
    <w:rsid w:val="00D6483C"/>
    <w:rsid w:val="00D71550"/>
    <w:rsid w:val="00D76BBA"/>
    <w:rsid w:val="00D8342F"/>
    <w:rsid w:val="00DB3CBD"/>
    <w:rsid w:val="00DB7C69"/>
    <w:rsid w:val="00DD38C1"/>
    <w:rsid w:val="00DE0D9E"/>
    <w:rsid w:val="00DE3E86"/>
    <w:rsid w:val="00DF5BCA"/>
    <w:rsid w:val="00E062C7"/>
    <w:rsid w:val="00E21C56"/>
    <w:rsid w:val="00E310F2"/>
    <w:rsid w:val="00E63E4E"/>
    <w:rsid w:val="00E646C1"/>
    <w:rsid w:val="00E938AB"/>
    <w:rsid w:val="00E93B26"/>
    <w:rsid w:val="00E95361"/>
    <w:rsid w:val="00EB0080"/>
    <w:rsid w:val="00EB0986"/>
    <w:rsid w:val="00EB5712"/>
    <w:rsid w:val="00EC4F23"/>
    <w:rsid w:val="00EC688B"/>
    <w:rsid w:val="00ED15E6"/>
    <w:rsid w:val="00ED1E24"/>
    <w:rsid w:val="00ED296E"/>
    <w:rsid w:val="00EF66F1"/>
    <w:rsid w:val="00F02279"/>
    <w:rsid w:val="00F0464D"/>
    <w:rsid w:val="00F12392"/>
    <w:rsid w:val="00F2076E"/>
    <w:rsid w:val="00F228E1"/>
    <w:rsid w:val="00F37A1C"/>
    <w:rsid w:val="00F866EA"/>
    <w:rsid w:val="00F87EA1"/>
    <w:rsid w:val="00FA602C"/>
    <w:rsid w:val="00FB1EC4"/>
    <w:rsid w:val="00FB5D64"/>
    <w:rsid w:val="00FC441E"/>
    <w:rsid w:val="00FC532B"/>
    <w:rsid w:val="00FD1777"/>
    <w:rsid w:val="00FD4E63"/>
    <w:rsid w:val="00FD69E1"/>
    <w:rsid w:val="00FE1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310F2"/>
    <w:pPr>
      <w:spacing w:after="200" w:line="276" w:lineRule="auto"/>
    </w:pPr>
    <w:rPr>
      <w:rFonts w:eastAsia="Times New Roman"/>
      <w:sz w:val="22"/>
      <w:szCs w:val="22"/>
    </w:rPr>
  </w:style>
  <w:style w:type="paragraph" w:styleId="Heading1">
    <w:name w:val="heading 1"/>
    <w:basedOn w:val="Normal"/>
    <w:next w:val="BodyText"/>
    <w:link w:val="Heading1Char"/>
    <w:uiPriority w:val="99"/>
    <w:qFormat/>
    <w:rsid w:val="00E310F2"/>
    <w:pPr>
      <w:keepNext/>
      <w:keepLines/>
      <w:suppressAutoHyphens/>
      <w:spacing w:before="480" w:after="0" w:line="100" w:lineRule="atLeast"/>
      <w:outlineLvl w:val="0"/>
    </w:pPr>
    <w:rPr>
      <w:rFonts w:ascii="Cambria" w:hAnsi="Cambria" w:cs="Cambria"/>
      <w:b/>
      <w:bCs/>
      <w:color w:val="365F91"/>
      <w:kern w:val="2"/>
      <w:sz w:val="28"/>
      <w:szCs w:val="28"/>
      <w:lang w:eastAsia="ar-SA"/>
    </w:rPr>
  </w:style>
  <w:style w:type="paragraph" w:styleId="Heading2">
    <w:name w:val="heading 2"/>
    <w:basedOn w:val="Normal"/>
    <w:next w:val="BodyText"/>
    <w:link w:val="Heading2Char"/>
    <w:uiPriority w:val="99"/>
    <w:qFormat/>
    <w:rsid w:val="00E310F2"/>
    <w:pPr>
      <w:keepNext/>
      <w:tabs>
        <w:tab w:val="num" w:pos="0"/>
      </w:tabs>
      <w:suppressAutoHyphens/>
      <w:spacing w:after="0" w:line="100" w:lineRule="atLeast"/>
      <w:ind w:left="1143" w:hanging="576"/>
      <w:jc w:val="center"/>
      <w:outlineLvl w:val="1"/>
    </w:pPr>
    <w:rPr>
      <w:rFonts w:ascii="Book Antiqua" w:hAnsi="Book Antiqua" w:cs="Book Antiqua"/>
      <w:b/>
      <w:bCs/>
      <w:color w:val="000000"/>
      <w:kern w:val="2"/>
      <w:sz w:val="28"/>
      <w:szCs w:val="28"/>
      <w:lang w:eastAsia="ar-SA"/>
    </w:rPr>
  </w:style>
  <w:style w:type="paragraph" w:styleId="Heading3">
    <w:name w:val="heading 3"/>
    <w:basedOn w:val="Normal"/>
    <w:next w:val="BodyText"/>
    <w:link w:val="Heading3Char"/>
    <w:uiPriority w:val="99"/>
    <w:qFormat/>
    <w:rsid w:val="00E310F2"/>
    <w:pPr>
      <w:keepNext/>
      <w:tabs>
        <w:tab w:val="num" w:pos="0"/>
      </w:tabs>
      <w:suppressAutoHyphens/>
      <w:spacing w:before="240" w:after="60" w:line="100" w:lineRule="atLeast"/>
      <w:ind w:left="720" w:hanging="720"/>
      <w:outlineLvl w:val="2"/>
    </w:pPr>
    <w:rPr>
      <w:rFonts w:ascii="Arial" w:hAnsi="Arial" w:cs="Arial"/>
      <w:b/>
      <w:bCs/>
      <w:color w:val="000000"/>
      <w:kern w:val="2"/>
      <w:sz w:val="26"/>
      <w:szCs w:val="26"/>
      <w:lang w:eastAsia="ar-SA"/>
    </w:rPr>
  </w:style>
  <w:style w:type="paragraph" w:styleId="Heading4">
    <w:name w:val="heading 4"/>
    <w:basedOn w:val="Normal"/>
    <w:next w:val="BodyText"/>
    <w:link w:val="Heading4Char"/>
    <w:uiPriority w:val="99"/>
    <w:qFormat/>
    <w:rsid w:val="00E310F2"/>
    <w:pPr>
      <w:keepNext/>
      <w:tabs>
        <w:tab w:val="num" w:pos="0"/>
      </w:tabs>
      <w:suppressAutoHyphens/>
      <w:spacing w:after="0" w:line="100" w:lineRule="atLeast"/>
      <w:ind w:left="864" w:hanging="864"/>
      <w:jc w:val="center"/>
      <w:outlineLvl w:val="3"/>
    </w:pPr>
    <w:rPr>
      <w:rFonts w:ascii="Book Antiqua" w:hAnsi="Book Antiqua" w:cs="Book Antiqua"/>
      <w:b/>
      <w:bCs/>
      <w:color w:val="000000"/>
      <w:kern w:val="2"/>
      <w:sz w:val="28"/>
      <w:szCs w:val="28"/>
      <w:u w:val="single"/>
      <w:lang w:eastAsia="ar-SA"/>
    </w:rPr>
  </w:style>
  <w:style w:type="paragraph" w:styleId="Heading5">
    <w:name w:val="heading 5"/>
    <w:basedOn w:val="Normal"/>
    <w:next w:val="BodyText"/>
    <w:link w:val="Heading5Char"/>
    <w:uiPriority w:val="99"/>
    <w:qFormat/>
    <w:rsid w:val="00E310F2"/>
    <w:pPr>
      <w:tabs>
        <w:tab w:val="num" w:pos="0"/>
      </w:tabs>
      <w:suppressAutoHyphens/>
      <w:spacing w:before="240" w:after="60" w:line="100" w:lineRule="atLeast"/>
      <w:ind w:left="1008" w:hanging="1008"/>
      <w:outlineLvl w:val="4"/>
    </w:pPr>
    <w:rPr>
      <w:rFonts w:ascii="Times New Roman" w:hAnsi="Times New Roman"/>
      <w:b/>
      <w:bCs/>
      <w:i/>
      <w:iCs/>
      <w:color w:val="000000"/>
      <w:kern w:val="2"/>
      <w:sz w:val="26"/>
      <w:szCs w:val="26"/>
      <w:lang w:eastAsia="ar-SA"/>
    </w:rPr>
  </w:style>
  <w:style w:type="paragraph" w:styleId="Heading6">
    <w:name w:val="heading 6"/>
    <w:basedOn w:val="Normal"/>
    <w:next w:val="BodyText"/>
    <w:link w:val="Heading6Char"/>
    <w:uiPriority w:val="99"/>
    <w:qFormat/>
    <w:rsid w:val="00E310F2"/>
    <w:pPr>
      <w:keepNext/>
      <w:tabs>
        <w:tab w:val="num" w:pos="0"/>
      </w:tabs>
      <w:suppressAutoHyphens/>
      <w:spacing w:after="0" w:line="100" w:lineRule="atLeast"/>
      <w:ind w:left="1152" w:hanging="1152"/>
      <w:outlineLvl w:val="5"/>
    </w:pPr>
    <w:rPr>
      <w:rFonts w:ascii="Book Antiqua" w:hAnsi="Book Antiqua" w:cs="Book Antiqua"/>
      <w:color w:val="000000"/>
      <w:kern w:val="2"/>
      <w:sz w:val="28"/>
      <w:szCs w:val="28"/>
      <w:lang w:eastAsia="ar-SA"/>
    </w:rPr>
  </w:style>
  <w:style w:type="paragraph" w:styleId="Heading7">
    <w:name w:val="heading 7"/>
    <w:basedOn w:val="Normal"/>
    <w:next w:val="BodyText"/>
    <w:link w:val="Heading7Char"/>
    <w:uiPriority w:val="99"/>
    <w:qFormat/>
    <w:rsid w:val="00E310F2"/>
    <w:pPr>
      <w:keepNext/>
      <w:tabs>
        <w:tab w:val="num" w:pos="0"/>
      </w:tabs>
      <w:suppressAutoHyphens/>
      <w:spacing w:after="0" w:line="100" w:lineRule="atLeast"/>
      <w:ind w:left="1296" w:hanging="1296"/>
      <w:outlineLvl w:val="6"/>
    </w:pPr>
    <w:rPr>
      <w:rFonts w:ascii="Book Antiqua" w:hAnsi="Book Antiqua" w:cs="Book Antiqua"/>
      <w:b/>
      <w:bCs/>
      <w:color w:val="000000"/>
      <w:kern w:val="2"/>
      <w:sz w:val="24"/>
      <w:szCs w:val="24"/>
      <w:lang w:eastAsia="ar-SA"/>
    </w:rPr>
  </w:style>
  <w:style w:type="paragraph" w:styleId="Heading8">
    <w:name w:val="heading 8"/>
    <w:basedOn w:val="Normal"/>
    <w:next w:val="BodyText"/>
    <w:link w:val="Heading8Char"/>
    <w:uiPriority w:val="99"/>
    <w:qFormat/>
    <w:rsid w:val="00E310F2"/>
    <w:pPr>
      <w:keepNext/>
      <w:tabs>
        <w:tab w:val="num" w:pos="0"/>
      </w:tabs>
      <w:suppressAutoHyphens/>
      <w:spacing w:after="0" w:line="100" w:lineRule="atLeast"/>
      <w:ind w:left="1440" w:hanging="1440"/>
      <w:jc w:val="both"/>
      <w:outlineLvl w:val="7"/>
    </w:pPr>
    <w:rPr>
      <w:rFonts w:ascii="Times New Roman" w:hAnsi="Times New Roman"/>
      <w:b/>
      <w:bCs/>
      <w:color w:val="000000"/>
      <w:kern w:val="2"/>
      <w:sz w:val="24"/>
      <w:szCs w:val="24"/>
      <w:lang w:eastAsia="ar-SA"/>
    </w:rPr>
  </w:style>
  <w:style w:type="paragraph" w:styleId="Heading9">
    <w:name w:val="heading 9"/>
    <w:basedOn w:val="Normal"/>
    <w:next w:val="BodyText"/>
    <w:link w:val="Heading9Char"/>
    <w:uiPriority w:val="99"/>
    <w:qFormat/>
    <w:rsid w:val="00E310F2"/>
    <w:pPr>
      <w:tabs>
        <w:tab w:val="num" w:pos="0"/>
      </w:tabs>
      <w:suppressAutoHyphens/>
      <w:spacing w:before="240" w:after="60" w:line="100" w:lineRule="atLeast"/>
      <w:ind w:left="1584" w:hanging="1584"/>
      <w:outlineLvl w:val="8"/>
    </w:pPr>
    <w:rPr>
      <w:rFonts w:ascii="Arial" w:hAnsi="Arial" w:cs="Arial"/>
      <w:color w:val="000000"/>
      <w:kern w:val="2"/>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310F2"/>
    <w:rPr>
      <w:rFonts w:ascii="Cambria" w:hAnsi="Cambria" w:cs="Cambria"/>
      <w:b/>
      <w:bCs/>
      <w:color w:val="365F91"/>
      <w:kern w:val="2"/>
      <w:sz w:val="28"/>
      <w:szCs w:val="28"/>
      <w:lang w:eastAsia="ar-SA" w:bidi="ar-SA"/>
    </w:rPr>
  </w:style>
  <w:style w:type="character" w:customStyle="1" w:styleId="Heading2Char">
    <w:name w:val="Heading 2 Char"/>
    <w:link w:val="Heading2"/>
    <w:uiPriority w:val="99"/>
    <w:semiHidden/>
    <w:locked/>
    <w:rsid w:val="00E310F2"/>
    <w:rPr>
      <w:rFonts w:ascii="Book Antiqua" w:hAnsi="Book Antiqua" w:cs="Book Antiqua"/>
      <w:b/>
      <w:bCs/>
      <w:color w:val="000000"/>
      <w:kern w:val="2"/>
      <w:sz w:val="28"/>
      <w:szCs w:val="28"/>
      <w:lang w:eastAsia="ar-SA" w:bidi="ar-SA"/>
    </w:rPr>
  </w:style>
  <w:style w:type="character" w:customStyle="1" w:styleId="Heading3Char">
    <w:name w:val="Heading 3 Char"/>
    <w:link w:val="Heading3"/>
    <w:uiPriority w:val="99"/>
    <w:semiHidden/>
    <w:locked/>
    <w:rsid w:val="00E310F2"/>
    <w:rPr>
      <w:rFonts w:ascii="Arial" w:hAnsi="Arial" w:cs="Arial"/>
      <w:b/>
      <w:bCs/>
      <w:color w:val="000000"/>
      <w:kern w:val="2"/>
      <w:sz w:val="26"/>
      <w:szCs w:val="26"/>
      <w:lang w:eastAsia="ar-SA" w:bidi="ar-SA"/>
    </w:rPr>
  </w:style>
  <w:style w:type="character" w:customStyle="1" w:styleId="Heading4Char">
    <w:name w:val="Heading 4 Char"/>
    <w:link w:val="Heading4"/>
    <w:uiPriority w:val="99"/>
    <w:semiHidden/>
    <w:locked/>
    <w:rsid w:val="00E310F2"/>
    <w:rPr>
      <w:rFonts w:ascii="Book Antiqua" w:hAnsi="Book Antiqua" w:cs="Book Antiqua"/>
      <w:b/>
      <w:bCs/>
      <w:color w:val="000000"/>
      <w:kern w:val="2"/>
      <w:sz w:val="28"/>
      <w:szCs w:val="28"/>
      <w:u w:val="single"/>
      <w:lang w:eastAsia="ar-SA" w:bidi="ar-SA"/>
    </w:rPr>
  </w:style>
  <w:style w:type="character" w:customStyle="1" w:styleId="Heading5Char">
    <w:name w:val="Heading 5 Char"/>
    <w:link w:val="Heading5"/>
    <w:uiPriority w:val="99"/>
    <w:semiHidden/>
    <w:locked/>
    <w:rsid w:val="00E310F2"/>
    <w:rPr>
      <w:rFonts w:ascii="Times New Roman" w:hAnsi="Times New Roman" w:cs="Times New Roman"/>
      <w:b/>
      <w:bCs/>
      <w:i/>
      <w:iCs/>
      <w:color w:val="000000"/>
      <w:kern w:val="2"/>
      <w:sz w:val="26"/>
      <w:szCs w:val="26"/>
      <w:lang w:eastAsia="ar-SA" w:bidi="ar-SA"/>
    </w:rPr>
  </w:style>
  <w:style w:type="character" w:customStyle="1" w:styleId="Heading6Char">
    <w:name w:val="Heading 6 Char"/>
    <w:link w:val="Heading6"/>
    <w:uiPriority w:val="99"/>
    <w:semiHidden/>
    <w:locked/>
    <w:rsid w:val="00E310F2"/>
    <w:rPr>
      <w:rFonts w:ascii="Book Antiqua" w:hAnsi="Book Antiqua" w:cs="Book Antiqua"/>
      <w:color w:val="000000"/>
      <w:kern w:val="2"/>
      <w:sz w:val="28"/>
      <w:szCs w:val="28"/>
      <w:lang w:eastAsia="ar-SA" w:bidi="ar-SA"/>
    </w:rPr>
  </w:style>
  <w:style w:type="character" w:customStyle="1" w:styleId="Heading7Char">
    <w:name w:val="Heading 7 Char"/>
    <w:link w:val="Heading7"/>
    <w:uiPriority w:val="99"/>
    <w:semiHidden/>
    <w:locked/>
    <w:rsid w:val="00E310F2"/>
    <w:rPr>
      <w:rFonts w:ascii="Book Antiqua" w:hAnsi="Book Antiqua" w:cs="Book Antiqua"/>
      <w:b/>
      <w:bCs/>
      <w:color w:val="000000"/>
      <w:kern w:val="2"/>
      <w:sz w:val="24"/>
      <w:szCs w:val="24"/>
      <w:lang w:eastAsia="ar-SA" w:bidi="ar-SA"/>
    </w:rPr>
  </w:style>
  <w:style w:type="character" w:customStyle="1" w:styleId="Heading8Char">
    <w:name w:val="Heading 8 Char"/>
    <w:link w:val="Heading8"/>
    <w:uiPriority w:val="99"/>
    <w:semiHidden/>
    <w:locked/>
    <w:rsid w:val="00E310F2"/>
    <w:rPr>
      <w:rFonts w:ascii="Times New Roman" w:hAnsi="Times New Roman" w:cs="Times New Roman"/>
      <w:b/>
      <w:bCs/>
      <w:color w:val="000000"/>
      <w:kern w:val="2"/>
      <w:sz w:val="24"/>
      <w:szCs w:val="24"/>
      <w:lang w:eastAsia="ar-SA" w:bidi="ar-SA"/>
    </w:rPr>
  </w:style>
  <w:style w:type="character" w:customStyle="1" w:styleId="Heading9Char">
    <w:name w:val="Heading 9 Char"/>
    <w:link w:val="Heading9"/>
    <w:uiPriority w:val="99"/>
    <w:semiHidden/>
    <w:locked/>
    <w:rsid w:val="00E310F2"/>
    <w:rPr>
      <w:rFonts w:ascii="Arial" w:hAnsi="Arial" w:cs="Arial"/>
      <w:color w:val="000000"/>
      <w:kern w:val="2"/>
      <w:sz w:val="24"/>
      <w:szCs w:val="24"/>
      <w:lang w:eastAsia="ar-SA" w:bidi="ar-SA"/>
    </w:rPr>
  </w:style>
  <w:style w:type="paragraph" w:styleId="BodyText">
    <w:name w:val="Body Text"/>
    <w:basedOn w:val="Normal"/>
    <w:link w:val="BodyTextChar"/>
    <w:uiPriority w:val="99"/>
    <w:semiHidden/>
    <w:rsid w:val="00E310F2"/>
    <w:pPr>
      <w:suppressAutoHyphens/>
      <w:spacing w:after="120" w:line="100" w:lineRule="atLeast"/>
    </w:pPr>
    <w:rPr>
      <w:rFonts w:ascii="Times New Roman" w:hAnsi="Times New Roman"/>
      <w:color w:val="000000"/>
      <w:kern w:val="2"/>
      <w:sz w:val="24"/>
      <w:szCs w:val="24"/>
      <w:lang w:eastAsia="ar-SA"/>
    </w:rPr>
  </w:style>
  <w:style w:type="character" w:customStyle="1" w:styleId="BodyTextChar">
    <w:name w:val="Body Text Char"/>
    <w:link w:val="BodyText"/>
    <w:uiPriority w:val="99"/>
    <w:semiHidden/>
    <w:locked/>
    <w:rsid w:val="00E310F2"/>
    <w:rPr>
      <w:rFonts w:ascii="Times New Roman" w:hAnsi="Times New Roman" w:cs="Times New Roman"/>
      <w:color w:val="000000"/>
      <w:kern w:val="2"/>
      <w:sz w:val="24"/>
      <w:szCs w:val="24"/>
      <w:lang w:eastAsia="ar-SA" w:bidi="ar-SA"/>
    </w:rPr>
  </w:style>
  <w:style w:type="character" w:styleId="Hyperlink">
    <w:name w:val="Hyperlink"/>
    <w:uiPriority w:val="99"/>
    <w:semiHidden/>
    <w:rsid w:val="00E310F2"/>
    <w:rPr>
      <w:rFonts w:cs="Times New Roman"/>
      <w:color w:val="0000FF"/>
      <w:u w:val="single"/>
    </w:rPr>
  </w:style>
  <w:style w:type="paragraph" w:styleId="Header">
    <w:name w:val="header"/>
    <w:basedOn w:val="Normal"/>
    <w:link w:val="HeaderChar1"/>
    <w:uiPriority w:val="99"/>
    <w:semiHidden/>
    <w:rsid w:val="00E310F2"/>
    <w:pPr>
      <w:suppressLineNumbers/>
      <w:tabs>
        <w:tab w:val="center" w:pos="4513"/>
        <w:tab w:val="right" w:pos="9026"/>
      </w:tabs>
      <w:suppressAutoHyphens/>
      <w:spacing w:after="0" w:line="100" w:lineRule="atLeast"/>
    </w:pPr>
    <w:rPr>
      <w:rFonts w:ascii="Times New Roman" w:hAnsi="Times New Roman"/>
      <w:color w:val="000000"/>
      <w:kern w:val="2"/>
      <w:sz w:val="24"/>
      <w:szCs w:val="24"/>
      <w:lang w:eastAsia="ar-SA"/>
    </w:rPr>
  </w:style>
  <w:style w:type="character" w:customStyle="1" w:styleId="HeaderChar">
    <w:name w:val="Header Char"/>
    <w:uiPriority w:val="99"/>
    <w:semiHidden/>
    <w:locked/>
    <w:rsid w:val="00E310F2"/>
    <w:rPr>
      <w:rFonts w:ascii="Calibri" w:hAnsi="Calibri" w:cs="Times New Roman"/>
    </w:rPr>
  </w:style>
  <w:style w:type="character" w:customStyle="1" w:styleId="HeaderChar1">
    <w:name w:val="Header Char1"/>
    <w:link w:val="Header"/>
    <w:uiPriority w:val="99"/>
    <w:semiHidden/>
    <w:locked/>
    <w:rsid w:val="00E310F2"/>
    <w:rPr>
      <w:rFonts w:ascii="Times New Roman" w:hAnsi="Times New Roman" w:cs="Times New Roman"/>
      <w:color w:val="000000"/>
      <w:kern w:val="2"/>
      <w:sz w:val="24"/>
      <w:szCs w:val="24"/>
      <w:lang w:eastAsia="ar-SA" w:bidi="ar-SA"/>
    </w:rPr>
  </w:style>
  <w:style w:type="paragraph" w:styleId="Footer">
    <w:name w:val="footer"/>
    <w:basedOn w:val="Normal"/>
    <w:link w:val="FooterChar1"/>
    <w:uiPriority w:val="99"/>
    <w:semiHidden/>
    <w:rsid w:val="00E310F2"/>
    <w:pPr>
      <w:suppressLineNumbers/>
      <w:tabs>
        <w:tab w:val="center" w:pos="4513"/>
        <w:tab w:val="right" w:pos="9026"/>
      </w:tabs>
      <w:suppressAutoHyphens/>
      <w:spacing w:after="0" w:line="100" w:lineRule="atLeast"/>
    </w:pPr>
    <w:rPr>
      <w:rFonts w:ascii="Times New Roman" w:hAnsi="Times New Roman"/>
      <w:color w:val="000000"/>
      <w:kern w:val="2"/>
      <w:sz w:val="24"/>
      <w:szCs w:val="24"/>
      <w:lang w:eastAsia="ar-SA"/>
    </w:rPr>
  </w:style>
  <w:style w:type="character" w:customStyle="1" w:styleId="FooterChar">
    <w:name w:val="Footer Char"/>
    <w:uiPriority w:val="99"/>
    <w:semiHidden/>
    <w:locked/>
    <w:rsid w:val="00E310F2"/>
    <w:rPr>
      <w:rFonts w:ascii="Calibri" w:hAnsi="Calibri" w:cs="Times New Roman"/>
    </w:rPr>
  </w:style>
  <w:style w:type="character" w:customStyle="1" w:styleId="FooterChar1">
    <w:name w:val="Footer Char1"/>
    <w:link w:val="Footer"/>
    <w:uiPriority w:val="99"/>
    <w:semiHidden/>
    <w:locked/>
    <w:rsid w:val="00E310F2"/>
    <w:rPr>
      <w:rFonts w:ascii="Times New Roman" w:hAnsi="Times New Roman" w:cs="Times New Roman"/>
      <w:color w:val="000000"/>
      <w:kern w:val="2"/>
      <w:sz w:val="24"/>
      <w:szCs w:val="24"/>
      <w:lang w:eastAsia="ar-SA" w:bidi="ar-SA"/>
    </w:rPr>
  </w:style>
  <w:style w:type="paragraph" w:styleId="BodyText2">
    <w:name w:val="Body Text 2"/>
    <w:basedOn w:val="Normal"/>
    <w:link w:val="BodyText2Char1"/>
    <w:uiPriority w:val="99"/>
    <w:rsid w:val="00E310F2"/>
    <w:pPr>
      <w:suppressAutoHyphens/>
      <w:spacing w:after="120" w:line="480" w:lineRule="auto"/>
    </w:pPr>
    <w:rPr>
      <w:rFonts w:ascii="Times New Roman" w:hAnsi="Times New Roman"/>
      <w:color w:val="000000"/>
      <w:kern w:val="2"/>
      <w:sz w:val="24"/>
      <w:szCs w:val="24"/>
      <w:lang w:eastAsia="ar-SA"/>
    </w:rPr>
  </w:style>
  <w:style w:type="character" w:customStyle="1" w:styleId="BodyText2Char">
    <w:name w:val="Body Text 2 Char"/>
    <w:uiPriority w:val="99"/>
    <w:semiHidden/>
    <w:locked/>
    <w:rsid w:val="00E310F2"/>
    <w:rPr>
      <w:rFonts w:ascii="Calibri" w:hAnsi="Calibri" w:cs="Times New Roman"/>
    </w:rPr>
  </w:style>
  <w:style w:type="character" w:customStyle="1" w:styleId="BodyText2Char1">
    <w:name w:val="Body Text 2 Char1"/>
    <w:link w:val="BodyText2"/>
    <w:uiPriority w:val="99"/>
    <w:locked/>
    <w:rsid w:val="00E310F2"/>
    <w:rPr>
      <w:rFonts w:ascii="Times New Roman" w:hAnsi="Times New Roman" w:cs="Times New Roman"/>
      <w:color w:val="000000"/>
      <w:kern w:val="2"/>
      <w:sz w:val="24"/>
      <w:szCs w:val="24"/>
      <w:lang w:eastAsia="ar-SA" w:bidi="ar-SA"/>
    </w:rPr>
  </w:style>
  <w:style w:type="paragraph" w:styleId="BodyText3">
    <w:name w:val="Body Text 3"/>
    <w:basedOn w:val="Normal"/>
    <w:link w:val="BodyText3Char1"/>
    <w:uiPriority w:val="99"/>
    <w:semiHidden/>
    <w:rsid w:val="00E310F2"/>
    <w:pPr>
      <w:suppressAutoHyphens/>
      <w:spacing w:after="120" w:line="100" w:lineRule="atLeast"/>
    </w:pPr>
    <w:rPr>
      <w:color w:val="000000"/>
      <w:kern w:val="2"/>
      <w:sz w:val="16"/>
      <w:szCs w:val="16"/>
      <w:lang w:eastAsia="ar-SA"/>
    </w:rPr>
  </w:style>
  <w:style w:type="character" w:customStyle="1" w:styleId="BodyText3Char">
    <w:name w:val="Body Text 3 Char"/>
    <w:uiPriority w:val="99"/>
    <w:semiHidden/>
    <w:locked/>
    <w:rsid w:val="00E310F2"/>
    <w:rPr>
      <w:rFonts w:ascii="Calibri" w:hAnsi="Calibri" w:cs="Times New Roman"/>
      <w:sz w:val="16"/>
      <w:szCs w:val="16"/>
    </w:rPr>
  </w:style>
  <w:style w:type="character" w:customStyle="1" w:styleId="BodyText3Char1">
    <w:name w:val="Body Text 3 Char1"/>
    <w:link w:val="BodyText3"/>
    <w:uiPriority w:val="99"/>
    <w:semiHidden/>
    <w:locked/>
    <w:rsid w:val="00E310F2"/>
    <w:rPr>
      <w:rFonts w:ascii="Calibri" w:hAnsi="Calibri" w:cs="Times New Roman"/>
      <w:color w:val="000000"/>
      <w:kern w:val="2"/>
      <w:sz w:val="16"/>
      <w:szCs w:val="16"/>
      <w:lang w:eastAsia="ar-SA" w:bidi="ar-SA"/>
    </w:rPr>
  </w:style>
  <w:style w:type="paragraph" w:styleId="BalloonText">
    <w:name w:val="Balloon Text"/>
    <w:basedOn w:val="Normal"/>
    <w:link w:val="BalloonTextChar1"/>
    <w:uiPriority w:val="99"/>
    <w:semiHidden/>
    <w:rsid w:val="00E310F2"/>
    <w:pPr>
      <w:suppressAutoHyphens/>
      <w:spacing w:after="0" w:line="100" w:lineRule="atLeast"/>
    </w:pPr>
    <w:rPr>
      <w:rFonts w:ascii="Tahoma" w:hAnsi="Tahoma" w:cs="Tahoma"/>
      <w:color w:val="000000"/>
      <w:kern w:val="2"/>
      <w:sz w:val="16"/>
      <w:szCs w:val="16"/>
      <w:lang w:eastAsia="ar-SA"/>
    </w:rPr>
  </w:style>
  <w:style w:type="character" w:customStyle="1" w:styleId="BalloonTextChar">
    <w:name w:val="Balloon Text Char"/>
    <w:uiPriority w:val="99"/>
    <w:semiHidden/>
    <w:locked/>
    <w:rsid w:val="00E310F2"/>
    <w:rPr>
      <w:rFonts w:ascii="Tahoma" w:hAnsi="Tahoma" w:cs="Tahoma"/>
      <w:sz w:val="16"/>
      <w:szCs w:val="16"/>
    </w:rPr>
  </w:style>
  <w:style w:type="character" w:customStyle="1" w:styleId="BalloonTextChar1">
    <w:name w:val="Balloon Text Char1"/>
    <w:link w:val="BalloonText"/>
    <w:uiPriority w:val="99"/>
    <w:semiHidden/>
    <w:locked/>
    <w:rsid w:val="00E310F2"/>
    <w:rPr>
      <w:rFonts w:ascii="Tahoma" w:hAnsi="Tahoma" w:cs="Tahoma"/>
      <w:color w:val="000000"/>
      <w:kern w:val="2"/>
      <w:sz w:val="16"/>
      <w:szCs w:val="16"/>
      <w:lang w:eastAsia="ar-SA" w:bidi="ar-SA"/>
    </w:rPr>
  </w:style>
  <w:style w:type="character" w:customStyle="1" w:styleId="ListParagraphChar">
    <w:name w:val="List Paragraph Char"/>
    <w:link w:val="ListParagraph"/>
    <w:uiPriority w:val="99"/>
    <w:locked/>
    <w:rsid w:val="00E310F2"/>
    <w:rPr>
      <w:color w:val="000000"/>
      <w:kern w:val="2"/>
      <w:sz w:val="24"/>
      <w:lang w:eastAsia="ar-SA" w:bidi="ar-SA"/>
    </w:rPr>
  </w:style>
  <w:style w:type="paragraph" w:styleId="ListParagraph">
    <w:name w:val="List Paragraph"/>
    <w:basedOn w:val="Normal"/>
    <w:link w:val="ListParagraphChar"/>
    <w:uiPriority w:val="99"/>
    <w:qFormat/>
    <w:rsid w:val="00E310F2"/>
    <w:pPr>
      <w:suppressAutoHyphens/>
      <w:spacing w:after="0" w:line="100" w:lineRule="atLeast"/>
      <w:ind w:left="720"/>
    </w:pPr>
    <w:rPr>
      <w:rFonts w:eastAsia="Calibri"/>
      <w:color w:val="000000"/>
      <w:kern w:val="2"/>
      <w:sz w:val="24"/>
      <w:szCs w:val="20"/>
      <w:lang w:eastAsia="ar-SA"/>
    </w:rPr>
  </w:style>
  <w:style w:type="paragraph" w:customStyle="1" w:styleId="Default">
    <w:name w:val="Default"/>
    <w:uiPriority w:val="99"/>
    <w:rsid w:val="00747E5A"/>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310F2"/>
    <w:pPr>
      <w:spacing w:after="200" w:line="276" w:lineRule="auto"/>
    </w:pPr>
    <w:rPr>
      <w:rFonts w:eastAsia="Times New Roman"/>
      <w:sz w:val="22"/>
      <w:szCs w:val="22"/>
    </w:rPr>
  </w:style>
  <w:style w:type="paragraph" w:styleId="Heading1">
    <w:name w:val="heading 1"/>
    <w:basedOn w:val="Normal"/>
    <w:next w:val="BodyText"/>
    <w:link w:val="Heading1Char"/>
    <w:uiPriority w:val="99"/>
    <w:qFormat/>
    <w:rsid w:val="00E310F2"/>
    <w:pPr>
      <w:keepNext/>
      <w:keepLines/>
      <w:suppressAutoHyphens/>
      <w:spacing w:before="480" w:after="0" w:line="100" w:lineRule="atLeast"/>
      <w:outlineLvl w:val="0"/>
    </w:pPr>
    <w:rPr>
      <w:rFonts w:ascii="Cambria" w:hAnsi="Cambria" w:cs="Cambria"/>
      <w:b/>
      <w:bCs/>
      <w:color w:val="365F91"/>
      <w:kern w:val="2"/>
      <w:sz w:val="28"/>
      <w:szCs w:val="28"/>
      <w:lang w:eastAsia="ar-SA"/>
    </w:rPr>
  </w:style>
  <w:style w:type="paragraph" w:styleId="Heading2">
    <w:name w:val="heading 2"/>
    <w:basedOn w:val="Normal"/>
    <w:next w:val="BodyText"/>
    <w:link w:val="Heading2Char"/>
    <w:uiPriority w:val="99"/>
    <w:qFormat/>
    <w:rsid w:val="00E310F2"/>
    <w:pPr>
      <w:keepNext/>
      <w:tabs>
        <w:tab w:val="num" w:pos="0"/>
      </w:tabs>
      <w:suppressAutoHyphens/>
      <w:spacing w:after="0" w:line="100" w:lineRule="atLeast"/>
      <w:ind w:left="1143" w:hanging="576"/>
      <w:jc w:val="center"/>
      <w:outlineLvl w:val="1"/>
    </w:pPr>
    <w:rPr>
      <w:rFonts w:ascii="Book Antiqua" w:hAnsi="Book Antiqua" w:cs="Book Antiqua"/>
      <w:b/>
      <w:bCs/>
      <w:color w:val="000000"/>
      <w:kern w:val="2"/>
      <w:sz w:val="28"/>
      <w:szCs w:val="28"/>
      <w:lang w:eastAsia="ar-SA"/>
    </w:rPr>
  </w:style>
  <w:style w:type="paragraph" w:styleId="Heading3">
    <w:name w:val="heading 3"/>
    <w:basedOn w:val="Normal"/>
    <w:next w:val="BodyText"/>
    <w:link w:val="Heading3Char"/>
    <w:uiPriority w:val="99"/>
    <w:qFormat/>
    <w:rsid w:val="00E310F2"/>
    <w:pPr>
      <w:keepNext/>
      <w:tabs>
        <w:tab w:val="num" w:pos="0"/>
      </w:tabs>
      <w:suppressAutoHyphens/>
      <w:spacing w:before="240" w:after="60" w:line="100" w:lineRule="atLeast"/>
      <w:ind w:left="720" w:hanging="720"/>
      <w:outlineLvl w:val="2"/>
    </w:pPr>
    <w:rPr>
      <w:rFonts w:ascii="Arial" w:hAnsi="Arial" w:cs="Arial"/>
      <w:b/>
      <w:bCs/>
      <w:color w:val="000000"/>
      <w:kern w:val="2"/>
      <w:sz w:val="26"/>
      <w:szCs w:val="26"/>
      <w:lang w:eastAsia="ar-SA"/>
    </w:rPr>
  </w:style>
  <w:style w:type="paragraph" w:styleId="Heading4">
    <w:name w:val="heading 4"/>
    <w:basedOn w:val="Normal"/>
    <w:next w:val="BodyText"/>
    <w:link w:val="Heading4Char"/>
    <w:uiPriority w:val="99"/>
    <w:qFormat/>
    <w:rsid w:val="00E310F2"/>
    <w:pPr>
      <w:keepNext/>
      <w:tabs>
        <w:tab w:val="num" w:pos="0"/>
      </w:tabs>
      <w:suppressAutoHyphens/>
      <w:spacing w:after="0" w:line="100" w:lineRule="atLeast"/>
      <w:ind w:left="864" w:hanging="864"/>
      <w:jc w:val="center"/>
      <w:outlineLvl w:val="3"/>
    </w:pPr>
    <w:rPr>
      <w:rFonts w:ascii="Book Antiqua" w:hAnsi="Book Antiqua" w:cs="Book Antiqua"/>
      <w:b/>
      <w:bCs/>
      <w:color w:val="000000"/>
      <w:kern w:val="2"/>
      <w:sz w:val="28"/>
      <w:szCs w:val="28"/>
      <w:u w:val="single"/>
      <w:lang w:eastAsia="ar-SA"/>
    </w:rPr>
  </w:style>
  <w:style w:type="paragraph" w:styleId="Heading5">
    <w:name w:val="heading 5"/>
    <w:basedOn w:val="Normal"/>
    <w:next w:val="BodyText"/>
    <w:link w:val="Heading5Char"/>
    <w:uiPriority w:val="99"/>
    <w:qFormat/>
    <w:rsid w:val="00E310F2"/>
    <w:pPr>
      <w:tabs>
        <w:tab w:val="num" w:pos="0"/>
      </w:tabs>
      <w:suppressAutoHyphens/>
      <w:spacing w:before="240" w:after="60" w:line="100" w:lineRule="atLeast"/>
      <w:ind w:left="1008" w:hanging="1008"/>
      <w:outlineLvl w:val="4"/>
    </w:pPr>
    <w:rPr>
      <w:rFonts w:ascii="Times New Roman" w:hAnsi="Times New Roman"/>
      <w:b/>
      <w:bCs/>
      <w:i/>
      <w:iCs/>
      <w:color w:val="000000"/>
      <w:kern w:val="2"/>
      <w:sz w:val="26"/>
      <w:szCs w:val="26"/>
      <w:lang w:eastAsia="ar-SA"/>
    </w:rPr>
  </w:style>
  <w:style w:type="paragraph" w:styleId="Heading6">
    <w:name w:val="heading 6"/>
    <w:basedOn w:val="Normal"/>
    <w:next w:val="BodyText"/>
    <w:link w:val="Heading6Char"/>
    <w:uiPriority w:val="99"/>
    <w:qFormat/>
    <w:rsid w:val="00E310F2"/>
    <w:pPr>
      <w:keepNext/>
      <w:tabs>
        <w:tab w:val="num" w:pos="0"/>
      </w:tabs>
      <w:suppressAutoHyphens/>
      <w:spacing w:after="0" w:line="100" w:lineRule="atLeast"/>
      <w:ind w:left="1152" w:hanging="1152"/>
      <w:outlineLvl w:val="5"/>
    </w:pPr>
    <w:rPr>
      <w:rFonts w:ascii="Book Antiqua" w:hAnsi="Book Antiqua" w:cs="Book Antiqua"/>
      <w:color w:val="000000"/>
      <w:kern w:val="2"/>
      <w:sz w:val="28"/>
      <w:szCs w:val="28"/>
      <w:lang w:eastAsia="ar-SA"/>
    </w:rPr>
  </w:style>
  <w:style w:type="paragraph" w:styleId="Heading7">
    <w:name w:val="heading 7"/>
    <w:basedOn w:val="Normal"/>
    <w:next w:val="BodyText"/>
    <w:link w:val="Heading7Char"/>
    <w:uiPriority w:val="99"/>
    <w:qFormat/>
    <w:rsid w:val="00E310F2"/>
    <w:pPr>
      <w:keepNext/>
      <w:tabs>
        <w:tab w:val="num" w:pos="0"/>
      </w:tabs>
      <w:suppressAutoHyphens/>
      <w:spacing w:after="0" w:line="100" w:lineRule="atLeast"/>
      <w:ind w:left="1296" w:hanging="1296"/>
      <w:outlineLvl w:val="6"/>
    </w:pPr>
    <w:rPr>
      <w:rFonts w:ascii="Book Antiqua" w:hAnsi="Book Antiqua" w:cs="Book Antiqua"/>
      <w:b/>
      <w:bCs/>
      <w:color w:val="000000"/>
      <w:kern w:val="2"/>
      <w:sz w:val="24"/>
      <w:szCs w:val="24"/>
      <w:lang w:eastAsia="ar-SA"/>
    </w:rPr>
  </w:style>
  <w:style w:type="paragraph" w:styleId="Heading8">
    <w:name w:val="heading 8"/>
    <w:basedOn w:val="Normal"/>
    <w:next w:val="BodyText"/>
    <w:link w:val="Heading8Char"/>
    <w:uiPriority w:val="99"/>
    <w:qFormat/>
    <w:rsid w:val="00E310F2"/>
    <w:pPr>
      <w:keepNext/>
      <w:tabs>
        <w:tab w:val="num" w:pos="0"/>
      </w:tabs>
      <w:suppressAutoHyphens/>
      <w:spacing w:after="0" w:line="100" w:lineRule="atLeast"/>
      <w:ind w:left="1440" w:hanging="1440"/>
      <w:jc w:val="both"/>
      <w:outlineLvl w:val="7"/>
    </w:pPr>
    <w:rPr>
      <w:rFonts w:ascii="Times New Roman" w:hAnsi="Times New Roman"/>
      <w:b/>
      <w:bCs/>
      <w:color w:val="000000"/>
      <w:kern w:val="2"/>
      <w:sz w:val="24"/>
      <w:szCs w:val="24"/>
      <w:lang w:eastAsia="ar-SA"/>
    </w:rPr>
  </w:style>
  <w:style w:type="paragraph" w:styleId="Heading9">
    <w:name w:val="heading 9"/>
    <w:basedOn w:val="Normal"/>
    <w:next w:val="BodyText"/>
    <w:link w:val="Heading9Char"/>
    <w:uiPriority w:val="99"/>
    <w:qFormat/>
    <w:rsid w:val="00E310F2"/>
    <w:pPr>
      <w:tabs>
        <w:tab w:val="num" w:pos="0"/>
      </w:tabs>
      <w:suppressAutoHyphens/>
      <w:spacing w:before="240" w:after="60" w:line="100" w:lineRule="atLeast"/>
      <w:ind w:left="1584" w:hanging="1584"/>
      <w:outlineLvl w:val="8"/>
    </w:pPr>
    <w:rPr>
      <w:rFonts w:ascii="Arial" w:hAnsi="Arial" w:cs="Arial"/>
      <w:color w:val="000000"/>
      <w:kern w:val="2"/>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310F2"/>
    <w:rPr>
      <w:rFonts w:ascii="Cambria" w:hAnsi="Cambria" w:cs="Cambria"/>
      <w:b/>
      <w:bCs/>
      <w:color w:val="365F91"/>
      <w:kern w:val="2"/>
      <w:sz w:val="28"/>
      <w:szCs w:val="28"/>
      <w:lang w:eastAsia="ar-SA" w:bidi="ar-SA"/>
    </w:rPr>
  </w:style>
  <w:style w:type="character" w:customStyle="1" w:styleId="Heading2Char">
    <w:name w:val="Heading 2 Char"/>
    <w:link w:val="Heading2"/>
    <w:uiPriority w:val="99"/>
    <w:semiHidden/>
    <w:locked/>
    <w:rsid w:val="00E310F2"/>
    <w:rPr>
      <w:rFonts w:ascii="Book Antiqua" w:hAnsi="Book Antiqua" w:cs="Book Antiqua"/>
      <w:b/>
      <w:bCs/>
      <w:color w:val="000000"/>
      <w:kern w:val="2"/>
      <w:sz w:val="28"/>
      <w:szCs w:val="28"/>
      <w:lang w:eastAsia="ar-SA" w:bidi="ar-SA"/>
    </w:rPr>
  </w:style>
  <w:style w:type="character" w:customStyle="1" w:styleId="Heading3Char">
    <w:name w:val="Heading 3 Char"/>
    <w:link w:val="Heading3"/>
    <w:uiPriority w:val="99"/>
    <w:semiHidden/>
    <w:locked/>
    <w:rsid w:val="00E310F2"/>
    <w:rPr>
      <w:rFonts w:ascii="Arial" w:hAnsi="Arial" w:cs="Arial"/>
      <w:b/>
      <w:bCs/>
      <w:color w:val="000000"/>
      <w:kern w:val="2"/>
      <w:sz w:val="26"/>
      <w:szCs w:val="26"/>
      <w:lang w:eastAsia="ar-SA" w:bidi="ar-SA"/>
    </w:rPr>
  </w:style>
  <w:style w:type="character" w:customStyle="1" w:styleId="Heading4Char">
    <w:name w:val="Heading 4 Char"/>
    <w:link w:val="Heading4"/>
    <w:uiPriority w:val="99"/>
    <w:semiHidden/>
    <w:locked/>
    <w:rsid w:val="00E310F2"/>
    <w:rPr>
      <w:rFonts w:ascii="Book Antiqua" w:hAnsi="Book Antiqua" w:cs="Book Antiqua"/>
      <w:b/>
      <w:bCs/>
      <w:color w:val="000000"/>
      <w:kern w:val="2"/>
      <w:sz w:val="28"/>
      <w:szCs w:val="28"/>
      <w:u w:val="single"/>
      <w:lang w:eastAsia="ar-SA" w:bidi="ar-SA"/>
    </w:rPr>
  </w:style>
  <w:style w:type="character" w:customStyle="1" w:styleId="Heading5Char">
    <w:name w:val="Heading 5 Char"/>
    <w:link w:val="Heading5"/>
    <w:uiPriority w:val="99"/>
    <w:semiHidden/>
    <w:locked/>
    <w:rsid w:val="00E310F2"/>
    <w:rPr>
      <w:rFonts w:ascii="Times New Roman" w:hAnsi="Times New Roman" w:cs="Times New Roman"/>
      <w:b/>
      <w:bCs/>
      <w:i/>
      <w:iCs/>
      <w:color w:val="000000"/>
      <w:kern w:val="2"/>
      <w:sz w:val="26"/>
      <w:szCs w:val="26"/>
      <w:lang w:eastAsia="ar-SA" w:bidi="ar-SA"/>
    </w:rPr>
  </w:style>
  <w:style w:type="character" w:customStyle="1" w:styleId="Heading6Char">
    <w:name w:val="Heading 6 Char"/>
    <w:link w:val="Heading6"/>
    <w:uiPriority w:val="99"/>
    <w:semiHidden/>
    <w:locked/>
    <w:rsid w:val="00E310F2"/>
    <w:rPr>
      <w:rFonts w:ascii="Book Antiqua" w:hAnsi="Book Antiqua" w:cs="Book Antiqua"/>
      <w:color w:val="000000"/>
      <w:kern w:val="2"/>
      <w:sz w:val="28"/>
      <w:szCs w:val="28"/>
      <w:lang w:eastAsia="ar-SA" w:bidi="ar-SA"/>
    </w:rPr>
  </w:style>
  <w:style w:type="character" w:customStyle="1" w:styleId="Heading7Char">
    <w:name w:val="Heading 7 Char"/>
    <w:link w:val="Heading7"/>
    <w:uiPriority w:val="99"/>
    <w:semiHidden/>
    <w:locked/>
    <w:rsid w:val="00E310F2"/>
    <w:rPr>
      <w:rFonts w:ascii="Book Antiqua" w:hAnsi="Book Antiqua" w:cs="Book Antiqua"/>
      <w:b/>
      <w:bCs/>
      <w:color w:val="000000"/>
      <w:kern w:val="2"/>
      <w:sz w:val="24"/>
      <w:szCs w:val="24"/>
      <w:lang w:eastAsia="ar-SA" w:bidi="ar-SA"/>
    </w:rPr>
  </w:style>
  <w:style w:type="character" w:customStyle="1" w:styleId="Heading8Char">
    <w:name w:val="Heading 8 Char"/>
    <w:link w:val="Heading8"/>
    <w:uiPriority w:val="99"/>
    <w:semiHidden/>
    <w:locked/>
    <w:rsid w:val="00E310F2"/>
    <w:rPr>
      <w:rFonts w:ascii="Times New Roman" w:hAnsi="Times New Roman" w:cs="Times New Roman"/>
      <w:b/>
      <w:bCs/>
      <w:color w:val="000000"/>
      <w:kern w:val="2"/>
      <w:sz w:val="24"/>
      <w:szCs w:val="24"/>
      <w:lang w:eastAsia="ar-SA" w:bidi="ar-SA"/>
    </w:rPr>
  </w:style>
  <w:style w:type="character" w:customStyle="1" w:styleId="Heading9Char">
    <w:name w:val="Heading 9 Char"/>
    <w:link w:val="Heading9"/>
    <w:uiPriority w:val="99"/>
    <w:semiHidden/>
    <w:locked/>
    <w:rsid w:val="00E310F2"/>
    <w:rPr>
      <w:rFonts w:ascii="Arial" w:hAnsi="Arial" w:cs="Arial"/>
      <w:color w:val="000000"/>
      <w:kern w:val="2"/>
      <w:sz w:val="24"/>
      <w:szCs w:val="24"/>
      <w:lang w:eastAsia="ar-SA" w:bidi="ar-SA"/>
    </w:rPr>
  </w:style>
  <w:style w:type="paragraph" w:styleId="BodyText">
    <w:name w:val="Body Text"/>
    <w:basedOn w:val="Normal"/>
    <w:link w:val="BodyTextChar"/>
    <w:uiPriority w:val="99"/>
    <w:semiHidden/>
    <w:rsid w:val="00E310F2"/>
    <w:pPr>
      <w:suppressAutoHyphens/>
      <w:spacing w:after="120" w:line="100" w:lineRule="atLeast"/>
    </w:pPr>
    <w:rPr>
      <w:rFonts w:ascii="Times New Roman" w:hAnsi="Times New Roman"/>
      <w:color w:val="000000"/>
      <w:kern w:val="2"/>
      <w:sz w:val="24"/>
      <w:szCs w:val="24"/>
      <w:lang w:eastAsia="ar-SA"/>
    </w:rPr>
  </w:style>
  <w:style w:type="character" w:customStyle="1" w:styleId="BodyTextChar">
    <w:name w:val="Body Text Char"/>
    <w:link w:val="BodyText"/>
    <w:uiPriority w:val="99"/>
    <w:semiHidden/>
    <w:locked/>
    <w:rsid w:val="00E310F2"/>
    <w:rPr>
      <w:rFonts w:ascii="Times New Roman" w:hAnsi="Times New Roman" w:cs="Times New Roman"/>
      <w:color w:val="000000"/>
      <w:kern w:val="2"/>
      <w:sz w:val="24"/>
      <w:szCs w:val="24"/>
      <w:lang w:eastAsia="ar-SA" w:bidi="ar-SA"/>
    </w:rPr>
  </w:style>
  <w:style w:type="character" w:styleId="Hyperlink">
    <w:name w:val="Hyperlink"/>
    <w:uiPriority w:val="99"/>
    <w:semiHidden/>
    <w:rsid w:val="00E310F2"/>
    <w:rPr>
      <w:rFonts w:cs="Times New Roman"/>
      <w:color w:val="0000FF"/>
      <w:u w:val="single"/>
    </w:rPr>
  </w:style>
  <w:style w:type="paragraph" w:styleId="Header">
    <w:name w:val="header"/>
    <w:basedOn w:val="Normal"/>
    <w:link w:val="HeaderChar1"/>
    <w:uiPriority w:val="99"/>
    <w:semiHidden/>
    <w:rsid w:val="00E310F2"/>
    <w:pPr>
      <w:suppressLineNumbers/>
      <w:tabs>
        <w:tab w:val="center" w:pos="4513"/>
        <w:tab w:val="right" w:pos="9026"/>
      </w:tabs>
      <w:suppressAutoHyphens/>
      <w:spacing w:after="0" w:line="100" w:lineRule="atLeast"/>
    </w:pPr>
    <w:rPr>
      <w:rFonts w:ascii="Times New Roman" w:hAnsi="Times New Roman"/>
      <w:color w:val="000000"/>
      <w:kern w:val="2"/>
      <w:sz w:val="24"/>
      <w:szCs w:val="24"/>
      <w:lang w:eastAsia="ar-SA"/>
    </w:rPr>
  </w:style>
  <w:style w:type="character" w:customStyle="1" w:styleId="HeaderChar">
    <w:name w:val="Header Char"/>
    <w:uiPriority w:val="99"/>
    <w:semiHidden/>
    <w:locked/>
    <w:rsid w:val="00E310F2"/>
    <w:rPr>
      <w:rFonts w:ascii="Calibri" w:hAnsi="Calibri" w:cs="Times New Roman"/>
    </w:rPr>
  </w:style>
  <w:style w:type="character" w:customStyle="1" w:styleId="HeaderChar1">
    <w:name w:val="Header Char1"/>
    <w:link w:val="Header"/>
    <w:uiPriority w:val="99"/>
    <w:semiHidden/>
    <w:locked/>
    <w:rsid w:val="00E310F2"/>
    <w:rPr>
      <w:rFonts w:ascii="Times New Roman" w:hAnsi="Times New Roman" w:cs="Times New Roman"/>
      <w:color w:val="000000"/>
      <w:kern w:val="2"/>
      <w:sz w:val="24"/>
      <w:szCs w:val="24"/>
      <w:lang w:eastAsia="ar-SA" w:bidi="ar-SA"/>
    </w:rPr>
  </w:style>
  <w:style w:type="paragraph" w:styleId="Footer">
    <w:name w:val="footer"/>
    <w:basedOn w:val="Normal"/>
    <w:link w:val="FooterChar1"/>
    <w:uiPriority w:val="99"/>
    <w:semiHidden/>
    <w:rsid w:val="00E310F2"/>
    <w:pPr>
      <w:suppressLineNumbers/>
      <w:tabs>
        <w:tab w:val="center" w:pos="4513"/>
        <w:tab w:val="right" w:pos="9026"/>
      </w:tabs>
      <w:suppressAutoHyphens/>
      <w:spacing w:after="0" w:line="100" w:lineRule="atLeast"/>
    </w:pPr>
    <w:rPr>
      <w:rFonts w:ascii="Times New Roman" w:hAnsi="Times New Roman"/>
      <w:color w:val="000000"/>
      <w:kern w:val="2"/>
      <w:sz w:val="24"/>
      <w:szCs w:val="24"/>
      <w:lang w:eastAsia="ar-SA"/>
    </w:rPr>
  </w:style>
  <w:style w:type="character" w:customStyle="1" w:styleId="FooterChar">
    <w:name w:val="Footer Char"/>
    <w:uiPriority w:val="99"/>
    <w:semiHidden/>
    <w:locked/>
    <w:rsid w:val="00E310F2"/>
    <w:rPr>
      <w:rFonts w:ascii="Calibri" w:hAnsi="Calibri" w:cs="Times New Roman"/>
    </w:rPr>
  </w:style>
  <w:style w:type="character" w:customStyle="1" w:styleId="FooterChar1">
    <w:name w:val="Footer Char1"/>
    <w:link w:val="Footer"/>
    <w:uiPriority w:val="99"/>
    <w:semiHidden/>
    <w:locked/>
    <w:rsid w:val="00E310F2"/>
    <w:rPr>
      <w:rFonts w:ascii="Times New Roman" w:hAnsi="Times New Roman" w:cs="Times New Roman"/>
      <w:color w:val="000000"/>
      <w:kern w:val="2"/>
      <w:sz w:val="24"/>
      <w:szCs w:val="24"/>
      <w:lang w:eastAsia="ar-SA" w:bidi="ar-SA"/>
    </w:rPr>
  </w:style>
  <w:style w:type="paragraph" w:styleId="BodyText2">
    <w:name w:val="Body Text 2"/>
    <w:basedOn w:val="Normal"/>
    <w:link w:val="BodyText2Char1"/>
    <w:uiPriority w:val="99"/>
    <w:rsid w:val="00E310F2"/>
    <w:pPr>
      <w:suppressAutoHyphens/>
      <w:spacing w:after="120" w:line="480" w:lineRule="auto"/>
    </w:pPr>
    <w:rPr>
      <w:rFonts w:ascii="Times New Roman" w:hAnsi="Times New Roman"/>
      <w:color w:val="000000"/>
      <w:kern w:val="2"/>
      <w:sz w:val="24"/>
      <w:szCs w:val="24"/>
      <w:lang w:eastAsia="ar-SA"/>
    </w:rPr>
  </w:style>
  <w:style w:type="character" w:customStyle="1" w:styleId="BodyText2Char">
    <w:name w:val="Body Text 2 Char"/>
    <w:uiPriority w:val="99"/>
    <w:semiHidden/>
    <w:locked/>
    <w:rsid w:val="00E310F2"/>
    <w:rPr>
      <w:rFonts w:ascii="Calibri" w:hAnsi="Calibri" w:cs="Times New Roman"/>
    </w:rPr>
  </w:style>
  <w:style w:type="character" w:customStyle="1" w:styleId="BodyText2Char1">
    <w:name w:val="Body Text 2 Char1"/>
    <w:link w:val="BodyText2"/>
    <w:uiPriority w:val="99"/>
    <w:locked/>
    <w:rsid w:val="00E310F2"/>
    <w:rPr>
      <w:rFonts w:ascii="Times New Roman" w:hAnsi="Times New Roman" w:cs="Times New Roman"/>
      <w:color w:val="000000"/>
      <w:kern w:val="2"/>
      <w:sz w:val="24"/>
      <w:szCs w:val="24"/>
      <w:lang w:eastAsia="ar-SA" w:bidi="ar-SA"/>
    </w:rPr>
  </w:style>
  <w:style w:type="paragraph" w:styleId="BodyText3">
    <w:name w:val="Body Text 3"/>
    <w:basedOn w:val="Normal"/>
    <w:link w:val="BodyText3Char1"/>
    <w:uiPriority w:val="99"/>
    <w:semiHidden/>
    <w:rsid w:val="00E310F2"/>
    <w:pPr>
      <w:suppressAutoHyphens/>
      <w:spacing w:after="120" w:line="100" w:lineRule="atLeast"/>
    </w:pPr>
    <w:rPr>
      <w:color w:val="000000"/>
      <w:kern w:val="2"/>
      <w:sz w:val="16"/>
      <w:szCs w:val="16"/>
      <w:lang w:eastAsia="ar-SA"/>
    </w:rPr>
  </w:style>
  <w:style w:type="character" w:customStyle="1" w:styleId="BodyText3Char">
    <w:name w:val="Body Text 3 Char"/>
    <w:uiPriority w:val="99"/>
    <w:semiHidden/>
    <w:locked/>
    <w:rsid w:val="00E310F2"/>
    <w:rPr>
      <w:rFonts w:ascii="Calibri" w:hAnsi="Calibri" w:cs="Times New Roman"/>
      <w:sz w:val="16"/>
      <w:szCs w:val="16"/>
    </w:rPr>
  </w:style>
  <w:style w:type="character" w:customStyle="1" w:styleId="BodyText3Char1">
    <w:name w:val="Body Text 3 Char1"/>
    <w:link w:val="BodyText3"/>
    <w:uiPriority w:val="99"/>
    <w:semiHidden/>
    <w:locked/>
    <w:rsid w:val="00E310F2"/>
    <w:rPr>
      <w:rFonts w:ascii="Calibri" w:hAnsi="Calibri" w:cs="Times New Roman"/>
      <w:color w:val="000000"/>
      <w:kern w:val="2"/>
      <w:sz w:val="16"/>
      <w:szCs w:val="16"/>
      <w:lang w:eastAsia="ar-SA" w:bidi="ar-SA"/>
    </w:rPr>
  </w:style>
  <w:style w:type="paragraph" w:styleId="BalloonText">
    <w:name w:val="Balloon Text"/>
    <w:basedOn w:val="Normal"/>
    <w:link w:val="BalloonTextChar1"/>
    <w:uiPriority w:val="99"/>
    <w:semiHidden/>
    <w:rsid w:val="00E310F2"/>
    <w:pPr>
      <w:suppressAutoHyphens/>
      <w:spacing w:after="0" w:line="100" w:lineRule="atLeast"/>
    </w:pPr>
    <w:rPr>
      <w:rFonts w:ascii="Tahoma" w:hAnsi="Tahoma" w:cs="Tahoma"/>
      <w:color w:val="000000"/>
      <w:kern w:val="2"/>
      <w:sz w:val="16"/>
      <w:szCs w:val="16"/>
      <w:lang w:eastAsia="ar-SA"/>
    </w:rPr>
  </w:style>
  <w:style w:type="character" w:customStyle="1" w:styleId="BalloonTextChar">
    <w:name w:val="Balloon Text Char"/>
    <w:uiPriority w:val="99"/>
    <w:semiHidden/>
    <w:locked/>
    <w:rsid w:val="00E310F2"/>
    <w:rPr>
      <w:rFonts w:ascii="Tahoma" w:hAnsi="Tahoma" w:cs="Tahoma"/>
      <w:sz w:val="16"/>
      <w:szCs w:val="16"/>
    </w:rPr>
  </w:style>
  <w:style w:type="character" w:customStyle="1" w:styleId="BalloonTextChar1">
    <w:name w:val="Balloon Text Char1"/>
    <w:link w:val="BalloonText"/>
    <w:uiPriority w:val="99"/>
    <w:semiHidden/>
    <w:locked/>
    <w:rsid w:val="00E310F2"/>
    <w:rPr>
      <w:rFonts w:ascii="Tahoma" w:hAnsi="Tahoma" w:cs="Tahoma"/>
      <w:color w:val="000000"/>
      <w:kern w:val="2"/>
      <w:sz w:val="16"/>
      <w:szCs w:val="16"/>
      <w:lang w:eastAsia="ar-SA" w:bidi="ar-SA"/>
    </w:rPr>
  </w:style>
  <w:style w:type="character" w:customStyle="1" w:styleId="ListParagraphChar">
    <w:name w:val="List Paragraph Char"/>
    <w:link w:val="ListParagraph"/>
    <w:uiPriority w:val="99"/>
    <w:locked/>
    <w:rsid w:val="00E310F2"/>
    <w:rPr>
      <w:color w:val="000000"/>
      <w:kern w:val="2"/>
      <w:sz w:val="24"/>
      <w:lang w:eastAsia="ar-SA" w:bidi="ar-SA"/>
    </w:rPr>
  </w:style>
  <w:style w:type="paragraph" w:styleId="ListParagraph">
    <w:name w:val="List Paragraph"/>
    <w:basedOn w:val="Normal"/>
    <w:link w:val="ListParagraphChar"/>
    <w:uiPriority w:val="99"/>
    <w:qFormat/>
    <w:rsid w:val="00E310F2"/>
    <w:pPr>
      <w:suppressAutoHyphens/>
      <w:spacing w:after="0" w:line="100" w:lineRule="atLeast"/>
      <w:ind w:left="720"/>
    </w:pPr>
    <w:rPr>
      <w:rFonts w:eastAsia="Calibri"/>
      <w:color w:val="000000"/>
      <w:kern w:val="2"/>
      <w:sz w:val="24"/>
      <w:szCs w:val="20"/>
      <w:lang w:eastAsia="ar-SA"/>
    </w:rPr>
  </w:style>
  <w:style w:type="paragraph" w:customStyle="1" w:styleId="Default">
    <w:name w:val="Default"/>
    <w:uiPriority w:val="99"/>
    <w:rsid w:val="00747E5A"/>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353686">
      <w:marLeft w:val="0"/>
      <w:marRight w:val="0"/>
      <w:marTop w:val="0"/>
      <w:marBottom w:val="0"/>
      <w:divBdr>
        <w:top w:val="none" w:sz="0" w:space="0" w:color="auto"/>
        <w:left w:val="none" w:sz="0" w:space="0" w:color="auto"/>
        <w:bottom w:val="none" w:sz="0" w:space="0" w:color="auto"/>
        <w:right w:val="none" w:sz="0" w:space="0" w:color="auto"/>
      </w:divBdr>
    </w:div>
    <w:div w:id="1340353687">
      <w:marLeft w:val="0"/>
      <w:marRight w:val="0"/>
      <w:marTop w:val="0"/>
      <w:marBottom w:val="0"/>
      <w:divBdr>
        <w:top w:val="none" w:sz="0" w:space="0" w:color="auto"/>
        <w:left w:val="none" w:sz="0" w:space="0" w:color="auto"/>
        <w:bottom w:val="none" w:sz="0" w:space="0" w:color="auto"/>
        <w:right w:val="none" w:sz="0" w:space="0" w:color="auto"/>
      </w:divBdr>
    </w:div>
    <w:div w:id="1340353688">
      <w:marLeft w:val="0"/>
      <w:marRight w:val="0"/>
      <w:marTop w:val="0"/>
      <w:marBottom w:val="0"/>
      <w:divBdr>
        <w:top w:val="none" w:sz="0" w:space="0" w:color="auto"/>
        <w:left w:val="none" w:sz="0" w:space="0" w:color="auto"/>
        <w:bottom w:val="none" w:sz="0" w:space="0" w:color="auto"/>
        <w:right w:val="none" w:sz="0" w:space="0" w:color="auto"/>
      </w:divBdr>
    </w:div>
    <w:div w:id="13403536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9628</Words>
  <Characters>54885</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OСНОВНА ШКОЛА „АЦА АЛЕКСИЋ“</vt:lpstr>
    </vt:vector>
  </TitlesOfParts>
  <Company/>
  <LinksUpToDate>false</LinksUpToDate>
  <CharactersWithSpaces>64385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OСНОВНА ШКОЛА „АЦА АЛЕКСИЋ“</dc:title>
  <dc:creator>skola</dc:creator>
  <cp:lastModifiedBy>user</cp:lastModifiedBy>
  <cp:revision>2</cp:revision>
  <cp:lastPrinted>2018-12-19T11:13:00Z</cp:lastPrinted>
  <dcterms:created xsi:type="dcterms:W3CDTF">2018-12-31T12:45:00Z</dcterms:created>
  <dcterms:modified xsi:type="dcterms:W3CDTF">2018-12-31T12:45:00Z</dcterms:modified>
</cp:coreProperties>
</file>